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556EE" w14:textId="77777777" w:rsidR="00FB04E8" w:rsidRDefault="00FB04E8" w:rsidP="00FB04E8">
      <w:pPr>
        <w:pStyle w:val="1"/>
        <w:jc w:val="right"/>
      </w:pPr>
      <w:r>
        <w:rPr>
          <w:sz w:val="20"/>
        </w:rPr>
        <w:t>Приложение №1</w:t>
      </w:r>
    </w:p>
    <w:p w14:paraId="3354D57C" w14:textId="77777777" w:rsidR="00FB04E8" w:rsidRDefault="00FB04E8" w:rsidP="00FB04E8">
      <w:pPr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14:paraId="588EB489" w14:textId="77777777" w:rsidR="00FB04E8" w:rsidRDefault="00FB04E8" w:rsidP="00FB04E8">
      <w:pPr>
        <w:jc w:val="right"/>
        <w:rPr>
          <w:sz w:val="20"/>
          <w:szCs w:val="20"/>
        </w:rPr>
      </w:pPr>
      <w:r>
        <w:rPr>
          <w:sz w:val="20"/>
          <w:szCs w:val="20"/>
        </w:rPr>
        <w:t>Вельского муниципального района</w:t>
      </w:r>
    </w:p>
    <w:p w14:paraId="75B0D856" w14:textId="77777777" w:rsidR="00FB04E8" w:rsidRDefault="00FB04E8" w:rsidP="00FB04E8">
      <w:pPr>
        <w:jc w:val="right"/>
        <w:rPr>
          <w:sz w:val="20"/>
          <w:szCs w:val="20"/>
        </w:rPr>
      </w:pPr>
      <w:r>
        <w:rPr>
          <w:sz w:val="20"/>
          <w:szCs w:val="20"/>
        </w:rPr>
        <w:t>«Развитие культуры и туризма»</w:t>
      </w:r>
    </w:p>
    <w:p w14:paraId="1C686304" w14:textId="6FB8ED91" w:rsidR="00FB04E8" w:rsidRDefault="00FB04E8" w:rsidP="00FB04E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 администрации ВМР от </w:t>
      </w:r>
      <w:r w:rsidR="00966A06">
        <w:rPr>
          <w:sz w:val="20"/>
          <w:szCs w:val="20"/>
        </w:rPr>
        <w:t>26</w:t>
      </w:r>
      <w:r>
        <w:rPr>
          <w:sz w:val="20"/>
          <w:szCs w:val="20"/>
        </w:rPr>
        <w:t>.</w:t>
      </w:r>
      <w:r w:rsidR="00966A06">
        <w:rPr>
          <w:sz w:val="20"/>
          <w:szCs w:val="20"/>
        </w:rPr>
        <w:t>02</w:t>
      </w:r>
      <w:r>
        <w:rPr>
          <w:sz w:val="20"/>
          <w:szCs w:val="20"/>
        </w:rPr>
        <w:t>.202</w:t>
      </w:r>
      <w:r w:rsidR="00966A06">
        <w:rPr>
          <w:sz w:val="20"/>
          <w:szCs w:val="20"/>
        </w:rPr>
        <w:t>5</w:t>
      </w:r>
      <w:r>
        <w:rPr>
          <w:sz w:val="20"/>
          <w:szCs w:val="20"/>
        </w:rPr>
        <w:t xml:space="preserve"> № </w:t>
      </w:r>
      <w:r w:rsidR="00966A06">
        <w:rPr>
          <w:sz w:val="20"/>
          <w:szCs w:val="20"/>
        </w:rPr>
        <w:t>148</w:t>
      </w:r>
    </w:p>
    <w:p w14:paraId="6BAB4906" w14:textId="77777777" w:rsidR="00FB04E8" w:rsidRDefault="00FB04E8" w:rsidP="00FB04E8">
      <w:pPr>
        <w:tabs>
          <w:tab w:val="left" w:pos="3825"/>
        </w:tabs>
        <w:jc w:val="center"/>
        <w:rPr>
          <w:b/>
        </w:rPr>
      </w:pPr>
    </w:p>
    <w:p w14:paraId="251D4A57" w14:textId="77777777" w:rsidR="00FB04E8" w:rsidRDefault="00FB04E8" w:rsidP="00FB04E8">
      <w:pPr>
        <w:tabs>
          <w:tab w:val="left" w:pos="3825"/>
        </w:tabs>
        <w:jc w:val="center"/>
        <w:rPr>
          <w:b/>
        </w:rPr>
      </w:pPr>
      <w:r>
        <w:rPr>
          <w:b/>
        </w:rPr>
        <w:t>ПЕРЕЧЕНЬ</w:t>
      </w:r>
    </w:p>
    <w:p w14:paraId="6FB9B974" w14:textId="77777777" w:rsidR="00FB04E8" w:rsidRDefault="00FB04E8" w:rsidP="00FB04E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целевых показателей эффективности муниципальной программы</w:t>
      </w:r>
    </w:p>
    <w:p w14:paraId="430C8CC7" w14:textId="77777777" w:rsidR="00FB04E8" w:rsidRDefault="00FB04E8" w:rsidP="00FB04E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Вельского муниципального района «Развитие культуры и туризма»</w:t>
      </w:r>
    </w:p>
    <w:p w14:paraId="53818F06" w14:textId="77777777" w:rsidR="00FB04E8" w:rsidRDefault="00FB04E8" w:rsidP="00FB04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059"/>
        <w:gridCol w:w="993"/>
        <w:gridCol w:w="1275"/>
        <w:gridCol w:w="1198"/>
        <w:gridCol w:w="22"/>
        <w:gridCol w:w="17"/>
        <w:gridCol w:w="14"/>
        <w:gridCol w:w="1306"/>
        <w:gridCol w:w="1276"/>
        <w:gridCol w:w="1730"/>
      </w:tblGrid>
      <w:tr w:rsidR="00FB04E8" w14:paraId="336BE2E8" w14:textId="77777777" w:rsidTr="007B6D94">
        <w:trPr>
          <w:trHeight w:val="578"/>
          <w:tblHeader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C620" w14:textId="77777777" w:rsidR="00FB04E8" w:rsidRDefault="00FB04E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6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9782" w14:textId="77777777" w:rsidR="00FB04E8" w:rsidRDefault="00FB04E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46EC" w14:textId="77777777" w:rsidR="00FB04E8" w:rsidRDefault="00FB04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Ед.</w:t>
            </w:r>
          </w:p>
          <w:p w14:paraId="11E78668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FFDF" w14:textId="77777777" w:rsidR="00FB04E8" w:rsidRDefault="00FB04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 год (отчет)</w:t>
            </w:r>
          </w:p>
        </w:tc>
        <w:tc>
          <w:tcPr>
            <w:tcW w:w="1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01C7" w14:textId="77777777" w:rsidR="00FB04E8" w:rsidRDefault="00FB04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 год</w:t>
            </w:r>
          </w:p>
          <w:p w14:paraId="2934FB32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(оценка)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8713" w14:textId="77777777" w:rsidR="00FB04E8" w:rsidRDefault="00FB04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Плановые значения по периодам</w:t>
            </w:r>
            <w:r>
              <w:rPr>
                <w:b/>
                <w:sz w:val="20"/>
                <w:szCs w:val="20"/>
              </w:rPr>
              <w:br/>
              <w:t>действия подпрограммы</w:t>
            </w:r>
          </w:p>
        </w:tc>
      </w:tr>
      <w:tr w:rsidR="00FB04E8" w14:paraId="1848BBED" w14:textId="77777777" w:rsidTr="005C4CA2">
        <w:trPr>
          <w:trHeight w:val="416"/>
          <w:tblHeader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B3A0" w14:textId="77777777" w:rsidR="00FB04E8" w:rsidRDefault="00FB04E8">
            <w:pPr>
              <w:rPr>
                <w:b/>
                <w:sz w:val="20"/>
                <w:szCs w:val="20"/>
              </w:rPr>
            </w:pPr>
          </w:p>
        </w:tc>
        <w:tc>
          <w:tcPr>
            <w:tcW w:w="6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D6B2" w14:textId="77777777" w:rsidR="00FB04E8" w:rsidRDefault="00FB04E8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2EC7" w14:textId="77777777" w:rsidR="00FB04E8" w:rsidRDefault="00FB04E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400A" w14:textId="77777777" w:rsidR="00FB04E8" w:rsidRDefault="00FB04E8">
            <w:pPr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89EDF" w14:textId="77777777" w:rsidR="00FB04E8" w:rsidRDefault="00FB04E8">
            <w:pPr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7F50" w14:textId="77777777" w:rsidR="00FB04E8" w:rsidRDefault="00FB04E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2A02" w14:textId="77777777" w:rsidR="00FB04E8" w:rsidRDefault="00FB04E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 год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51A4" w14:textId="77777777" w:rsidR="00FB04E8" w:rsidRDefault="00FB04E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2027  год</w:t>
            </w:r>
            <w:proofErr w:type="gramEnd"/>
          </w:p>
        </w:tc>
      </w:tr>
      <w:tr w:rsidR="00FB04E8" w14:paraId="061A952B" w14:textId="77777777" w:rsidTr="007B6D94">
        <w:trPr>
          <w:trHeight w:val="42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212E" w14:textId="77777777" w:rsidR="00FB04E8" w:rsidRDefault="00FB04E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B062" w14:textId="77777777" w:rsidR="00FB04E8" w:rsidRDefault="00FB04E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№1 «Создание условий для повышения качества и объемов, предоставляемых муниципальных услуг»</w:t>
            </w:r>
          </w:p>
        </w:tc>
      </w:tr>
      <w:tr w:rsidR="00FB04E8" w14:paraId="3A4737B9" w14:textId="77777777" w:rsidTr="007B6D94">
        <w:trPr>
          <w:trHeight w:val="401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45F2" w14:textId="77777777" w:rsidR="00FB04E8" w:rsidRDefault="00FB04E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D3F03" w14:textId="77777777" w:rsidR="00FB04E8" w:rsidRDefault="00FB04E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Задача 1</w:t>
            </w:r>
            <w:r>
              <w:rPr>
                <w:rFonts w:ascii="Times New Roman" w:hAnsi="Times New Roman" w:cs="Times New Roman"/>
              </w:rPr>
              <w:t xml:space="preserve"> Обеспечение гражданам доступа к знаниям, информации и культурным ценностям</w:t>
            </w:r>
          </w:p>
        </w:tc>
      </w:tr>
      <w:tr w:rsidR="00FB04E8" w14:paraId="785B1D54" w14:textId="77777777" w:rsidTr="005C4CA2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81AF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E95E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 культурно-досуговых мероприятий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B057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2B061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328 125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4A9D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393 780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268D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CDEF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567 000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1415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680 040</w:t>
            </w:r>
          </w:p>
        </w:tc>
      </w:tr>
      <w:tr w:rsidR="00FB04E8" w14:paraId="5D71F22C" w14:textId="77777777" w:rsidTr="005C4CA2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1370" w14:textId="23795D35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8DB8" w14:textId="41D00CC5" w:rsidR="00FB04E8" w:rsidRDefault="00FB04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</w:t>
            </w:r>
            <w:proofErr w:type="gramStart"/>
            <w:r>
              <w:rPr>
                <w:sz w:val="20"/>
                <w:szCs w:val="20"/>
              </w:rPr>
              <w:t>числа  посещений</w:t>
            </w:r>
            <w:proofErr w:type="gramEnd"/>
            <w:r>
              <w:rPr>
                <w:sz w:val="20"/>
                <w:szCs w:val="20"/>
              </w:rPr>
              <w:t xml:space="preserve"> организаций культуры по отношению к 2023 году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CA7A" w14:textId="6586C153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5CC0" w14:textId="2129B765" w:rsidR="00FB04E8" w:rsidRDefault="00B96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EE97" w14:textId="6A7EB4FA" w:rsidR="00FB04E8" w:rsidRDefault="001C3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0394" w14:textId="6F7CE4A6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0DBF" w14:textId="20BB4BEF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2F14" w14:textId="4B25FC2C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9C5275" w14:paraId="42232244" w14:textId="77777777" w:rsidTr="005C4CA2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D79D" w14:textId="4669D80C" w:rsidR="009C5275" w:rsidRDefault="009C5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A17D" w14:textId="132B82B1" w:rsidR="009C5275" w:rsidRDefault="009C52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удовлетворенности граждан работой </w:t>
            </w:r>
            <w:r w:rsidR="007B6D94">
              <w:rPr>
                <w:sz w:val="20"/>
                <w:szCs w:val="20"/>
              </w:rPr>
              <w:t xml:space="preserve">муниципальных организаций культуры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1133" w14:textId="109512C0" w:rsidR="009C5275" w:rsidRDefault="007B6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B4BC" w14:textId="3D88B9A7" w:rsidR="009C5275" w:rsidRDefault="00E07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56A7" w14:textId="202B1997" w:rsidR="009C5275" w:rsidRDefault="00E07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3404" w14:textId="5AA6CE24" w:rsidR="009C5275" w:rsidRDefault="007B6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2DEE" w14:textId="592E42C0" w:rsidR="009C5275" w:rsidRDefault="007B6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F14E" w14:textId="34607AED" w:rsidR="009C5275" w:rsidRDefault="007B6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A735C0" w14:paraId="6EDF17EB" w14:textId="77777777" w:rsidTr="005C4CA2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092E" w14:textId="1BD3CA9B" w:rsidR="00A735C0" w:rsidRDefault="00A73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 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E101" w14:textId="7DBDBFD8" w:rsidR="00A735C0" w:rsidRDefault="00A735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Мониторинг проведения опроса получателей услуг организаций культуры (количество заполненных анкет респондентов)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E585" w14:textId="21A6C8D0" w:rsidR="00A735C0" w:rsidRDefault="00A73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CB99" w14:textId="4FE56F60" w:rsidR="00A735C0" w:rsidRDefault="00A73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93D6" w14:textId="2FEE89F2" w:rsidR="00A735C0" w:rsidRDefault="00A73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3283" w14:textId="51315727" w:rsidR="00A735C0" w:rsidRDefault="006E2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A244C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BB02" w14:textId="30603A51" w:rsidR="00A735C0" w:rsidRDefault="006E2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A244C">
              <w:rPr>
                <w:sz w:val="20"/>
                <w:szCs w:val="20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5002" w14:textId="2AC25BAB" w:rsidR="00A735C0" w:rsidRDefault="006E2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A244C">
              <w:rPr>
                <w:sz w:val="20"/>
                <w:szCs w:val="20"/>
              </w:rPr>
              <w:t>000</w:t>
            </w:r>
          </w:p>
        </w:tc>
      </w:tr>
      <w:tr w:rsidR="00FB04E8" w14:paraId="59EFA535" w14:textId="77777777" w:rsidTr="005C4CA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0617" w14:textId="7FC47F06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7B6D94">
              <w:rPr>
                <w:sz w:val="20"/>
                <w:szCs w:val="20"/>
              </w:rPr>
              <w:t>5.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93D2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лауреатов и дипломантов детских творческих конкурсов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B59C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DEBD" w14:textId="77777777" w:rsidR="00FB04E8" w:rsidRDefault="00FB04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D3ED" w14:textId="77777777" w:rsidR="00FB04E8" w:rsidRDefault="00FB04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E7B8" w14:textId="77777777" w:rsidR="00FB04E8" w:rsidRDefault="00FB04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2F4B" w14:textId="77777777" w:rsidR="00FB04E8" w:rsidRDefault="00FB04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54BF4" w14:textId="77777777" w:rsidR="00FB04E8" w:rsidRDefault="00FB04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</w:tr>
      <w:tr w:rsidR="00FB04E8" w14:paraId="21F050BB" w14:textId="77777777" w:rsidTr="005C4CA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CCBA" w14:textId="5149D93E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7B6D94">
              <w:rPr>
                <w:sz w:val="20"/>
                <w:szCs w:val="20"/>
              </w:rPr>
              <w:t>6.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7D9AE" w14:textId="77777777" w:rsidR="00FB04E8" w:rsidRDefault="00FB04E8">
            <w:pPr>
              <w:tabs>
                <w:tab w:val="left" w:pos="96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библиографических записей в электронном каталоге МБУК «Вельская библиотечная система»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C773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3515" w14:textId="77777777" w:rsidR="00FB04E8" w:rsidRDefault="00FB04E8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47 545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74A35" w14:textId="77777777" w:rsidR="00FB04E8" w:rsidRDefault="00FB04E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48 084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6BC87" w14:textId="77777777" w:rsidR="00FB04E8" w:rsidRDefault="00FB04E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68D2" w14:textId="77777777" w:rsidR="00FB04E8" w:rsidRDefault="00FB04E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52 600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4212" w14:textId="77777777" w:rsidR="00FB04E8" w:rsidRDefault="00FB04E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53 700</w:t>
            </w:r>
          </w:p>
        </w:tc>
      </w:tr>
      <w:tr w:rsidR="00FB04E8" w14:paraId="49528252" w14:textId="77777777" w:rsidTr="007B6D94">
        <w:trPr>
          <w:trHeight w:val="610"/>
          <w:jc w:val="center"/>
        </w:trPr>
        <w:tc>
          <w:tcPr>
            <w:tcW w:w="146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E583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Задача 2. </w:t>
            </w:r>
            <w:r>
              <w:rPr>
                <w:sz w:val="20"/>
                <w:szCs w:val="20"/>
              </w:rPr>
              <w:t>«Возмещение расходов по оплате коммунальных услуг, оплате топлива в домах, не имеющего центрального отопления, по найму (поднайму), социальному найму, содержанию, ремонту и капитальному ремонту жилого помещения»</w:t>
            </w:r>
          </w:p>
        </w:tc>
      </w:tr>
      <w:tr w:rsidR="00FB04E8" w14:paraId="0DA5B384" w14:textId="77777777" w:rsidTr="005C4CA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524F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8AEB1" w14:textId="77777777" w:rsidR="00FB04E8" w:rsidRDefault="00FB04E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специалистов, воспользовавшихся социальной поддержкой по возмещению расходов по оплате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77DE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68FF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E751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B864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7D03" w14:textId="77777777" w:rsidR="00FB04E8" w:rsidRDefault="00FB04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CE21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FB04E8" w14:paraId="45D0B963" w14:textId="77777777" w:rsidTr="005C4CA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752B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BE86" w14:textId="77777777" w:rsidR="00FB04E8" w:rsidRDefault="00FB04E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специалистов, воспользовавшихся социальной поддержкой по возмещению расходов по найму (поднайму), социальному найму, содержанию, ремонту и капитальному ремонту жилого помещения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CF498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43DD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2431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3A67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49A7" w14:textId="77777777" w:rsidR="00FB04E8" w:rsidRDefault="00FB04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430B" w14:textId="77777777" w:rsidR="00FB04E8" w:rsidRDefault="00FB04E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FB04E8" w14:paraId="65537E17" w14:textId="77777777" w:rsidTr="007B6D94">
        <w:trPr>
          <w:trHeight w:val="584"/>
          <w:jc w:val="center"/>
        </w:trPr>
        <w:tc>
          <w:tcPr>
            <w:tcW w:w="146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F43C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Подпрограмма №2 «Развитие инфраструктуры культуры, создание условий для реализации творческого потенциала</w:t>
            </w:r>
          </w:p>
          <w:p w14:paraId="02FAA9DF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и формирование информационного пространства в сфере культуры»</w:t>
            </w:r>
          </w:p>
        </w:tc>
      </w:tr>
      <w:tr w:rsidR="00FB04E8" w14:paraId="13EF61E6" w14:textId="77777777" w:rsidTr="007B6D94">
        <w:trPr>
          <w:trHeight w:val="423"/>
          <w:jc w:val="center"/>
        </w:trPr>
        <w:tc>
          <w:tcPr>
            <w:tcW w:w="146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2D65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1</w:t>
            </w:r>
            <w:r>
              <w:rPr>
                <w:sz w:val="20"/>
                <w:szCs w:val="20"/>
              </w:rPr>
              <w:t xml:space="preserve"> «Капитальный и текущий ремонт в учреждениях культуры</w:t>
            </w:r>
            <w:r>
              <w:rPr>
                <w:color w:val="000000"/>
                <w:sz w:val="20"/>
                <w:szCs w:val="20"/>
              </w:rPr>
              <w:t xml:space="preserve"> и дополнительного образования детей»</w:t>
            </w:r>
          </w:p>
        </w:tc>
      </w:tr>
      <w:tr w:rsidR="00FB04E8" w14:paraId="3C46A286" w14:textId="77777777" w:rsidTr="005C4CA2">
        <w:trPr>
          <w:trHeight w:val="826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5EBD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5C9D" w14:textId="77777777" w:rsidR="00FB04E8" w:rsidRDefault="00FB04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Количество построенных (реконструированных) и (или) капитально отремонтированных объектов культурно-досуговых организаций </w:t>
            </w:r>
            <w:r>
              <w:rPr>
                <w:spacing w:val="2"/>
                <w:sz w:val="20"/>
                <w:szCs w:val="20"/>
              </w:rPr>
              <w:t>и организаций дополнительного образования на территории Вельского муниципального района</w:t>
            </w:r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D8B7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AA9D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2379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BC03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9DE0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6B99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B04E8" w14:paraId="4583CEB7" w14:textId="77777777" w:rsidTr="005C4CA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D5A1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715B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Доля готовности объектов культуры и дополнительного образования, в которых запланированы работы по капитальному и текущему ремонту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913E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C18E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29BE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50F6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DFA2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23D7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4C06" w14:paraId="384B3615" w14:textId="77777777" w:rsidTr="005C4CA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362B" w14:textId="029B2F51" w:rsidR="00E44C06" w:rsidRDefault="00E4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09AD" w14:textId="38774DAA" w:rsidR="00E44C06" w:rsidRDefault="00E44C0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Доля </w:t>
            </w:r>
            <w:r w:rsidR="000A2C73">
              <w:rPr>
                <w:spacing w:val="2"/>
                <w:sz w:val="20"/>
                <w:szCs w:val="20"/>
              </w:rPr>
              <w:t xml:space="preserve">зданий </w:t>
            </w:r>
            <w:r>
              <w:rPr>
                <w:spacing w:val="2"/>
                <w:sz w:val="20"/>
                <w:szCs w:val="20"/>
              </w:rPr>
              <w:t xml:space="preserve">учреждений культуры, находящихся в удовлетворительном состоянии, в общем количестве зданий данных учреждений (процентов)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2E02" w14:textId="18CF7733" w:rsidR="00E44C06" w:rsidRDefault="00E44C06" w:rsidP="00E44C0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575" w14:textId="38BC328F" w:rsidR="00E44C06" w:rsidRDefault="00CA244C" w:rsidP="00B96DB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FBDC" w14:textId="3B8E69B8" w:rsidR="00E44C06" w:rsidRDefault="006E29F8" w:rsidP="00B96DB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DCCC" w14:textId="0A970A9C" w:rsidR="00E44C06" w:rsidRDefault="00E44C0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4897" w14:textId="576F8E90" w:rsidR="00E44C06" w:rsidRDefault="00E44C0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9177" w14:textId="088B8FE0" w:rsidR="00E44C06" w:rsidRDefault="00E4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170FA9" w14:paraId="23FB3BAB" w14:textId="77777777" w:rsidTr="005C4CA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49F" w14:textId="728D343C" w:rsidR="00170FA9" w:rsidRDefault="00170F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E8EB" w14:textId="26A922D1" w:rsidR="00170FA9" w:rsidRDefault="00170FA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Уровень обеспеченности организациями культуры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38D7" w14:textId="41A96612" w:rsidR="00170FA9" w:rsidRDefault="00170FA9" w:rsidP="00170FA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7629" w14:textId="35383608" w:rsidR="00170FA9" w:rsidRDefault="007B7E8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C582" w14:textId="3E7DE224" w:rsidR="00170FA9" w:rsidRDefault="007B7E8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D20E" w14:textId="0C7172A9" w:rsidR="00170FA9" w:rsidRDefault="00170FA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6E60" w14:textId="0FE140F2" w:rsidR="00170FA9" w:rsidRDefault="00170FA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4C7E" w14:textId="23F46B30" w:rsidR="00170FA9" w:rsidRDefault="00170F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B04E8" w14:paraId="0763D677" w14:textId="77777777" w:rsidTr="007B6D94">
        <w:trPr>
          <w:trHeight w:val="350"/>
          <w:jc w:val="center"/>
        </w:trPr>
        <w:tc>
          <w:tcPr>
            <w:tcW w:w="146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13A0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 xml:space="preserve"> Укрепление материально-технической базы муниципальных учреждений культуры и школ дополнительного образования детей»</w:t>
            </w:r>
          </w:p>
        </w:tc>
      </w:tr>
      <w:tr w:rsidR="00FB04E8" w14:paraId="5A84355A" w14:textId="77777777" w:rsidTr="005C4CA2">
        <w:trPr>
          <w:trHeight w:val="55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5818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416C" w14:textId="77777777" w:rsidR="00FB04E8" w:rsidRDefault="00FB04E8">
            <w:pPr>
              <w:autoSpaceDE w:val="0"/>
              <w:autoSpaceDN w:val="0"/>
              <w:adjustRightInd w:val="0"/>
              <w:jc w:val="both"/>
              <w:rPr>
                <w:spacing w:val="2"/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Количество реализованных мероприятий по развитию и укреплению материально-технической базы муниципальными учреждениями культурно-досугового типа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A89F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B42D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0914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F8DD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23C1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F8B6A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B04E8" w14:paraId="16701879" w14:textId="77777777" w:rsidTr="005C4CA2">
        <w:trPr>
          <w:trHeight w:val="548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A15A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C381" w14:textId="77777777" w:rsidR="00FB04E8" w:rsidRDefault="00FB04E8">
            <w:pPr>
              <w:spacing w:before="100" w:beforeAutospacing="1" w:after="100" w:afterAutospacing="1"/>
              <w:jc w:val="both"/>
              <w:rPr>
                <w:spacing w:val="2"/>
                <w:sz w:val="20"/>
                <w:szCs w:val="20"/>
              </w:rPr>
            </w:pPr>
            <w:r>
              <w:rPr>
                <w:color w:val="000000" w:themeColor="text1"/>
                <w:spacing w:val="2"/>
                <w:sz w:val="20"/>
                <w:szCs w:val="20"/>
              </w:rPr>
              <w:t>Доля реализованных мероприятий по развитию и укреплению материально-технической базы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DC1D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43D7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59F6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F774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E2BF" w14:textId="77777777" w:rsidR="00FB04E8" w:rsidRDefault="00FB04E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AFC6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B04E8" w14:paraId="5102C8FC" w14:textId="77777777" w:rsidTr="007B6D94">
        <w:trPr>
          <w:trHeight w:val="377"/>
          <w:jc w:val="center"/>
        </w:trPr>
        <w:tc>
          <w:tcPr>
            <w:tcW w:w="146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78FC1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3</w:t>
            </w:r>
            <w:r>
              <w:rPr>
                <w:sz w:val="20"/>
                <w:szCs w:val="20"/>
              </w:rPr>
              <w:t xml:space="preserve"> «Комплектование книжных фондов общедоступных библиотек, создание модельных библиотек»</w:t>
            </w:r>
          </w:p>
        </w:tc>
      </w:tr>
      <w:tr w:rsidR="00FB04E8" w14:paraId="4C9131B5" w14:textId="77777777" w:rsidTr="005C4CA2">
        <w:trPr>
          <w:trHeight w:val="53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55EA2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C6D0D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мероприятий по комплектованию книжных фондов муниципальных библиотек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83D6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62BC" w14:textId="77777777" w:rsidR="00FB04E8" w:rsidRDefault="00FB04E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B6C3" w14:textId="77777777" w:rsidR="00FB04E8" w:rsidRDefault="00FB04E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4955" w14:textId="77777777" w:rsidR="00FB04E8" w:rsidRDefault="00FB04E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0A56" w14:textId="77777777" w:rsidR="00FB04E8" w:rsidRDefault="00FB04E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5185" w14:textId="77777777" w:rsidR="00FB04E8" w:rsidRDefault="00FB04E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FB04E8" w14:paraId="60E30BA4" w14:textId="77777777" w:rsidTr="005C4CA2">
        <w:trPr>
          <w:trHeight w:val="53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D726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CA4F" w14:textId="77777777" w:rsidR="00FB04E8" w:rsidRDefault="00FB04E8">
            <w:pPr>
              <w:tabs>
                <w:tab w:val="left" w:pos="969"/>
              </w:tabs>
              <w:jc w:val="both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Количество посещений организаций культуры (в части посещений библиотек)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1C21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F940" w14:textId="77777777" w:rsidR="00FB04E8" w:rsidRDefault="00FB04E8">
            <w:pPr>
              <w:shd w:val="clear" w:color="auto" w:fill="FFFFFF"/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261 200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EF3C" w14:textId="77777777" w:rsidR="00FB04E8" w:rsidRDefault="00FB04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314 260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B8241" w14:textId="77777777" w:rsidR="00FB04E8" w:rsidRDefault="00FB04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351 040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A697" w14:textId="77777777" w:rsidR="00FB04E8" w:rsidRDefault="00FB04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393 165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EAC9" w14:textId="77777777" w:rsidR="00FB04E8" w:rsidRDefault="00FB04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440 344</w:t>
            </w:r>
          </w:p>
        </w:tc>
      </w:tr>
      <w:tr w:rsidR="00B96DB3" w14:paraId="13CDFF36" w14:textId="77777777" w:rsidTr="005C4CA2">
        <w:trPr>
          <w:trHeight w:val="53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C0AA" w14:textId="4EB6545F" w:rsidR="00B96DB3" w:rsidRDefault="00B96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03A3" w14:textId="2E3943F3" w:rsidR="00B96DB3" w:rsidRDefault="00B96DB3">
            <w:pPr>
              <w:tabs>
                <w:tab w:val="left" w:pos="969"/>
              </w:tabs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Увеличение книговыдачи по отношению к предыдущему году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61CD" w14:textId="65F09618" w:rsidR="00B96DB3" w:rsidRDefault="00B96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CA4B" w14:textId="3B23E41E" w:rsidR="00B96DB3" w:rsidRDefault="00E078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6A67" w14:textId="31D0B59A" w:rsidR="00B96DB3" w:rsidRDefault="00B96DB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AC02" w14:textId="54C8ADB7" w:rsidR="00B96DB3" w:rsidRDefault="00B96DB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CA94" w14:textId="655DA160" w:rsidR="00B96DB3" w:rsidRDefault="00B96DB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615C" w14:textId="1F9B8B13" w:rsidR="00B96DB3" w:rsidRDefault="00B96DB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</w:tr>
      <w:tr w:rsidR="00FB04E8" w14:paraId="04B22F52" w14:textId="77777777" w:rsidTr="007B6D94">
        <w:trPr>
          <w:trHeight w:val="532"/>
          <w:jc w:val="center"/>
        </w:trPr>
        <w:tc>
          <w:tcPr>
            <w:tcW w:w="146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7EA1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4</w:t>
            </w:r>
            <w:r>
              <w:rPr>
                <w:sz w:val="20"/>
                <w:szCs w:val="20"/>
              </w:rPr>
              <w:t xml:space="preserve"> «Создание возможностей для участия населения района в культурной жизни, реализация творческих проектов</w:t>
            </w:r>
          </w:p>
          <w:p w14:paraId="6F00971D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поддержка любительских творческих коллективов в сфере культуры и искусства»</w:t>
            </w:r>
          </w:p>
        </w:tc>
      </w:tr>
      <w:tr w:rsidR="00FB04E8" w14:paraId="10592FB0" w14:textId="77777777" w:rsidTr="005C4CA2">
        <w:trPr>
          <w:trHeight w:val="58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1E80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F9CD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реализованных творческих проектов и любительских творческих коллективов в сфере культуры и искусства </w:t>
            </w:r>
            <w:r>
              <w:rPr>
                <w:sz w:val="20"/>
                <w:szCs w:val="20"/>
              </w:rPr>
              <w:lastRenderedPageBreak/>
              <w:t>учреждениями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1D7E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83388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AA32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70613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CC70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ADBE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B04E8" w14:paraId="4AFE6292" w14:textId="77777777" w:rsidTr="005C4CA2">
        <w:trPr>
          <w:trHeight w:val="64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285C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3ED2" w14:textId="77777777" w:rsidR="00FB04E8" w:rsidRDefault="00FB04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B941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F0F1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30FB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E873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4065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3A82" w14:textId="77777777" w:rsidR="00FB04E8" w:rsidRDefault="00FB0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</w:tr>
    </w:tbl>
    <w:p w14:paraId="1C18509C" w14:textId="77777777" w:rsidR="00FB04E8" w:rsidRDefault="00FB04E8" w:rsidP="00FB04E8"/>
    <w:p w14:paraId="6BD934C8" w14:textId="77777777" w:rsidR="00FB04E8" w:rsidRDefault="00FB04E8" w:rsidP="00FB04E8"/>
    <w:p w14:paraId="06CABAC5" w14:textId="77777777" w:rsidR="00FB04E8" w:rsidRDefault="00FB04E8" w:rsidP="00FB04E8"/>
    <w:p w14:paraId="250DF974" w14:textId="77777777" w:rsidR="0027215F" w:rsidRDefault="0027215F"/>
    <w:sectPr w:rsidR="0027215F" w:rsidSect="00FB04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15F"/>
    <w:rsid w:val="000A2C73"/>
    <w:rsid w:val="00170FA9"/>
    <w:rsid w:val="001C36D6"/>
    <w:rsid w:val="0027215F"/>
    <w:rsid w:val="004617CB"/>
    <w:rsid w:val="005C4CA2"/>
    <w:rsid w:val="006E29F8"/>
    <w:rsid w:val="007B6D94"/>
    <w:rsid w:val="007B7E80"/>
    <w:rsid w:val="00966A06"/>
    <w:rsid w:val="009C5275"/>
    <w:rsid w:val="00A735C0"/>
    <w:rsid w:val="00B55C1A"/>
    <w:rsid w:val="00B96DB3"/>
    <w:rsid w:val="00CA244C"/>
    <w:rsid w:val="00E078B8"/>
    <w:rsid w:val="00E44C06"/>
    <w:rsid w:val="00FB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6F01"/>
  <w15:chartTrackingRefBased/>
  <w15:docId w15:val="{9B505E4C-DEA2-4298-A591-67F803A6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04E8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04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B04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B04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2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2025-02-26T06:27:00Z</dcterms:created>
  <dcterms:modified xsi:type="dcterms:W3CDTF">2025-02-26T06:27:00Z</dcterms:modified>
</cp:coreProperties>
</file>