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A7D31" w14:textId="77777777" w:rsidR="009D5981" w:rsidRPr="007C09E4" w:rsidRDefault="009D5981" w:rsidP="009D5981">
      <w:pPr>
        <w:ind w:left="3969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771A49A" w14:textId="77777777" w:rsidR="009D5981" w:rsidRPr="007C09E4" w:rsidRDefault="009D5981" w:rsidP="009D5981">
      <w:pPr>
        <w:ind w:left="3969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7C09E4">
        <w:rPr>
          <w:sz w:val="28"/>
          <w:szCs w:val="28"/>
        </w:rPr>
        <w:t xml:space="preserve">остановлением администрации </w:t>
      </w:r>
    </w:p>
    <w:p w14:paraId="5DC4A60C" w14:textId="6F0B27F2" w:rsidR="009D5981" w:rsidRPr="007C09E4" w:rsidRDefault="006A6894" w:rsidP="009D5981">
      <w:pPr>
        <w:ind w:left="3969"/>
        <w:jc w:val="right"/>
        <w:rPr>
          <w:sz w:val="28"/>
          <w:szCs w:val="28"/>
        </w:rPr>
      </w:pPr>
      <w:r>
        <w:rPr>
          <w:rStyle w:val="21"/>
        </w:rPr>
        <w:t>Вельского муниципального района</w:t>
      </w:r>
    </w:p>
    <w:p w14:paraId="5C230F2C" w14:textId="77777777" w:rsidR="009D5981" w:rsidRPr="007C09E4" w:rsidRDefault="009D5981" w:rsidP="009D5981">
      <w:pPr>
        <w:ind w:left="3969"/>
        <w:jc w:val="right"/>
        <w:rPr>
          <w:sz w:val="28"/>
          <w:szCs w:val="28"/>
        </w:rPr>
      </w:pPr>
      <w:r w:rsidRPr="007C09E4">
        <w:rPr>
          <w:sz w:val="28"/>
          <w:szCs w:val="28"/>
        </w:rPr>
        <w:t xml:space="preserve">Архангельской области </w:t>
      </w:r>
    </w:p>
    <w:p w14:paraId="4809EBA4" w14:textId="0CCD3BEF" w:rsidR="009D5981" w:rsidRPr="00166710" w:rsidRDefault="006A6894" w:rsidP="009D5981">
      <w:pPr>
        <w:ind w:left="3969"/>
        <w:jc w:val="right"/>
        <w:rPr>
          <w:sz w:val="28"/>
          <w:szCs w:val="28"/>
        </w:rPr>
      </w:pPr>
      <w:r w:rsidRPr="007C09E4">
        <w:rPr>
          <w:sz w:val="28"/>
          <w:szCs w:val="28"/>
        </w:rPr>
        <w:t xml:space="preserve">от </w:t>
      </w:r>
      <w:r w:rsidR="0027658F">
        <w:rPr>
          <w:sz w:val="28"/>
          <w:szCs w:val="28"/>
        </w:rPr>
        <w:t>26</w:t>
      </w:r>
      <w:r>
        <w:rPr>
          <w:sz w:val="28"/>
          <w:szCs w:val="28"/>
        </w:rPr>
        <w:t xml:space="preserve"> июня</w:t>
      </w:r>
      <w:r w:rsidR="009D5981" w:rsidRPr="007C09E4">
        <w:rPr>
          <w:sz w:val="28"/>
          <w:szCs w:val="28"/>
        </w:rPr>
        <w:t xml:space="preserve"> 202</w:t>
      </w:r>
      <w:r w:rsidR="009D5981">
        <w:rPr>
          <w:sz w:val="28"/>
          <w:szCs w:val="28"/>
        </w:rPr>
        <w:t>5</w:t>
      </w:r>
      <w:r w:rsidR="009D5981" w:rsidRPr="007C09E4">
        <w:rPr>
          <w:sz w:val="28"/>
          <w:szCs w:val="28"/>
        </w:rPr>
        <w:t xml:space="preserve"> г.</w:t>
      </w:r>
      <w:r w:rsidR="009D5981">
        <w:rPr>
          <w:sz w:val="28"/>
          <w:szCs w:val="28"/>
        </w:rPr>
        <w:t xml:space="preserve"> № </w:t>
      </w:r>
      <w:r w:rsidR="0027658F">
        <w:rPr>
          <w:sz w:val="28"/>
          <w:szCs w:val="28"/>
        </w:rPr>
        <w:t>500</w:t>
      </w:r>
    </w:p>
    <w:p w14:paraId="3FA1D88E" w14:textId="77777777" w:rsidR="009D5981" w:rsidRDefault="009D5981" w:rsidP="009D5981">
      <w:pPr>
        <w:jc w:val="center"/>
        <w:rPr>
          <w:b/>
        </w:rPr>
      </w:pPr>
    </w:p>
    <w:p w14:paraId="3EFDA198" w14:textId="77777777" w:rsidR="009D5981" w:rsidRDefault="009D5981" w:rsidP="009D5981">
      <w:pPr>
        <w:jc w:val="center"/>
        <w:rPr>
          <w:b/>
        </w:rPr>
      </w:pPr>
    </w:p>
    <w:p w14:paraId="6A584468" w14:textId="77777777" w:rsidR="00790C52" w:rsidRPr="007C7054" w:rsidRDefault="00790C52" w:rsidP="00790C52">
      <w:pPr>
        <w:jc w:val="center"/>
        <w:rPr>
          <w:b/>
          <w:spacing w:val="20"/>
          <w:sz w:val="28"/>
          <w:szCs w:val="28"/>
        </w:rPr>
      </w:pPr>
      <w:r w:rsidRPr="007C7054">
        <w:rPr>
          <w:b/>
          <w:spacing w:val="20"/>
          <w:sz w:val="28"/>
          <w:szCs w:val="28"/>
        </w:rPr>
        <w:t>П О Р Я Д О К</w:t>
      </w:r>
    </w:p>
    <w:p w14:paraId="1285928B" w14:textId="413D6D66" w:rsidR="009D5981" w:rsidRDefault="00790C52" w:rsidP="00790C52">
      <w:pPr>
        <w:ind w:left="20"/>
        <w:jc w:val="center"/>
        <w:rPr>
          <w:b/>
          <w:sz w:val="28"/>
          <w:szCs w:val="28"/>
        </w:rPr>
      </w:pPr>
      <w:r w:rsidRPr="000C16F6">
        <w:rPr>
          <w:rStyle w:val="StrongEmphasis"/>
          <w:sz w:val="28"/>
          <w:szCs w:val="28"/>
        </w:rPr>
        <w:t xml:space="preserve">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 на </w:t>
      </w:r>
      <w:r w:rsidRPr="000C16F6">
        <w:rPr>
          <w:b/>
          <w:sz w:val="28"/>
          <w:szCs w:val="28"/>
        </w:rPr>
        <w:t>территории</w:t>
      </w:r>
      <w:r w:rsidR="009D5981" w:rsidRPr="00652876">
        <w:rPr>
          <w:rStyle w:val="5"/>
        </w:rPr>
        <w:t xml:space="preserve"> </w:t>
      </w:r>
      <w:r w:rsidR="006A6894">
        <w:rPr>
          <w:b/>
          <w:sz w:val="28"/>
          <w:szCs w:val="28"/>
        </w:rPr>
        <w:t>Вельского муниципального района</w:t>
      </w:r>
      <w:r w:rsidR="009D5981">
        <w:rPr>
          <w:b/>
          <w:sz w:val="28"/>
          <w:szCs w:val="28"/>
        </w:rPr>
        <w:t xml:space="preserve"> Архангельской области</w:t>
      </w:r>
    </w:p>
    <w:p w14:paraId="295388D5" w14:textId="77777777" w:rsidR="009D5981" w:rsidRDefault="009D5981" w:rsidP="009D5981">
      <w:pPr>
        <w:ind w:left="20"/>
        <w:jc w:val="center"/>
      </w:pPr>
    </w:p>
    <w:p w14:paraId="04B51EE9" w14:textId="77777777" w:rsidR="009D5981" w:rsidRPr="00652876" w:rsidRDefault="009D5981" w:rsidP="009D5981">
      <w:pPr>
        <w:ind w:left="3544"/>
      </w:pPr>
    </w:p>
    <w:p w14:paraId="05A3ECD3" w14:textId="77777777" w:rsidR="00790C52" w:rsidRDefault="00790C52" w:rsidP="00790C52">
      <w:pPr>
        <w:pStyle w:val="Textbody"/>
        <w:widowControl/>
        <w:numPr>
          <w:ilvl w:val="0"/>
          <w:numId w:val="9"/>
        </w:numPr>
        <w:jc w:val="center"/>
      </w:pPr>
      <w:r>
        <w:rPr>
          <w:rStyle w:val="StrongEmphasis"/>
          <w:rFonts w:cs="Times New Roman"/>
          <w:szCs w:val="28"/>
        </w:rPr>
        <w:t>Общие положения</w:t>
      </w:r>
    </w:p>
    <w:p w14:paraId="7CC11FF5" w14:textId="77777777" w:rsidR="00790C52" w:rsidRDefault="00790C52" w:rsidP="00790C52">
      <w:pPr>
        <w:pStyle w:val="Textbody"/>
        <w:widowControl/>
        <w:ind w:left="720"/>
        <w:rPr>
          <w:rFonts w:ascii="Times New Roman" w:hAnsi="Times New Roman" w:cs="Times New Roman"/>
          <w:szCs w:val="28"/>
        </w:rPr>
      </w:pPr>
    </w:p>
    <w:p w14:paraId="17F3FAE2" w14:textId="3D4275A6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 Настоящий Порядок разработан с целью осуществления полномочий, определенных Федеральным законом о</w:t>
      </w:r>
      <w:r w:rsidR="00C868F3">
        <w:rPr>
          <w:rFonts w:ascii="Times New Roman" w:hAnsi="Times New Roman" w:cs="Times New Roman"/>
          <w:szCs w:val="28"/>
        </w:rPr>
        <w:t xml:space="preserve">т 21 декабря 1994 года № 68-ФЗ </w:t>
      </w:r>
      <w:r w:rsidR="002C518B">
        <w:rPr>
          <w:rFonts w:ascii="Times New Roman" w:hAnsi="Times New Roman" w:cs="Times New Roman"/>
          <w:szCs w:val="28"/>
        </w:rPr>
        <w:t>«</w:t>
      </w:r>
      <w:r>
        <w:rPr>
          <w:rFonts w:ascii="Times New Roman" w:hAnsi="Times New Roman" w:cs="Times New Roman"/>
          <w:szCs w:val="28"/>
        </w:rPr>
        <w:t>О защите населения и территорий от чрезвычайных ситуаций природного и техногенного характера».</w:t>
      </w:r>
    </w:p>
    <w:p w14:paraId="05EC73C4" w14:textId="1247B014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 В целях установления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</w:t>
      </w:r>
      <w:r w:rsidR="006A6894">
        <w:rPr>
          <w:rFonts w:ascii="Times New Roman" w:hAnsi="Times New Roman" w:cs="Times New Roman"/>
          <w:szCs w:val="28"/>
        </w:rPr>
        <w:t>ычайной ситуации на территории Вельского муниципального района</w:t>
      </w:r>
      <w:r>
        <w:rPr>
          <w:rFonts w:ascii="Times New Roman" w:hAnsi="Times New Roman" w:cs="Times New Roman"/>
          <w:szCs w:val="28"/>
        </w:rPr>
        <w:t xml:space="preserve"> Архангельской области создается комиссия в составе не менее трех человек, порядок работы и состав которой утверждается нормативно-правовым </w:t>
      </w:r>
      <w:r w:rsidR="002C518B">
        <w:rPr>
          <w:rFonts w:ascii="Times New Roman" w:hAnsi="Times New Roman" w:cs="Times New Roman"/>
          <w:szCs w:val="28"/>
        </w:rPr>
        <w:t>актом Вельского</w:t>
      </w:r>
      <w:r w:rsidR="006A6894">
        <w:rPr>
          <w:rFonts w:ascii="Times New Roman" w:hAnsi="Times New Roman" w:cs="Times New Roman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Cs w:val="28"/>
        </w:rPr>
        <w:t>.</w:t>
      </w:r>
    </w:p>
    <w:p w14:paraId="5B21DA80" w14:textId="77777777" w:rsidR="00790C52" w:rsidRDefault="00790C52" w:rsidP="00790C52">
      <w:pPr>
        <w:pStyle w:val="Textbody"/>
        <w:widowControl/>
        <w:rPr>
          <w:rFonts w:ascii="Times New Roman" w:hAnsi="Times New Roman" w:cs="Times New Roman"/>
          <w:szCs w:val="28"/>
        </w:rPr>
      </w:pPr>
    </w:p>
    <w:p w14:paraId="3CC85876" w14:textId="77777777" w:rsidR="00790C52" w:rsidRDefault="00790C52" w:rsidP="00790C52">
      <w:pPr>
        <w:pStyle w:val="Textbody"/>
        <w:widowControl/>
        <w:numPr>
          <w:ilvl w:val="0"/>
          <w:numId w:val="9"/>
        </w:numPr>
        <w:jc w:val="center"/>
      </w:pPr>
      <w:r>
        <w:rPr>
          <w:rStyle w:val="StrongEmphasis"/>
          <w:rFonts w:cs="Times New Roman"/>
          <w:szCs w:val="28"/>
        </w:rPr>
        <w:t>Установление фактов проживания граждан в жилых помещениях, находящихся в зоне чрезвычайной ситуации</w:t>
      </w:r>
    </w:p>
    <w:p w14:paraId="6CF67949" w14:textId="77777777" w:rsidR="00790C52" w:rsidRDefault="00790C52" w:rsidP="00790C52">
      <w:pPr>
        <w:pStyle w:val="Textbody"/>
        <w:widowControl/>
        <w:ind w:left="720"/>
        <w:rPr>
          <w:rFonts w:ascii="Times New Roman" w:hAnsi="Times New Roman" w:cs="Times New Roman"/>
          <w:szCs w:val="28"/>
        </w:rPr>
      </w:pPr>
    </w:p>
    <w:p w14:paraId="4697DE3B" w14:textId="77777777" w:rsidR="00790C52" w:rsidRDefault="00790C52" w:rsidP="00790C52">
      <w:pPr>
        <w:pStyle w:val="Textbody"/>
        <w:widowControl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 Факты проживания граждан от 14 лет и старше в жилых помещениях, находящихся в зоне чрезвычайной ситуации, устанавливается решением комиссии на основании следующих документов:</w:t>
      </w:r>
    </w:p>
    <w:p w14:paraId="4B3548E3" w14:textId="77777777" w:rsidR="00790C52" w:rsidRDefault="00790C52" w:rsidP="00790C52">
      <w:pPr>
        <w:pStyle w:val="Textbody"/>
        <w:widowControl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1) гражданин зарегистрирован по месту жительства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14:paraId="563A02EE" w14:textId="77777777" w:rsidR="00790C52" w:rsidRDefault="00790C52" w:rsidP="00790C52">
      <w:pPr>
        <w:pStyle w:val="Textbody"/>
        <w:widowControl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 гражданин зарегистрирован по месту пребывания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14:paraId="0A8F55D5" w14:textId="77777777" w:rsidR="00790C52" w:rsidRDefault="00790C52" w:rsidP="00790C52">
      <w:pPr>
        <w:pStyle w:val="Textbody"/>
        <w:widowControl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3) имеется договор аренды жилого помещения, которое попало в зону чрезвычайной ситуации;</w:t>
      </w:r>
    </w:p>
    <w:p w14:paraId="37DC7909" w14:textId="77777777" w:rsidR="00790C52" w:rsidRDefault="00790C52" w:rsidP="00790C52">
      <w:pPr>
        <w:pStyle w:val="Textbody"/>
        <w:widowControl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4) имеется договор найма жилого помещения, которое попало в зону чрезвычайной ситуации.</w:t>
      </w:r>
    </w:p>
    <w:p w14:paraId="201C3200" w14:textId="21D2F601" w:rsidR="00790C52" w:rsidRDefault="00790C52" w:rsidP="00790C52">
      <w:pPr>
        <w:pStyle w:val="Textbody"/>
        <w:widowControl/>
        <w:numPr>
          <w:ilvl w:val="0"/>
          <w:numId w:val="10"/>
        </w:numPr>
        <w:ind w:left="0"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Основания для принятия решения комиссией об установлении фактов проживания граждан от 14 лет и старше в жилых помещениях, находящихся в зоне чрезвычайной ситуации, определ</w:t>
      </w:r>
      <w:r w:rsidR="002C518B">
        <w:rPr>
          <w:rFonts w:ascii="Times New Roman" w:hAnsi="Times New Roman" w:cs="Times New Roman"/>
          <w:szCs w:val="28"/>
        </w:rPr>
        <w:t>яются правовым актом Вельского муниципального района</w:t>
      </w:r>
      <w:r>
        <w:rPr>
          <w:rFonts w:ascii="Times New Roman" w:hAnsi="Times New Roman" w:cs="Times New Roman"/>
          <w:szCs w:val="28"/>
        </w:rPr>
        <w:t xml:space="preserve"> на основании документов, указанных в пункте 1 раздела 2 настоящего Порядка.</w:t>
      </w:r>
    </w:p>
    <w:p w14:paraId="74B6FAC5" w14:textId="77777777" w:rsidR="00790C52" w:rsidRDefault="00790C52" w:rsidP="00790C52">
      <w:pPr>
        <w:pStyle w:val="Textbody"/>
        <w:widowControl/>
        <w:numPr>
          <w:ilvl w:val="0"/>
          <w:numId w:val="10"/>
        </w:numPr>
        <w:ind w:left="0"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Факты проживания детей в возрасте до 14 лет в жилых помещениях, находящихся в зоне чрезвычайной ситуации, устанавливается решением комиссии,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 w14:paraId="2ABF506D" w14:textId="77777777" w:rsidR="00790C52" w:rsidRDefault="00790C52" w:rsidP="00790C52">
      <w:pPr>
        <w:pStyle w:val="Textbody"/>
        <w:widowControl/>
        <w:ind w:left="1069"/>
        <w:rPr>
          <w:rFonts w:ascii="Times New Roman" w:hAnsi="Times New Roman" w:cs="Times New Roman"/>
          <w:szCs w:val="28"/>
        </w:rPr>
      </w:pPr>
    </w:p>
    <w:p w14:paraId="087D3EFE" w14:textId="77777777" w:rsidR="00790C52" w:rsidRDefault="00790C52" w:rsidP="00790C52">
      <w:pPr>
        <w:pStyle w:val="Textbody"/>
        <w:widowControl/>
        <w:ind w:left="1069"/>
        <w:rPr>
          <w:rFonts w:ascii="Times New Roman" w:hAnsi="Times New Roman" w:cs="Times New Roman"/>
          <w:szCs w:val="28"/>
        </w:rPr>
      </w:pPr>
    </w:p>
    <w:p w14:paraId="47E63E23" w14:textId="77777777" w:rsidR="00790C52" w:rsidRDefault="00790C52" w:rsidP="00790C52">
      <w:pPr>
        <w:pStyle w:val="Textbody"/>
        <w:widowControl/>
        <w:numPr>
          <w:ilvl w:val="0"/>
          <w:numId w:val="9"/>
        </w:numPr>
        <w:ind w:left="1134" w:hanging="11"/>
        <w:jc w:val="center"/>
      </w:pPr>
      <w:r>
        <w:rPr>
          <w:rStyle w:val="StrongEmphasis"/>
          <w:rFonts w:cs="Times New Roman"/>
          <w:szCs w:val="28"/>
        </w:rPr>
        <w:t>Установление фактов нарушения условий жизнедеятельности граждан в результате чрезвычайной ситуации</w:t>
      </w:r>
    </w:p>
    <w:p w14:paraId="66EA9077" w14:textId="77777777" w:rsidR="00790C52" w:rsidRDefault="00790C52" w:rsidP="00790C52">
      <w:pPr>
        <w:pStyle w:val="Textbody"/>
        <w:widowControl/>
        <w:ind w:left="1069"/>
        <w:rPr>
          <w:rFonts w:ascii="Times New Roman" w:hAnsi="Times New Roman" w:cs="Times New Roman"/>
          <w:szCs w:val="28"/>
        </w:rPr>
      </w:pPr>
    </w:p>
    <w:p w14:paraId="4FB51792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 Факты нарушения условий жизнедеятельности граждан в результате чрезвычайной ситуации определяется наличием либо отсутствием обстоятельств, 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имущества, угрозой их жизни или здоровью.</w:t>
      </w:r>
    </w:p>
    <w:p w14:paraId="71561CEB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Факты нарушения условий жизнедеятельности граждан в результате чрезвычайной ситуации устанавливается решением комиссии исходя из следующих критериев:</w:t>
      </w:r>
    </w:p>
    <w:p w14:paraId="0FA05E42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1) невозможность проживания граждан в жилых помещениях;</w:t>
      </w:r>
    </w:p>
    <w:p w14:paraId="164CB942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 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</w:p>
    <w:p w14:paraId="186BE40F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3) нарушение санитарно-эпидемиологического благополучия граждан.</w:t>
      </w:r>
    </w:p>
    <w:p w14:paraId="7E18C712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Факты нарушения условий жизнедеятельности при чрезвычайной ситуации устанавливается при наличии хотя бы одного из показателей указанных критериев, характеризующему невозможность проживания граждан в жилых помещениях.</w:t>
      </w:r>
    </w:p>
    <w:p w14:paraId="179A0383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 Критерий невозможности проживания граждан в жилых помещениях оценивается по следующим показателям состояния жилого помещения, характеризующим возможность или невозможность проживания в нем:</w:t>
      </w:r>
    </w:p>
    <w:p w14:paraId="0A8589BE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1) состояние здания (помещения);</w:t>
      </w:r>
    </w:p>
    <w:p w14:paraId="4001E6A3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 состояние теплоснабжения здания (помещения);</w:t>
      </w:r>
    </w:p>
    <w:p w14:paraId="23F9BFED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3) состояние водоснабжения здания (помещения);</w:t>
      </w:r>
    </w:p>
    <w:p w14:paraId="3F44B03A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4) состояние электроснабжения здания (помещения).</w:t>
      </w:r>
    </w:p>
    <w:p w14:paraId="492985B3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Состояние здания (помещения) определяется визуально. Невозможность проживания гражданина в жилых помещениях констатируется, если в результате </w:t>
      </w:r>
      <w:r>
        <w:rPr>
          <w:rFonts w:ascii="Times New Roman" w:hAnsi="Times New Roman" w:cs="Times New Roman"/>
          <w:szCs w:val="28"/>
        </w:rPr>
        <w:lastRenderedPageBreak/>
        <w:t>чрезвычайной ситуации поврежден или частично разрушен хотя бы один из следующих конструктивных элементов здания: фундамент, стены, перегородки, перекрытия, полы, крыша, окна и двери, отделочные работы, печное отопление, электроосвещение.</w:t>
      </w:r>
    </w:p>
    <w:p w14:paraId="58FAFBB1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Состояние теплоснабжения здания (помещения) определяется инструментально. Невозможность проживания гражданина в жилых помещениях констатируется, если в результате чрезвычайной ситуации более суток прекращено теплоснабжение жилого здания (помещения), осуществляемое до чрезвычайной ситуации.</w:t>
      </w:r>
    </w:p>
    <w:p w14:paraId="2F96A312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Состояние водоснабжения здания (помещения) определяется визуально. Невозможность проживания гражданина в жилых помещениях констатируется, если в результате чрезвычайной ситуации более суток прекращено водоснабжение жилого здания (помещения), осуществляемое до чрезвычайной ситуации.</w:t>
      </w:r>
    </w:p>
    <w:p w14:paraId="40FAC759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Состояние электроснабжения здания (помещения) определяется инструментально. Невозможность проживания гражданина в жилых помещениях констатируется, если в результате чрезвычайной ситуации более суток прекращено электроснабжение жилого здания (помещения), осуществляемое до чрезвычайной ситуации.</w:t>
      </w:r>
    </w:p>
    <w:p w14:paraId="6FBE8B0E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 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оценивается путем:</w:t>
      </w:r>
    </w:p>
    <w:p w14:paraId="7BE97D3C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1) определения наличия и состава общественного транспорта в районе проживания гражданина;</w:t>
      </w:r>
    </w:p>
    <w:p w14:paraId="47766F64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 определения возможности функционирования общественного транспорта от ближайшего к гражданину остановочного пункта.</w:t>
      </w:r>
    </w:p>
    <w:p w14:paraId="259C2E44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</w:p>
    <w:p w14:paraId="73A79F7F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4. Критерий нарушения санитарно-эпидемиологического благополучия граждан оценивается инструментально. Нарушение санитарно-эпидемиологического благополучия гражданина констатируется, если в районе его проживания в результате чрезвычайной 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</w:p>
    <w:p w14:paraId="009EBF34" w14:textId="77777777" w:rsidR="00790C52" w:rsidRDefault="00790C52" w:rsidP="00790C52">
      <w:pPr>
        <w:pStyle w:val="Textbody"/>
        <w:widowControl/>
        <w:rPr>
          <w:rFonts w:ascii="Times New Roman" w:hAnsi="Times New Roman" w:cs="Times New Roman"/>
          <w:szCs w:val="28"/>
        </w:rPr>
      </w:pPr>
    </w:p>
    <w:p w14:paraId="6519EF4D" w14:textId="77777777" w:rsidR="00790C52" w:rsidRDefault="00790C52" w:rsidP="00790C52">
      <w:pPr>
        <w:pStyle w:val="Textbody"/>
        <w:widowControl/>
        <w:numPr>
          <w:ilvl w:val="0"/>
          <w:numId w:val="9"/>
        </w:numPr>
        <w:jc w:val="center"/>
      </w:pPr>
      <w:r>
        <w:rPr>
          <w:rStyle w:val="StrongEmphasis"/>
          <w:rFonts w:cs="Times New Roman"/>
          <w:szCs w:val="28"/>
        </w:rPr>
        <w:t>Установление фактов утраты имущества первой необходимости гражданами в результате чрезвычайной ситуации</w:t>
      </w:r>
    </w:p>
    <w:p w14:paraId="2EFE4CC5" w14:textId="77777777" w:rsidR="00790C52" w:rsidRDefault="00790C52" w:rsidP="00790C52">
      <w:pPr>
        <w:pStyle w:val="Textbody"/>
        <w:widowControl/>
        <w:ind w:left="720"/>
        <w:rPr>
          <w:rFonts w:ascii="Times New Roman" w:hAnsi="Times New Roman" w:cs="Times New Roman"/>
          <w:szCs w:val="28"/>
        </w:rPr>
      </w:pPr>
    </w:p>
    <w:p w14:paraId="6CD3E0CE" w14:textId="473B4569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 Для целей настоящего Порядка в соответствии с постановлением Правительства Российской Федерации от 28</w:t>
      </w:r>
      <w:r w:rsidR="00B46338">
        <w:rPr>
          <w:rFonts w:ascii="Times New Roman" w:hAnsi="Times New Roman" w:cs="Times New Roman"/>
          <w:szCs w:val="28"/>
        </w:rPr>
        <w:t xml:space="preserve"> декабря </w:t>
      </w:r>
      <w:r>
        <w:rPr>
          <w:rFonts w:ascii="Times New Roman" w:hAnsi="Times New Roman" w:cs="Times New Roman"/>
          <w:szCs w:val="28"/>
        </w:rPr>
        <w:t xml:space="preserve">2019 № 1928 под имуществом первой необходимости понимается минимальный набор непродовольственных товаров общесемейного пользования, необходимых для </w:t>
      </w:r>
      <w:r>
        <w:rPr>
          <w:rFonts w:ascii="Times New Roman" w:hAnsi="Times New Roman" w:cs="Times New Roman"/>
          <w:szCs w:val="28"/>
        </w:rPr>
        <w:lastRenderedPageBreak/>
        <w:t>сохранения здоровья человека и обеспечения его жизнедеятельности, включающий в себя:</w:t>
      </w:r>
    </w:p>
    <w:p w14:paraId="1764245E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1) предметы для хранения и приготовления пищи - холодильник, газовая плита (электроплита) и шкаф для посуды;</w:t>
      </w:r>
    </w:p>
    <w:p w14:paraId="77D3E26B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 предметы мебели для приема пищи - стол и стул (табуретка);</w:t>
      </w:r>
    </w:p>
    <w:p w14:paraId="16A20C86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3) предметы мебели для сна - кровать (диван);</w:t>
      </w:r>
    </w:p>
    <w:p w14:paraId="61C728A6" w14:textId="77777777" w:rsidR="00790C52" w:rsidRDefault="00790C52" w:rsidP="00790C52">
      <w:pPr>
        <w:pStyle w:val="Textbody"/>
        <w:widowControl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4) предметы средств информирования граждан - телевизор (радио);</w:t>
      </w:r>
    </w:p>
    <w:p w14:paraId="306F5C72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5) 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печь).</w:t>
      </w:r>
    </w:p>
    <w:p w14:paraId="3B3A49B8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 Факты утраты имущества первой необходимости устанавливается решением комиссии исходя из следующих критериев:</w:t>
      </w:r>
    </w:p>
    <w:p w14:paraId="462AFC8C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1) частичная утрата имущества первой необходимости - приведение 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14:paraId="7A27657E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14:paraId="546D7C6C" w14:textId="77777777" w:rsidR="00790C52" w:rsidRDefault="00790C52" w:rsidP="00790C52">
      <w:pPr>
        <w:pStyle w:val="Textbody"/>
        <w:widowControl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 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 w14:paraId="074B1993" w14:textId="77777777" w:rsidR="00790C52" w:rsidRDefault="00790C52" w:rsidP="00790C52"/>
    <w:p w14:paraId="1481C90C" w14:textId="77777777" w:rsidR="009D5981" w:rsidRPr="004E3153" w:rsidRDefault="009D5981" w:rsidP="00790C52">
      <w:pPr>
        <w:spacing w:after="85"/>
        <w:ind w:left="3544"/>
        <w:rPr>
          <w:sz w:val="20"/>
          <w:szCs w:val="20"/>
          <w:lang w:eastAsia="en-US"/>
        </w:rPr>
      </w:pPr>
    </w:p>
    <w:sectPr w:rsidR="009D5981" w:rsidRPr="004E3153" w:rsidSect="002C518B">
      <w:headerReference w:type="default" r:id="rId8"/>
      <w:pgSz w:w="11906" w:h="16838"/>
      <w:pgMar w:top="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478B1" w14:textId="77777777" w:rsidR="00433C52" w:rsidRDefault="00433C52" w:rsidP="005E6917">
      <w:r>
        <w:separator/>
      </w:r>
    </w:p>
  </w:endnote>
  <w:endnote w:type="continuationSeparator" w:id="0">
    <w:p w14:paraId="42E05B1C" w14:textId="77777777" w:rsidR="00433C52" w:rsidRDefault="00433C52" w:rsidP="005E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roman"/>
    <w:pitch w:val="default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B618F" w14:textId="77777777" w:rsidR="00433C52" w:rsidRDefault="00433C52" w:rsidP="005E6917">
      <w:r>
        <w:separator/>
      </w:r>
    </w:p>
  </w:footnote>
  <w:footnote w:type="continuationSeparator" w:id="0">
    <w:p w14:paraId="5D293EF4" w14:textId="77777777" w:rsidR="00433C52" w:rsidRDefault="00433C52" w:rsidP="005E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70F05" w14:textId="68EC8AD5" w:rsidR="005E6917" w:rsidRDefault="005E6917" w:rsidP="005E6917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90387"/>
    <w:multiLevelType w:val="multilevel"/>
    <w:tmpl w:val="F858FA7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982DC4"/>
    <w:multiLevelType w:val="multilevel"/>
    <w:tmpl w:val="FC481BC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6C6149"/>
    <w:multiLevelType w:val="multilevel"/>
    <w:tmpl w:val="11E27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36CC9"/>
    <w:multiLevelType w:val="multilevel"/>
    <w:tmpl w:val="576E931A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A77D6A"/>
    <w:multiLevelType w:val="hybridMultilevel"/>
    <w:tmpl w:val="D35ADC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A486E"/>
    <w:multiLevelType w:val="multilevel"/>
    <w:tmpl w:val="F1E2344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622321"/>
    <w:multiLevelType w:val="hybridMultilevel"/>
    <w:tmpl w:val="AAECA4DE"/>
    <w:lvl w:ilvl="0" w:tplc="6B3C65F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0217112"/>
    <w:multiLevelType w:val="hybridMultilevel"/>
    <w:tmpl w:val="D07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53855"/>
    <w:multiLevelType w:val="multilevel"/>
    <w:tmpl w:val="BF3297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055" w:hanging="675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  <w:color w:val="000000"/>
        <w:sz w:val="28"/>
      </w:rPr>
    </w:lvl>
  </w:abstractNum>
  <w:abstractNum w:abstractNumId="9" w15:restartNumberingAfterBreak="0">
    <w:nsid w:val="7EF01440"/>
    <w:multiLevelType w:val="hybridMultilevel"/>
    <w:tmpl w:val="D4B4B316"/>
    <w:lvl w:ilvl="0" w:tplc="F1C6E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DC6"/>
    <w:rsid w:val="00001B33"/>
    <w:rsid w:val="000170E6"/>
    <w:rsid w:val="000557D2"/>
    <w:rsid w:val="000A36E0"/>
    <w:rsid w:val="000B7DFD"/>
    <w:rsid w:val="000C2F0B"/>
    <w:rsid w:val="000F072A"/>
    <w:rsid w:val="00107863"/>
    <w:rsid w:val="001107F3"/>
    <w:rsid w:val="001109CC"/>
    <w:rsid w:val="001121C5"/>
    <w:rsid w:val="00137DC6"/>
    <w:rsid w:val="00140916"/>
    <w:rsid w:val="001413F6"/>
    <w:rsid w:val="001564F6"/>
    <w:rsid w:val="00157EB3"/>
    <w:rsid w:val="0018722F"/>
    <w:rsid w:val="00193B9F"/>
    <w:rsid w:val="00196982"/>
    <w:rsid w:val="001B7568"/>
    <w:rsid w:val="002227D0"/>
    <w:rsid w:val="00231F4E"/>
    <w:rsid w:val="0027658F"/>
    <w:rsid w:val="00295801"/>
    <w:rsid w:val="002C518B"/>
    <w:rsid w:val="002E20EE"/>
    <w:rsid w:val="002E65F4"/>
    <w:rsid w:val="00316FE4"/>
    <w:rsid w:val="003269E3"/>
    <w:rsid w:val="00347D0A"/>
    <w:rsid w:val="00361207"/>
    <w:rsid w:val="00367A07"/>
    <w:rsid w:val="00376ED9"/>
    <w:rsid w:val="0039258A"/>
    <w:rsid w:val="003C17C1"/>
    <w:rsid w:val="003C17D7"/>
    <w:rsid w:val="003C35A5"/>
    <w:rsid w:val="003C3CC2"/>
    <w:rsid w:val="003C5349"/>
    <w:rsid w:val="00402042"/>
    <w:rsid w:val="00433C52"/>
    <w:rsid w:val="004B58B9"/>
    <w:rsid w:val="004E0163"/>
    <w:rsid w:val="004E3153"/>
    <w:rsid w:val="004F5D86"/>
    <w:rsid w:val="00507E90"/>
    <w:rsid w:val="00550885"/>
    <w:rsid w:val="005835D1"/>
    <w:rsid w:val="005D7EEC"/>
    <w:rsid w:val="005E6917"/>
    <w:rsid w:val="005E74F7"/>
    <w:rsid w:val="00612E86"/>
    <w:rsid w:val="00613B40"/>
    <w:rsid w:val="00636FAD"/>
    <w:rsid w:val="0068647E"/>
    <w:rsid w:val="006A6894"/>
    <w:rsid w:val="006B31E1"/>
    <w:rsid w:val="0073539C"/>
    <w:rsid w:val="00776347"/>
    <w:rsid w:val="00790C52"/>
    <w:rsid w:val="007C3161"/>
    <w:rsid w:val="007D54BF"/>
    <w:rsid w:val="007E5E30"/>
    <w:rsid w:val="00817F19"/>
    <w:rsid w:val="00830026"/>
    <w:rsid w:val="008437B2"/>
    <w:rsid w:val="0087782D"/>
    <w:rsid w:val="008A69E1"/>
    <w:rsid w:val="008F4095"/>
    <w:rsid w:val="009416D8"/>
    <w:rsid w:val="00942B82"/>
    <w:rsid w:val="00977ED2"/>
    <w:rsid w:val="009A7D15"/>
    <w:rsid w:val="009B18BF"/>
    <w:rsid w:val="009D0033"/>
    <w:rsid w:val="009D5981"/>
    <w:rsid w:val="009E4F87"/>
    <w:rsid w:val="009F1F30"/>
    <w:rsid w:val="009F7EA6"/>
    <w:rsid w:val="00A2621B"/>
    <w:rsid w:val="00A618F8"/>
    <w:rsid w:val="00A85463"/>
    <w:rsid w:val="00AD2714"/>
    <w:rsid w:val="00B055ED"/>
    <w:rsid w:val="00B15336"/>
    <w:rsid w:val="00B46338"/>
    <w:rsid w:val="00B74B68"/>
    <w:rsid w:val="00BB41A8"/>
    <w:rsid w:val="00BC12A3"/>
    <w:rsid w:val="00BD33A4"/>
    <w:rsid w:val="00C0384D"/>
    <w:rsid w:val="00C350B7"/>
    <w:rsid w:val="00C56F6E"/>
    <w:rsid w:val="00C70F9F"/>
    <w:rsid w:val="00C868F3"/>
    <w:rsid w:val="00CE6908"/>
    <w:rsid w:val="00CF1707"/>
    <w:rsid w:val="00D026ED"/>
    <w:rsid w:val="00D038FE"/>
    <w:rsid w:val="00D3468A"/>
    <w:rsid w:val="00D37261"/>
    <w:rsid w:val="00D54A41"/>
    <w:rsid w:val="00D716ED"/>
    <w:rsid w:val="00D929DC"/>
    <w:rsid w:val="00DC71BF"/>
    <w:rsid w:val="00DE1C25"/>
    <w:rsid w:val="00DF74C8"/>
    <w:rsid w:val="00E130A9"/>
    <w:rsid w:val="00E274B5"/>
    <w:rsid w:val="00E31160"/>
    <w:rsid w:val="00E34048"/>
    <w:rsid w:val="00E36493"/>
    <w:rsid w:val="00E47841"/>
    <w:rsid w:val="00EA5F4B"/>
    <w:rsid w:val="00EB1EB5"/>
    <w:rsid w:val="00F033F8"/>
    <w:rsid w:val="00F417CD"/>
    <w:rsid w:val="00F4270B"/>
    <w:rsid w:val="00FB0705"/>
    <w:rsid w:val="00FF4142"/>
    <w:rsid w:val="00F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D0B0"/>
  <w15:docId w15:val="{ABBE3825-AF41-4F1D-9875-EA485C4D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D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E6917"/>
    <w:pPr>
      <w:keepNext/>
      <w:jc w:val="center"/>
      <w:outlineLvl w:val="0"/>
    </w:pPr>
    <w:rPr>
      <w:i/>
      <w:sz w:val="26"/>
      <w:u w:val="single"/>
    </w:rPr>
  </w:style>
  <w:style w:type="paragraph" w:styleId="2">
    <w:name w:val="heading 2"/>
    <w:basedOn w:val="a"/>
    <w:next w:val="a"/>
    <w:link w:val="20"/>
    <w:qFormat/>
    <w:rsid w:val="005E6917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7DC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137D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137DC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2E20EE"/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5E6917"/>
    <w:rPr>
      <w:rFonts w:ascii="Times New Roman" w:eastAsia="Times New Roman" w:hAnsi="Times New Roman"/>
      <w:i/>
      <w:sz w:val="26"/>
      <w:szCs w:val="24"/>
      <w:u w:val="single"/>
    </w:rPr>
  </w:style>
  <w:style w:type="character" w:customStyle="1" w:styleId="20">
    <w:name w:val="Заголовок 2 Знак"/>
    <w:basedOn w:val="a0"/>
    <w:link w:val="2"/>
    <w:rsid w:val="005E6917"/>
    <w:rPr>
      <w:rFonts w:ascii="Arial" w:eastAsia="Times New Roman" w:hAnsi="Arial"/>
      <w:b/>
      <w:i/>
      <w:sz w:val="24"/>
    </w:rPr>
  </w:style>
  <w:style w:type="paragraph" w:styleId="3">
    <w:name w:val="Body Text 3"/>
    <w:basedOn w:val="a"/>
    <w:link w:val="30"/>
    <w:uiPriority w:val="99"/>
    <w:unhideWhenUsed/>
    <w:rsid w:val="005E691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5E6917"/>
    <w:rPr>
      <w:rFonts w:ascii="Times New Roman" w:eastAsia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E69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917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69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917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E69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917"/>
    <w:rPr>
      <w:rFonts w:ascii="Times New Roman" w:eastAsia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C0384D"/>
    <w:rPr>
      <w:b/>
      <w:bCs/>
    </w:rPr>
  </w:style>
  <w:style w:type="paragraph" w:styleId="ab">
    <w:name w:val="annotation text"/>
    <w:basedOn w:val="a"/>
    <w:link w:val="ac"/>
    <w:rsid w:val="00CE690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E6908"/>
    <w:rPr>
      <w:rFonts w:ascii="Times New Roman" w:eastAsia="Times New Roman" w:hAnsi="Times New Roman"/>
    </w:rPr>
  </w:style>
  <w:style w:type="paragraph" w:styleId="ad">
    <w:name w:val="Body Text"/>
    <w:basedOn w:val="a"/>
    <w:link w:val="ae"/>
    <w:uiPriority w:val="99"/>
    <w:semiHidden/>
    <w:unhideWhenUsed/>
    <w:rsid w:val="00E3404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34048"/>
    <w:rPr>
      <w:rFonts w:ascii="Times New Roman" w:eastAsia="Times New Roman" w:hAnsi="Times New Roman"/>
      <w:sz w:val="24"/>
      <w:szCs w:val="24"/>
    </w:rPr>
  </w:style>
  <w:style w:type="character" w:styleId="af">
    <w:name w:val="Emphasis"/>
    <w:basedOn w:val="a0"/>
    <w:qFormat/>
    <w:rsid w:val="004E3153"/>
    <w:rPr>
      <w:i/>
      <w:iCs/>
    </w:rPr>
  </w:style>
  <w:style w:type="paragraph" w:customStyle="1" w:styleId="msonormalcxspmiddle">
    <w:name w:val="msonormalcxspmiddle"/>
    <w:basedOn w:val="a"/>
    <w:rsid w:val="00942B82"/>
    <w:pPr>
      <w:spacing w:before="100" w:beforeAutospacing="1" w:after="100" w:afterAutospacing="1"/>
    </w:pPr>
  </w:style>
  <w:style w:type="table" w:styleId="af0">
    <w:name w:val="Table Grid"/>
    <w:basedOn w:val="a1"/>
    <w:rsid w:val="00C56F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rsid w:val="00C56F6E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C56F6E"/>
    <w:pPr>
      <w:spacing w:before="100" w:beforeAutospacing="1" w:after="100" w:afterAutospacing="1"/>
    </w:pPr>
  </w:style>
  <w:style w:type="character" w:styleId="af3">
    <w:name w:val="page number"/>
    <w:basedOn w:val="a0"/>
    <w:uiPriority w:val="99"/>
    <w:semiHidden/>
    <w:rsid w:val="00107863"/>
    <w:rPr>
      <w:rFonts w:cs="Times New Roman"/>
      <w:sz w:val="22"/>
    </w:rPr>
  </w:style>
  <w:style w:type="character" w:customStyle="1" w:styleId="21">
    <w:name w:val="Основной текст (2)"/>
    <w:basedOn w:val="a0"/>
    <w:rsid w:val="009D59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a0"/>
    <w:rsid w:val="009D59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"/>
    <w:basedOn w:val="a0"/>
    <w:rsid w:val="009D59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9D59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StrongEmphasis">
    <w:name w:val="Strong Emphasis"/>
    <w:rsid w:val="00790C52"/>
    <w:rPr>
      <w:b/>
      <w:bCs/>
    </w:rPr>
  </w:style>
  <w:style w:type="paragraph" w:customStyle="1" w:styleId="Textbody">
    <w:name w:val="Text body"/>
    <w:basedOn w:val="a"/>
    <w:rsid w:val="00790C52"/>
    <w:pPr>
      <w:widowControl w:val="0"/>
      <w:suppressAutoHyphens/>
      <w:autoSpaceDN w:val="0"/>
      <w:jc w:val="both"/>
      <w:textAlignment w:val="baseline"/>
    </w:pPr>
    <w:rPr>
      <w:rFonts w:ascii="PT Astra Serif" w:eastAsia="Source Han Sans CN Regular" w:hAnsi="PT Astra Serif" w:cs="Lohit Devanagari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4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98C64-766B-448B-9C56-97AF0D1E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2025-04-09T13:46:00Z</cp:lastPrinted>
  <dcterms:created xsi:type="dcterms:W3CDTF">2025-06-26T10:37:00Z</dcterms:created>
  <dcterms:modified xsi:type="dcterms:W3CDTF">2025-06-26T10:37:00Z</dcterms:modified>
</cp:coreProperties>
</file>