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85102" w14:textId="77777777" w:rsidR="00063E03" w:rsidRPr="003643C4" w:rsidRDefault="003643C4" w:rsidP="003643C4">
      <w:pPr>
        <w:pStyle w:val="af6"/>
        <w:jc w:val="right"/>
        <w:rPr>
          <w:sz w:val="18"/>
          <w:szCs w:val="18"/>
        </w:rPr>
      </w:pPr>
      <w:r>
        <w:t xml:space="preserve">  </w:t>
      </w:r>
      <w:r w:rsidRPr="003643C4">
        <w:rPr>
          <w:sz w:val="18"/>
          <w:szCs w:val="18"/>
        </w:rPr>
        <w:t>Приложение №1 к</w:t>
      </w:r>
    </w:p>
    <w:p w14:paraId="5B589EE1" w14:textId="77777777" w:rsidR="003643C4" w:rsidRPr="003643C4" w:rsidRDefault="003643C4" w:rsidP="003643C4">
      <w:pPr>
        <w:pStyle w:val="af6"/>
        <w:jc w:val="right"/>
        <w:rPr>
          <w:sz w:val="18"/>
          <w:szCs w:val="18"/>
        </w:rPr>
      </w:pPr>
      <w:r w:rsidRPr="003643C4">
        <w:rPr>
          <w:sz w:val="18"/>
          <w:szCs w:val="18"/>
        </w:rPr>
        <w:t xml:space="preserve">Постановлению главы </w:t>
      </w:r>
    </w:p>
    <w:p w14:paraId="71D3FFF7" w14:textId="77777777" w:rsidR="003643C4" w:rsidRPr="003643C4" w:rsidRDefault="003643C4" w:rsidP="003643C4">
      <w:pPr>
        <w:pStyle w:val="af6"/>
        <w:jc w:val="right"/>
        <w:rPr>
          <w:sz w:val="18"/>
          <w:szCs w:val="18"/>
        </w:rPr>
      </w:pPr>
      <w:r w:rsidRPr="003643C4">
        <w:rPr>
          <w:sz w:val="18"/>
          <w:szCs w:val="18"/>
        </w:rPr>
        <w:t>Вельского муниципального района</w:t>
      </w:r>
    </w:p>
    <w:p w14:paraId="6D0FABF3" w14:textId="77777777" w:rsidR="003643C4" w:rsidRPr="003643C4" w:rsidRDefault="003643C4" w:rsidP="003643C4">
      <w:pPr>
        <w:pStyle w:val="af6"/>
        <w:jc w:val="right"/>
        <w:rPr>
          <w:sz w:val="18"/>
          <w:szCs w:val="18"/>
        </w:rPr>
      </w:pPr>
      <w:r w:rsidRPr="003643C4">
        <w:rPr>
          <w:sz w:val="18"/>
          <w:szCs w:val="18"/>
        </w:rPr>
        <w:t>Архангельской области</w:t>
      </w:r>
    </w:p>
    <w:p w14:paraId="0D4487FC" w14:textId="04D16871" w:rsidR="003643C4" w:rsidRPr="003643C4" w:rsidRDefault="003643C4" w:rsidP="003643C4">
      <w:pPr>
        <w:pStyle w:val="af6"/>
        <w:jc w:val="right"/>
        <w:rPr>
          <w:sz w:val="18"/>
          <w:szCs w:val="18"/>
        </w:rPr>
      </w:pPr>
      <w:r w:rsidRPr="003643C4">
        <w:rPr>
          <w:sz w:val="18"/>
          <w:szCs w:val="18"/>
        </w:rPr>
        <w:t xml:space="preserve">от </w:t>
      </w:r>
      <w:r w:rsidR="00BB5000">
        <w:rPr>
          <w:sz w:val="18"/>
          <w:szCs w:val="18"/>
        </w:rPr>
        <w:t>30</w:t>
      </w:r>
      <w:r w:rsidRPr="003643C4">
        <w:rPr>
          <w:sz w:val="18"/>
          <w:szCs w:val="18"/>
        </w:rPr>
        <w:t>.01.2025 №</w:t>
      </w:r>
      <w:r w:rsidR="00BB5000">
        <w:rPr>
          <w:sz w:val="18"/>
          <w:szCs w:val="18"/>
        </w:rPr>
        <w:t xml:space="preserve"> 62</w:t>
      </w:r>
    </w:p>
    <w:p w14:paraId="19218805" w14:textId="77777777" w:rsidR="003643C4" w:rsidRPr="00F23B98" w:rsidRDefault="003643C4" w:rsidP="00063E03">
      <w:pPr>
        <w:spacing w:line="360" w:lineRule="auto"/>
        <w:ind w:right="567"/>
        <w:jc w:val="right"/>
        <w:rPr>
          <w:b/>
          <w:color w:val="000000" w:themeColor="text1"/>
          <w:sz w:val="28"/>
          <w:szCs w:val="28"/>
        </w:rPr>
      </w:pPr>
    </w:p>
    <w:p w14:paraId="366BE782" w14:textId="77777777" w:rsidR="00AF52A7" w:rsidRPr="00F23B98" w:rsidRDefault="00AF52A7" w:rsidP="00063E03">
      <w:pPr>
        <w:spacing w:line="360" w:lineRule="auto"/>
        <w:ind w:right="567"/>
        <w:jc w:val="right"/>
        <w:rPr>
          <w:b/>
          <w:color w:val="000000" w:themeColor="text1"/>
          <w:sz w:val="32"/>
          <w:szCs w:val="32"/>
        </w:rPr>
      </w:pPr>
    </w:p>
    <w:p w14:paraId="649D28D6" w14:textId="77777777" w:rsidR="00AF52A7" w:rsidRPr="00F23B98" w:rsidRDefault="00AF52A7" w:rsidP="001D6ABB">
      <w:pPr>
        <w:spacing w:line="360" w:lineRule="auto"/>
        <w:jc w:val="both"/>
        <w:rPr>
          <w:b/>
          <w:caps/>
          <w:color w:val="000000" w:themeColor="text1"/>
          <w:sz w:val="28"/>
          <w:szCs w:val="28"/>
        </w:rPr>
      </w:pPr>
    </w:p>
    <w:p w14:paraId="7C3485EF" w14:textId="77777777" w:rsidR="00063E03" w:rsidRPr="00F23B98" w:rsidRDefault="00063E03" w:rsidP="001D6ABB">
      <w:pPr>
        <w:spacing w:line="360" w:lineRule="auto"/>
        <w:jc w:val="both"/>
        <w:rPr>
          <w:b/>
          <w:caps/>
          <w:color w:val="000000" w:themeColor="text1"/>
          <w:sz w:val="28"/>
          <w:szCs w:val="28"/>
        </w:rPr>
      </w:pPr>
    </w:p>
    <w:p w14:paraId="06032D1F" w14:textId="77777777" w:rsidR="00063E03" w:rsidRPr="00F23B98" w:rsidRDefault="00063E03" w:rsidP="001D6ABB">
      <w:pPr>
        <w:spacing w:line="360" w:lineRule="auto"/>
        <w:jc w:val="both"/>
        <w:rPr>
          <w:b/>
          <w:caps/>
          <w:color w:val="000000" w:themeColor="text1"/>
          <w:sz w:val="28"/>
          <w:szCs w:val="28"/>
        </w:rPr>
      </w:pPr>
    </w:p>
    <w:p w14:paraId="42E6A526" w14:textId="77777777" w:rsidR="00063E03" w:rsidRPr="00F23B98" w:rsidRDefault="00063E03" w:rsidP="001D6ABB">
      <w:pPr>
        <w:spacing w:line="360" w:lineRule="auto"/>
        <w:jc w:val="both"/>
        <w:rPr>
          <w:b/>
          <w:caps/>
          <w:color w:val="000000" w:themeColor="text1"/>
          <w:sz w:val="28"/>
          <w:szCs w:val="28"/>
        </w:rPr>
      </w:pPr>
    </w:p>
    <w:p w14:paraId="255A8710" w14:textId="77777777" w:rsidR="00063E03" w:rsidRPr="00F23B98" w:rsidRDefault="00063E03" w:rsidP="001D6ABB">
      <w:pPr>
        <w:spacing w:line="360" w:lineRule="auto"/>
        <w:jc w:val="both"/>
        <w:rPr>
          <w:b/>
          <w:caps/>
          <w:color w:val="000000" w:themeColor="text1"/>
          <w:sz w:val="28"/>
          <w:szCs w:val="28"/>
        </w:rPr>
      </w:pPr>
    </w:p>
    <w:p w14:paraId="1CFC25A4" w14:textId="77777777" w:rsidR="00063E03" w:rsidRPr="00F23B98" w:rsidRDefault="00063E03" w:rsidP="001D6ABB">
      <w:pPr>
        <w:spacing w:line="360" w:lineRule="auto"/>
        <w:jc w:val="both"/>
        <w:rPr>
          <w:b/>
          <w:caps/>
          <w:color w:val="000000" w:themeColor="text1"/>
          <w:sz w:val="28"/>
          <w:szCs w:val="28"/>
        </w:rPr>
      </w:pPr>
    </w:p>
    <w:p w14:paraId="103CBA3B" w14:textId="77777777" w:rsidR="00915020" w:rsidRPr="00C27422" w:rsidRDefault="00915020" w:rsidP="00915020">
      <w:pPr>
        <w:spacing w:line="360" w:lineRule="auto"/>
        <w:jc w:val="center"/>
        <w:rPr>
          <w:b/>
          <w:caps/>
          <w:color w:val="000000"/>
          <w:sz w:val="32"/>
          <w:szCs w:val="32"/>
        </w:rPr>
      </w:pPr>
    </w:p>
    <w:p w14:paraId="04C11F03" w14:textId="77777777" w:rsidR="00915020" w:rsidRPr="00C27422" w:rsidRDefault="00915020" w:rsidP="00915020">
      <w:pPr>
        <w:spacing w:line="360" w:lineRule="auto"/>
        <w:jc w:val="center"/>
        <w:rPr>
          <w:b/>
          <w:caps/>
          <w:color w:val="000000"/>
          <w:sz w:val="32"/>
          <w:szCs w:val="32"/>
        </w:rPr>
      </w:pPr>
    </w:p>
    <w:p w14:paraId="7FCF64B1" w14:textId="77777777" w:rsidR="00915020" w:rsidRPr="00C27422" w:rsidRDefault="00915020" w:rsidP="00915020">
      <w:pPr>
        <w:spacing w:line="360" w:lineRule="auto"/>
        <w:jc w:val="center"/>
        <w:rPr>
          <w:b/>
          <w:caps/>
          <w:color w:val="000000"/>
          <w:sz w:val="32"/>
          <w:szCs w:val="32"/>
        </w:rPr>
      </w:pPr>
    </w:p>
    <w:p w14:paraId="5256D9C1" w14:textId="77777777" w:rsidR="00972782" w:rsidRDefault="00915020" w:rsidP="0091502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w:t>
      </w:r>
    </w:p>
    <w:p w14:paraId="68EC99E7" w14:textId="77777777" w:rsidR="00972782" w:rsidRDefault="00915020" w:rsidP="00915020">
      <w:pPr>
        <w:spacing w:line="360" w:lineRule="auto"/>
        <w:jc w:val="center"/>
        <w:rPr>
          <w:b/>
          <w:caps/>
          <w:color w:val="000000"/>
          <w:sz w:val="32"/>
          <w:szCs w:val="32"/>
        </w:rPr>
      </w:pPr>
      <w:r w:rsidRPr="00C27422">
        <w:rPr>
          <w:b/>
          <w:caps/>
          <w:color w:val="000000"/>
          <w:sz w:val="32"/>
          <w:szCs w:val="32"/>
        </w:rPr>
        <w:t xml:space="preserve">систем коммунальной инфраструктуры </w:t>
      </w:r>
    </w:p>
    <w:p w14:paraId="57D9161F" w14:textId="77777777" w:rsidR="00972782" w:rsidRDefault="00972782" w:rsidP="00915020">
      <w:pPr>
        <w:spacing w:line="360" w:lineRule="auto"/>
        <w:jc w:val="center"/>
        <w:rPr>
          <w:b/>
          <w:caps/>
          <w:color w:val="000000"/>
          <w:sz w:val="32"/>
          <w:szCs w:val="32"/>
        </w:rPr>
      </w:pPr>
      <w:r>
        <w:rPr>
          <w:b/>
          <w:caps/>
          <w:color w:val="000000"/>
          <w:sz w:val="32"/>
          <w:szCs w:val="32"/>
        </w:rPr>
        <w:t xml:space="preserve">сельского поселения </w:t>
      </w:r>
    </w:p>
    <w:p w14:paraId="3E328FFC" w14:textId="77777777" w:rsidR="00915020" w:rsidRPr="00C27422" w:rsidRDefault="00972782" w:rsidP="00915020">
      <w:pPr>
        <w:spacing w:line="360" w:lineRule="auto"/>
        <w:jc w:val="center"/>
        <w:rPr>
          <w:b/>
          <w:caps/>
          <w:color w:val="000000"/>
          <w:sz w:val="32"/>
          <w:szCs w:val="32"/>
        </w:rPr>
      </w:pPr>
      <w:r>
        <w:rPr>
          <w:b/>
          <w:caps/>
          <w:color w:val="000000"/>
          <w:sz w:val="32"/>
          <w:szCs w:val="32"/>
        </w:rPr>
        <w:t>«Пежемское»</w:t>
      </w:r>
    </w:p>
    <w:p w14:paraId="34CA7F87" w14:textId="77777777" w:rsidR="00915020" w:rsidRPr="00C27422" w:rsidRDefault="00915020" w:rsidP="00915020">
      <w:pPr>
        <w:spacing w:line="360" w:lineRule="auto"/>
        <w:jc w:val="center"/>
        <w:rPr>
          <w:b/>
          <w:color w:val="000000" w:themeColor="text1"/>
          <w:sz w:val="36"/>
          <w:szCs w:val="36"/>
        </w:rPr>
      </w:pPr>
    </w:p>
    <w:p w14:paraId="578B34BC" w14:textId="77777777" w:rsidR="00915020" w:rsidRPr="00C27422" w:rsidRDefault="00915020" w:rsidP="00915020">
      <w:pPr>
        <w:spacing w:line="360" w:lineRule="auto"/>
        <w:jc w:val="center"/>
        <w:rPr>
          <w:b/>
          <w:caps/>
          <w:color w:val="000000" w:themeColor="text1"/>
          <w:sz w:val="28"/>
          <w:szCs w:val="28"/>
        </w:rPr>
      </w:pPr>
    </w:p>
    <w:p w14:paraId="1272F035" w14:textId="77777777" w:rsidR="00915020" w:rsidRPr="00C27422" w:rsidRDefault="00915020" w:rsidP="00915020">
      <w:pPr>
        <w:spacing w:line="360" w:lineRule="auto"/>
        <w:jc w:val="center"/>
        <w:rPr>
          <w:b/>
          <w:caps/>
          <w:color w:val="000000" w:themeColor="text1"/>
          <w:sz w:val="28"/>
          <w:szCs w:val="28"/>
        </w:rPr>
      </w:pPr>
    </w:p>
    <w:p w14:paraId="5E75E7E9" w14:textId="77777777" w:rsidR="00915020" w:rsidRPr="00C27422" w:rsidRDefault="00915020" w:rsidP="00915020">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6C4EBA7F" w14:textId="77777777" w:rsidR="00915020" w:rsidRPr="00C27422" w:rsidRDefault="00915020" w:rsidP="00915020">
      <w:pPr>
        <w:spacing w:line="360" w:lineRule="auto"/>
        <w:jc w:val="center"/>
        <w:rPr>
          <w:b/>
          <w:color w:val="000000" w:themeColor="text1"/>
          <w:sz w:val="28"/>
          <w:szCs w:val="28"/>
        </w:rPr>
      </w:pPr>
    </w:p>
    <w:p w14:paraId="235586B6" w14:textId="77777777" w:rsidR="00915020" w:rsidRPr="00C27422" w:rsidRDefault="00915020" w:rsidP="00915020">
      <w:pPr>
        <w:spacing w:line="360" w:lineRule="auto"/>
        <w:jc w:val="center"/>
        <w:rPr>
          <w:b/>
          <w:color w:val="000000" w:themeColor="text1"/>
          <w:sz w:val="28"/>
          <w:szCs w:val="28"/>
        </w:rPr>
      </w:pPr>
    </w:p>
    <w:p w14:paraId="231DAF3D" w14:textId="77777777" w:rsidR="00915020" w:rsidRPr="00C27422" w:rsidRDefault="00915020" w:rsidP="00915020">
      <w:pPr>
        <w:spacing w:line="360" w:lineRule="auto"/>
        <w:jc w:val="center"/>
        <w:rPr>
          <w:b/>
          <w:color w:val="000000" w:themeColor="text1"/>
          <w:sz w:val="28"/>
          <w:szCs w:val="28"/>
        </w:rPr>
      </w:pPr>
    </w:p>
    <w:p w14:paraId="44D876B3" w14:textId="77777777" w:rsidR="00915020" w:rsidRPr="00C27422" w:rsidRDefault="00915020" w:rsidP="00915020">
      <w:pPr>
        <w:spacing w:line="360" w:lineRule="auto"/>
        <w:jc w:val="center"/>
        <w:rPr>
          <w:b/>
          <w:color w:val="000000"/>
          <w:sz w:val="28"/>
          <w:szCs w:val="28"/>
        </w:rPr>
      </w:pPr>
      <w:r w:rsidRPr="00C27422">
        <w:rPr>
          <w:b/>
          <w:color w:val="000000" w:themeColor="text1"/>
          <w:sz w:val="28"/>
          <w:szCs w:val="28"/>
        </w:rPr>
        <w:tab/>
      </w:r>
      <w:r w:rsidRPr="00C27422">
        <w:rPr>
          <w:b/>
          <w:color w:val="000000"/>
          <w:sz w:val="28"/>
          <w:szCs w:val="28"/>
        </w:rPr>
        <w:tab/>
      </w:r>
    </w:p>
    <w:p w14:paraId="3F4E8C11" w14:textId="77777777" w:rsidR="00EC5E48" w:rsidRDefault="00EC5E48" w:rsidP="003643C4">
      <w:pPr>
        <w:tabs>
          <w:tab w:val="left" w:pos="7695"/>
        </w:tabs>
        <w:rPr>
          <w:b/>
          <w:color w:val="000000" w:themeColor="text1"/>
          <w:sz w:val="32"/>
          <w:szCs w:val="32"/>
        </w:rPr>
      </w:pPr>
    </w:p>
    <w:p w14:paraId="43603640" w14:textId="77777777" w:rsidR="003643C4" w:rsidRDefault="003643C4" w:rsidP="003643C4">
      <w:pPr>
        <w:tabs>
          <w:tab w:val="left" w:pos="7695"/>
        </w:tabs>
        <w:rPr>
          <w:b/>
          <w:color w:val="000000" w:themeColor="text1"/>
          <w:sz w:val="32"/>
          <w:szCs w:val="32"/>
        </w:rPr>
      </w:pPr>
    </w:p>
    <w:p w14:paraId="5D0E196D" w14:textId="2801B289" w:rsidR="00EC5E48" w:rsidRDefault="00EC5E48" w:rsidP="001D6ABB">
      <w:pPr>
        <w:tabs>
          <w:tab w:val="left" w:pos="7695"/>
        </w:tabs>
        <w:jc w:val="center"/>
        <w:rPr>
          <w:b/>
          <w:color w:val="000000" w:themeColor="text1"/>
          <w:sz w:val="32"/>
          <w:szCs w:val="32"/>
        </w:rPr>
      </w:pPr>
    </w:p>
    <w:p w14:paraId="642AED1D" w14:textId="77777777" w:rsidR="003662D6" w:rsidRDefault="003662D6" w:rsidP="001D6ABB">
      <w:pPr>
        <w:tabs>
          <w:tab w:val="left" w:pos="7695"/>
        </w:tabs>
        <w:jc w:val="center"/>
        <w:rPr>
          <w:b/>
          <w:color w:val="000000" w:themeColor="text1"/>
          <w:sz w:val="32"/>
          <w:szCs w:val="32"/>
        </w:rPr>
      </w:pPr>
    </w:p>
    <w:p w14:paraId="00F2652F"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6E2075D7" w14:textId="77777777" w:rsidR="009F7515" w:rsidRPr="00C27422" w:rsidRDefault="009F7515" w:rsidP="001D6ABB">
      <w:pPr>
        <w:tabs>
          <w:tab w:val="left" w:pos="7695"/>
        </w:tabs>
        <w:jc w:val="center"/>
        <w:rPr>
          <w:b/>
          <w:color w:val="000000" w:themeColor="text1"/>
          <w:sz w:val="32"/>
          <w:szCs w:val="32"/>
        </w:rPr>
      </w:pPr>
    </w:p>
    <w:p w14:paraId="6E55BB08" w14:textId="77777777" w:rsidR="00CB6FFA" w:rsidRPr="00C27422" w:rsidRDefault="006A655C"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F90134">
          <w:rPr>
            <w:noProof/>
            <w:webHidden/>
          </w:rPr>
          <w:t>3</w:t>
        </w:r>
      </w:hyperlink>
    </w:p>
    <w:p w14:paraId="69F505EF" w14:textId="77777777"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F90134">
          <w:rPr>
            <w:noProof/>
            <w:webHidden/>
          </w:rPr>
          <w:t>5</w:t>
        </w:r>
      </w:hyperlink>
    </w:p>
    <w:p w14:paraId="77F18E8B" w14:textId="77777777"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F90134">
          <w:rPr>
            <w:noProof/>
            <w:webHidden/>
          </w:rPr>
          <w:t>5</w:t>
        </w:r>
      </w:hyperlink>
    </w:p>
    <w:p w14:paraId="08F659D8" w14:textId="77777777" w:rsidR="00CB6FFA" w:rsidRPr="00C27422" w:rsidRDefault="00A1720A" w:rsidP="004C78FE">
      <w:pPr>
        <w:pStyle w:val="35"/>
        <w:tabs>
          <w:tab w:val="clear" w:pos="9629"/>
          <w:tab w:val="right" w:leader="dot" w:pos="9639"/>
        </w:tabs>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F90134">
          <w:rPr>
            <w:noProof/>
            <w:webHidden/>
          </w:rPr>
          <w:t>5</w:t>
        </w:r>
      </w:hyperlink>
    </w:p>
    <w:p w14:paraId="6DE163F2" w14:textId="109EA316" w:rsidR="00CB6FFA" w:rsidRPr="00C27422" w:rsidRDefault="00A1720A" w:rsidP="004C78FE">
      <w:pPr>
        <w:pStyle w:val="35"/>
        <w:tabs>
          <w:tab w:val="clear" w:pos="9629"/>
          <w:tab w:val="right" w:leader="dot" w:pos="9639"/>
        </w:tabs>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_Toc489379813 \h </w:instrText>
        </w:r>
        <w:r w:rsidR="006A655C" w:rsidRPr="00C27422">
          <w:rPr>
            <w:noProof/>
            <w:webHidden/>
          </w:rPr>
        </w:r>
        <w:r w:rsidR="006A655C" w:rsidRPr="00C27422">
          <w:rPr>
            <w:noProof/>
            <w:webHidden/>
          </w:rPr>
          <w:fldChar w:fldCharType="separate"/>
        </w:r>
        <w:r w:rsidR="003662D6">
          <w:rPr>
            <w:noProof/>
            <w:webHidden/>
          </w:rPr>
          <w:t>5</w:t>
        </w:r>
        <w:r w:rsidR="006A655C" w:rsidRPr="00C27422">
          <w:rPr>
            <w:noProof/>
            <w:webHidden/>
          </w:rPr>
          <w:fldChar w:fldCharType="end"/>
        </w:r>
      </w:hyperlink>
    </w:p>
    <w:p w14:paraId="7AC428C1" w14:textId="77777777" w:rsidR="00CB6FFA" w:rsidRPr="00C27422" w:rsidRDefault="00A1720A" w:rsidP="004C78FE">
      <w:pPr>
        <w:pStyle w:val="35"/>
        <w:tabs>
          <w:tab w:val="clear" w:pos="9629"/>
          <w:tab w:val="right" w:leader="dot" w:pos="9639"/>
        </w:tabs>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F90134">
          <w:rPr>
            <w:noProof/>
            <w:webHidden/>
          </w:rPr>
          <w:t>8</w:t>
        </w:r>
      </w:hyperlink>
    </w:p>
    <w:p w14:paraId="525C7F67" w14:textId="77777777" w:rsidR="00CB6FFA" w:rsidRPr="00C27422" w:rsidRDefault="00A1720A" w:rsidP="004C78FE">
      <w:pPr>
        <w:pStyle w:val="35"/>
        <w:tabs>
          <w:tab w:val="clear" w:pos="9629"/>
          <w:tab w:val="right" w:leader="dot" w:pos="9639"/>
        </w:tabs>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F90134">
          <w:rPr>
            <w:noProof/>
            <w:webHidden/>
          </w:rPr>
          <w:t>10</w:t>
        </w:r>
      </w:hyperlink>
    </w:p>
    <w:p w14:paraId="41908608" w14:textId="5CB5F3C6" w:rsidR="00CB6FFA" w:rsidRPr="00C27422" w:rsidRDefault="00A1720A" w:rsidP="004C78FE">
      <w:pPr>
        <w:pStyle w:val="35"/>
        <w:tabs>
          <w:tab w:val="clear" w:pos="9629"/>
          <w:tab w:val="right" w:leader="dot" w:pos="9639"/>
        </w:tabs>
        <w:rPr>
          <w:rFonts w:asciiTheme="minorHAnsi" w:eastAsiaTheme="minorEastAsia" w:hAnsiTheme="minorHAnsi" w:cstheme="minorBidi"/>
          <w:noProof/>
          <w:sz w:val="22"/>
          <w:szCs w:val="22"/>
        </w:rPr>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_Toc489379816 \h </w:instrText>
        </w:r>
        <w:r w:rsidR="006A655C" w:rsidRPr="00C27422">
          <w:rPr>
            <w:noProof/>
            <w:webHidden/>
          </w:rPr>
        </w:r>
        <w:r w:rsidR="006A655C" w:rsidRPr="00C27422">
          <w:rPr>
            <w:noProof/>
            <w:webHidden/>
          </w:rPr>
          <w:fldChar w:fldCharType="separate"/>
        </w:r>
        <w:r w:rsidR="003662D6">
          <w:rPr>
            <w:noProof/>
            <w:webHidden/>
          </w:rPr>
          <w:t>10</w:t>
        </w:r>
        <w:r w:rsidR="006A655C" w:rsidRPr="00C27422">
          <w:rPr>
            <w:noProof/>
            <w:webHidden/>
          </w:rPr>
          <w:fldChar w:fldCharType="end"/>
        </w:r>
      </w:hyperlink>
    </w:p>
    <w:p w14:paraId="6072C529" w14:textId="77777777"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972782">
          <w:rPr>
            <w:rStyle w:val="afe"/>
            <w:noProof/>
          </w:rPr>
          <w:t>сельского поселения «Пежемское»</w:t>
        </w:r>
        <w:r w:rsidR="00CB6FFA" w:rsidRPr="00C27422">
          <w:rPr>
            <w:rStyle w:val="afe"/>
            <w:noProof/>
          </w:rPr>
          <w:t xml:space="preserve"> и прогноз спроса на коммунальные ресурсы</w:t>
        </w:r>
        <w:r w:rsidR="00CB6FFA" w:rsidRPr="00C27422">
          <w:rPr>
            <w:noProof/>
            <w:webHidden/>
          </w:rPr>
          <w:tab/>
        </w:r>
      </w:hyperlink>
      <w:r w:rsidR="00F90134">
        <w:t>12</w:t>
      </w:r>
    </w:p>
    <w:p w14:paraId="2E029115" w14:textId="77777777"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r w:rsidR="00F90134">
          <w:rPr>
            <w:noProof/>
            <w:webHidden/>
          </w:rPr>
          <w:t>16</w:t>
        </w:r>
      </w:hyperlink>
    </w:p>
    <w:p w14:paraId="3384AEA4" w14:textId="77777777"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r w:rsidR="00F90134">
          <w:rPr>
            <w:noProof/>
            <w:webHidden/>
          </w:rPr>
          <w:t>22</w:t>
        </w:r>
      </w:hyperlink>
    </w:p>
    <w:p w14:paraId="042CA585" w14:textId="77777777"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r w:rsidR="00F90134">
          <w:rPr>
            <w:noProof/>
            <w:webHidden/>
          </w:rPr>
          <w:t>24</w:t>
        </w:r>
      </w:hyperlink>
    </w:p>
    <w:p w14:paraId="3FD68DEC" w14:textId="3614BDE9"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_Toc489379824 \h </w:instrText>
        </w:r>
        <w:r w:rsidR="006A655C" w:rsidRPr="00C27422">
          <w:rPr>
            <w:noProof/>
            <w:webHidden/>
          </w:rPr>
        </w:r>
        <w:r w:rsidR="006A655C" w:rsidRPr="00C27422">
          <w:rPr>
            <w:noProof/>
            <w:webHidden/>
          </w:rPr>
          <w:fldChar w:fldCharType="separate"/>
        </w:r>
        <w:r w:rsidR="003662D6">
          <w:rPr>
            <w:noProof/>
            <w:webHidden/>
          </w:rPr>
          <w:t>25</w:t>
        </w:r>
        <w:r w:rsidR="006A655C" w:rsidRPr="00C27422">
          <w:rPr>
            <w:noProof/>
            <w:webHidden/>
          </w:rPr>
          <w:fldChar w:fldCharType="end"/>
        </w:r>
      </w:hyperlink>
    </w:p>
    <w:p w14:paraId="250F6FD3" w14:textId="77777777" w:rsidR="00CB6FFA" w:rsidRPr="00C27422" w:rsidRDefault="00A1720A" w:rsidP="00F90134">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F90134">
          <w:rPr>
            <w:noProof/>
            <w:webHidden/>
          </w:rPr>
          <w:t>27</w:t>
        </w:r>
      </w:hyperlink>
    </w:p>
    <w:p w14:paraId="5C41CA5E" w14:textId="77777777"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F90134">
          <w:rPr>
            <w:rStyle w:val="afe"/>
            <w:noProof/>
            <w:spacing w:val="-4"/>
          </w:rPr>
          <w:t>4.4</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CB6FFA" w:rsidRPr="00C27422">
          <w:rPr>
            <w:noProof/>
            <w:webHidden/>
            <w:spacing w:val="-4"/>
          </w:rPr>
          <w:tab/>
        </w:r>
        <w:r w:rsidR="00F90134">
          <w:rPr>
            <w:noProof/>
            <w:webHidden/>
            <w:spacing w:val="-4"/>
          </w:rPr>
          <w:t xml:space="preserve">                                                                                                                               29</w:t>
        </w:r>
      </w:hyperlink>
    </w:p>
    <w:p w14:paraId="62FD5462" w14:textId="593558CF"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_Toc489379828 \h </w:instrText>
        </w:r>
        <w:r w:rsidR="006A655C" w:rsidRPr="00C27422">
          <w:rPr>
            <w:noProof/>
            <w:webHidden/>
          </w:rPr>
        </w:r>
        <w:r w:rsidR="006A655C" w:rsidRPr="00C27422">
          <w:rPr>
            <w:noProof/>
            <w:webHidden/>
          </w:rPr>
          <w:fldChar w:fldCharType="separate"/>
        </w:r>
        <w:r w:rsidR="003662D6">
          <w:rPr>
            <w:noProof/>
            <w:webHidden/>
          </w:rPr>
          <w:t>29</w:t>
        </w:r>
        <w:r w:rsidR="006A655C" w:rsidRPr="00C27422">
          <w:rPr>
            <w:noProof/>
            <w:webHidden/>
          </w:rPr>
          <w:fldChar w:fldCharType="end"/>
        </w:r>
      </w:hyperlink>
    </w:p>
    <w:p w14:paraId="2B9B2472" w14:textId="10F577B0"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30" w:history="1">
        <w:r w:rsidR="00CB6FFA" w:rsidRPr="00C27422">
          <w:rPr>
            <w:rStyle w:val="afe"/>
            <w:noProof/>
          </w:rPr>
          <w:t>5.1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Источники и объемы инвестиций по проектам</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_Toc489379830 \h </w:instrText>
        </w:r>
        <w:r w:rsidR="006A655C" w:rsidRPr="00C27422">
          <w:rPr>
            <w:noProof/>
            <w:webHidden/>
          </w:rPr>
        </w:r>
        <w:r w:rsidR="006A655C" w:rsidRPr="00C27422">
          <w:rPr>
            <w:noProof/>
            <w:webHidden/>
          </w:rPr>
          <w:fldChar w:fldCharType="separate"/>
        </w:r>
        <w:r w:rsidR="003662D6">
          <w:rPr>
            <w:noProof/>
            <w:webHidden/>
          </w:rPr>
          <w:t>30</w:t>
        </w:r>
        <w:r w:rsidR="006A655C" w:rsidRPr="00C27422">
          <w:rPr>
            <w:noProof/>
            <w:webHidden/>
          </w:rPr>
          <w:fldChar w:fldCharType="end"/>
        </w:r>
      </w:hyperlink>
    </w:p>
    <w:p w14:paraId="79D1F204" w14:textId="1A456CB2" w:rsidR="00CB6FFA" w:rsidRPr="00C27422" w:rsidRDefault="00A1720A"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31" w:history="1">
        <w:r w:rsidR="00CB6FFA" w:rsidRPr="00C27422">
          <w:rPr>
            <w:rStyle w:val="afe"/>
            <w:noProof/>
          </w:rPr>
          <w:t>5.2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Уровни тарифов, надбавок, платы за подключение, необходимые для реализации Программы</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_Toc489379831 \h </w:instrText>
        </w:r>
        <w:r w:rsidR="006A655C" w:rsidRPr="00C27422">
          <w:rPr>
            <w:noProof/>
            <w:webHidden/>
          </w:rPr>
        </w:r>
        <w:r w:rsidR="006A655C" w:rsidRPr="00C27422">
          <w:rPr>
            <w:noProof/>
            <w:webHidden/>
          </w:rPr>
          <w:fldChar w:fldCharType="separate"/>
        </w:r>
        <w:r w:rsidR="003662D6">
          <w:rPr>
            <w:noProof/>
            <w:webHidden/>
          </w:rPr>
          <w:t>33</w:t>
        </w:r>
        <w:r w:rsidR="006A655C" w:rsidRPr="00C27422">
          <w:rPr>
            <w:noProof/>
            <w:webHidden/>
          </w:rPr>
          <w:fldChar w:fldCharType="end"/>
        </w:r>
      </w:hyperlink>
    </w:p>
    <w:p w14:paraId="063E8409" w14:textId="48B801E7" w:rsidR="00CB6FFA" w:rsidRPr="00C27422" w:rsidRDefault="00A1720A"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r w:rsidR="006A655C" w:rsidRPr="00C27422">
          <w:rPr>
            <w:noProof/>
            <w:webHidden/>
          </w:rPr>
          <w:fldChar w:fldCharType="begin"/>
        </w:r>
        <w:r w:rsidR="00CB6FFA" w:rsidRPr="00C27422">
          <w:rPr>
            <w:noProof/>
            <w:webHidden/>
          </w:rPr>
          <w:instrText xml:space="preserve"> PAGEREF _Toc489379833 \h </w:instrText>
        </w:r>
        <w:r w:rsidR="006A655C" w:rsidRPr="00C27422">
          <w:rPr>
            <w:noProof/>
            <w:webHidden/>
          </w:rPr>
        </w:r>
        <w:r w:rsidR="006A655C" w:rsidRPr="00C27422">
          <w:rPr>
            <w:noProof/>
            <w:webHidden/>
          </w:rPr>
          <w:fldChar w:fldCharType="separate"/>
        </w:r>
        <w:r w:rsidR="003662D6">
          <w:rPr>
            <w:noProof/>
            <w:webHidden/>
          </w:rPr>
          <w:t>35</w:t>
        </w:r>
        <w:r w:rsidR="006A655C" w:rsidRPr="00C27422">
          <w:rPr>
            <w:noProof/>
            <w:webHidden/>
          </w:rPr>
          <w:fldChar w:fldCharType="end"/>
        </w:r>
      </w:hyperlink>
      <w:r w:rsidR="00FB51DB">
        <w:rPr>
          <w:noProof/>
        </w:rPr>
        <w:t>5</w:t>
      </w:r>
    </w:p>
    <w:p w14:paraId="275BF50F" w14:textId="77777777" w:rsidR="008670FB" w:rsidRPr="00C27422" w:rsidRDefault="006A655C"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0DD5053D" w14:textId="77777777" w:rsidR="004E367A" w:rsidRPr="00C27422"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6588"/>
      </w:tblGrid>
      <w:tr w:rsidR="00AB35AB" w:rsidRPr="00C27422" w14:paraId="1C1A8612" w14:textId="77777777" w:rsidTr="008A684C">
        <w:trPr>
          <w:trHeight w:val="20"/>
        </w:trPr>
        <w:tc>
          <w:tcPr>
            <w:tcW w:w="1579" w:type="pct"/>
          </w:tcPr>
          <w:p w14:paraId="40369EE5"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0A7A97B4" w14:textId="77777777" w:rsidR="00352E60" w:rsidRPr="00C27422" w:rsidRDefault="00352E60" w:rsidP="00FC1B6A">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972782">
              <w:rPr>
                <w:rStyle w:val="dash041e0431044b0447043d044b0439char1"/>
                <w:color w:val="000000" w:themeColor="text1"/>
                <w:sz w:val="28"/>
                <w:szCs w:val="28"/>
              </w:rPr>
              <w:t>сельского поселения «</w:t>
            </w:r>
            <w:proofErr w:type="spellStart"/>
            <w:r w:rsidR="00972782">
              <w:rPr>
                <w:rStyle w:val="dash041e0431044b0447043d044b0439char1"/>
                <w:color w:val="000000" w:themeColor="text1"/>
                <w:sz w:val="28"/>
                <w:szCs w:val="28"/>
              </w:rPr>
              <w:t>Пежемское</w:t>
            </w:r>
            <w:proofErr w:type="spellEnd"/>
            <w:r w:rsidR="0097278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FC1B6A">
              <w:rPr>
                <w:rStyle w:val="dash041e0431044b0447043d044b0439char1"/>
                <w:color w:val="000000" w:themeColor="text1"/>
                <w:sz w:val="28"/>
                <w:szCs w:val="28"/>
              </w:rPr>
              <w:t>25</w:t>
            </w:r>
            <w:r w:rsidRPr="00C27422">
              <w:rPr>
                <w:rStyle w:val="dash041e0431044b0447043d044b0439char1"/>
                <w:color w:val="000000" w:themeColor="text1"/>
                <w:sz w:val="28"/>
                <w:szCs w:val="28"/>
              </w:rPr>
              <w:t>-20</w:t>
            </w:r>
            <w:r w:rsidR="00FC1B6A">
              <w:rPr>
                <w:rStyle w:val="dash041e0431044b0447043d044b0439char1"/>
                <w:color w:val="000000" w:themeColor="text1"/>
                <w:sz w:val="28"/>
                <w:szCs w:val="28"/>
              </w:rPr>
              <w:t>35</w:t>
            </w:r>
            <w:r w:rsidRPr="00C27422">
              <w:rPr>
                <w:rStyle w:val="dash041e0431044b0447043d044b0439char1"/>
                <w:color w:val="000000" w:themeColor="text1"/>
                <w:sz w:val="28"/>
                <w:szCs w:val="28"/>
              </w:rPr>
              <w:t xml:space="preserve"> годы</w:t>
            </w:r>
          </w:p>
        </w:tc>
      </w:tr>
      <w:tr w:rsidR="00AB35AB" w:rsidRPr="00C27422" w14:paraId="167E70E6" w14:textId="77777777" w:rsidTr="008A684C">
        <w:trPr>
          <w:trHeight w:val="20"/>
        </w:trPr>
        <w:tc>
          <w:tcPr>
            <w:tcW w:w="1579" w:type="pct"/>
          </w:tcPr>
          <w:p w14:paraId="4096246D"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5B0032CD"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31A9CE12"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5A535C15"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4B007FC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6D32A937"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4B929E7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52D5FBE5"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762D50A9"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Приказ Минрегионразвития РФ от 06.05.2011 № </w:t>
            </w:r>
            <w:proofErr w:type="gramStart"/>
            <w:r w:rsidRPr="00C27422">
              <w:rPr>
                <w:rStyle w:val="dash041e0431044b0447043d044b0439char1"/>
                <w:color w:val="000000" w:themeColor="text1"/>
                <w:sz w:val="28"/>
                <w:szCs w:val="28"/>
              </w:rPr>
              <w:t>204  «</w:t>
            </w:r>
            <w:proofErr w:type="gramEnd"/>
            <w:r w:rsidRPr="00C27422">
              <w:rPr>
                <w:rStyle w:val="dash041e0431044b0447043d044b0439char1"/>
                <w:color w:val="000000" w:themeColor="text1"/>
                <w:sz w:val="28"/>
                <w:szCs w:val="28"/>
              </w:rPr>
              <w:t>О разработке программ комплексного развития систем коммунальной инфраструктуры муниципальных образований»;</w:t>
            </w:r>
          </w:p>
          <w:p w14:paraId="437C66BE" w14:textId="77777777" w:rsidR="00764711" w:rsidRPr="00C27422" w:rsidRDefault="0007427A" w:rsidP="007E7674">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972782">
              <w:rPr>
                <w:rStyle w:val="dash041e0431044b0447043d044b0439char1"/>
                <w:color w:val="000000" w:themeColor="text1"/>
                <w:sz w:val="28"/>
                <w:szCs w:val="28"/>
              </w:rPr>
              <w:t>сельского поселения «</w:t>
            </w:r>
            <w:proofErr w:type="spellStart"/>
            <w:r w:rsidR="00972782">
              <w:rPr>
                <w:rStyle w:val="dash041e0431044b0447043d044b0439char1"/>
                <w:color w:val="000000" w:themeColor="text1"/>
                <w:sz w:val="28"/>
                <w:szCs w:val="28"/>
              </w:rPr>
              <w:t>Пежемское</w:t>
            </w:r>
            <w:proofErr w:type="spellEnd"/>
            <w:r w:rsidR="00972782">
              <w:rPr>
                <w:rStyle w:val="dash041e0431044b0447043d044b0439char1"/>
                <w:color w:val="000000" w:themeColor="text1"/>
                <w:sz w:val="28"/>
                <w:szCs w:val="28"/>
              </w:rPr>
              <w:t>»</w:t>
            </w:r>
          </w:p>
        </w:tc>
      </w:tr>
      <w:tr w:rsidR="00AB35AB" w:rsidRPr="00C27422" w14:paraId="7643D34E" w14:textId="77777777" w:rsidTr="008A684C">
        <w:trPr>
          <w:trHeight w:val="20"/>
        </w:trPr>
        <w:tc>
          <w:tcPr>
            <w:tcW w:w="1579" w:type="pct"/>
          </w:tcPr>
          <w:p w14:paraId="0BBDF449"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11514800" w14:textId="77777777" w:rsidR="00352E60" w:rsidRPr="00C27422" w:rsidRDefault="00915020" w:rsidP="00DC16C6">
            <w:pPr>
              <w:jc w:val="both"/>
              <w:rPr>
                <w:rStyle w:val="dash041e0431044b0447043d044b0439char1"/>
                <w:color w:val="000000" w:themeColor="text1"/>
                <w:sz w:val="28"/>
                <w:szCs w:val="28"/>
              </w:rPr>
            </w:pPr>
            <w:r w:rsidRPr="00C27422">
              <w:rPr>
                <w:color w:val="000000" w:themeColor="text1"/>
                <w:sz w:val="28"/>
                <w:szCs w:val="28"/>
              </w:rPr>
              <w:t>Администрация Вельск</w:t>
            </w:r>
            <w:r w:rsidR="00DC16C6">
              <w:rPr>
                <w:color w:val="000000" w:themeColor="text1"/>
                <w:sz w:val="28"/>
                <w:szCs w:val="28"/>
              </w:rPr>
              <w:t>ого</w:t>
            </w:r>
            <w:r w:rsidRPr="00C27422">
              <w:rPr>
                <w:color w:val="000000" w:themeColor="text1"/>
                <w:sz w:val="28"/>
                <w:szCs w:val="28"/>
              </w:rPr>
              <w:t xml:space="preserve"> муниципальн</w:t>
            </w:r>
            <w:r w:rsidR="00DC16C6">
              <w:rPr>
                <w:color w:val="000000" w:themeColor="text1"/>
                <w:sz w:val="28"/>
                <w:szCs w:val="28"/>
              </w:rPr>
              <w:t>ого</w:t>
            </w:r>
            <w:r w:rsidRPr="00C27422">
              <w:rPr>
                <w:color w:val="000000" w:themeColor="text1"/>
                <w:sz w:val="28"/>
                <w:szCs w:val="28"/>
              </w:rPr>
              <w:t xml:space="preserve"> район</w:t>
            </w:r>
            <w:r w:rsidR="00DC16C6">
              <w:rPr>
                <w:color w:val="000000" w:themeColor="text1"/>
                <w:sz w:val="28"/>
                <w:szCs w:val="28"/>
              </w:rPr>
              <w:t>а Архангельской области</w:t>
            </w:r>
          </w:p>
        </w:tc>
      </w:tr>
      <w:tr w:rsidR="00AB35AB" w:rsidRPr="00C27422" w14:paraId="5F0A8EC0" w14:textId="77777777" w:rsidTr="008A684C">
        <w:trPr>
          <w:trHeight w:val="20"/>
        </w:trPr>
        <w:tc>
          <w:tcPr>
            <w:tcW w:w="1579" w:type="pct"/>
          </w:tcPr>
          <w:p w14:paraId="230E5717"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782FDBA7" w14:textId="77777777" w:rsidR="008F7126" w:rsidRPr="00C27422" w:rsidRDefault="00207372" w:rsidP="007E7674">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972782">
              <w:rPr>
                <w:color w:val="000000" w:themeColor="text1"/>
                <w:sz w:val="28"/>
                <w:szCs w:val="28"/>
              </w:rPr>
              <w:t>сельского поселения «</w:t>
            </w:r>
            <w:proofErr w:type="spellStart"/>
            <w:r w:rsidR="00972782">
              <w:rPr>
                <w:color w:val="000000" w:themeColor="text1"/>
                <w:sz w:val="28"/>
                <w:szCs w:val="28"/>
              </w:rPr>
              <w:t>Пежемское</w:t>
            </w:r>
            <w:proofErr w:type="spellEnd"/>
            <w:r w:rsidR="0097278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w:t>
            </w:r>
            <w:r w:rsidRPr="00C27422">
              <w:rPr>
                <w:color w:val="000000" w:themeColor="text1"/>
                <w:sz w:val="28"/>
                <w:szCs w:val="28"/>
              </w:rPr>
              <w:lastRenderedPageBreak/>
              <w:t xml:space="preserve">современными требованиями к технологии и качеству услуг, улучшения экологической ситуации в </w:t>
            </w:r>
            <w:r w:rsidR="00915020" w:rsidRPr="00C27422">
              <w:rPr>
                <w:color w:val="000000" w:themeColor="text1"/>
                <w:sz w:val="28"/>
                <w:szCs w:val="28"/>
              </w:rPr>
              <w:t>муниципальном образовании</w:t>
            </w:r>
            <w:r w:rsidRPr="00C27422">
              <w:rPr>
                <w:color w:val="000000" w:themeColor="text1"/>
                <w:sz w:val="28"/>
                <w:szCs w:val="28"/>
              </w:rPr>
              <w:t>.</w:t>
            </w:r>
          </w:p>
        </w:tc>
      </w:tr>
      <w:tr w:rsidR="00AB35AB" w:rsidRPr="00C27422" w14:paraId="2BDDD29C" w14:textId="77777777" w:rsidTr="008A684C">
        <w:trPr>
          <w:trHeight w:val="20"/>
        </w:trPr>
        <w:tc>
          <w:tcPr>
            <w:tcW w:w="1579" w:type="pct"/>
          </w:tcPr>
          <w:p w14:paraId="331349F8"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14:paraId="0609905B"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37F39DB2"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14:paraId="17F576B4"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3ED7A458"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71C88C59"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35BD1E01"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3334E6F4"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F8CE946"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5B487703" w14:textId="77777777" w:rsidTr="008A684C">
        <w:trPr>
          <w:trHeight w:val="20"/>
        </w:trPr>
        <w:tc>
          <w:tcPr>
            <w:tcW w:w="1579" w:type="pct"/>
          </w:tcPr>
          <w:p w14:paraId="77E57CA4"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14:paraId="39EB94D7"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1DB9E049"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электроснабжения </w:t>
            </w:r>
            <w:r w:rsidR="00A45D15"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915020" w:rsidRPr="00C27422">
              <w:rPr>
                <w:color w:val="000000" w:themeColor="text1"/>
                <w:sz w:val="28"/>
                <w:szCs w:val="28"/>
              </w:rPr>
              <w:t>50</w:t>
            </w:r>
            <w:r w:rsidR="00792462" w:rsidRPr="00C27422">
              <w:rPr>
                <w:color w:val="000000" w:themeColor="text1"/>
                <w:sz w:val="28"/>
                <w:szCs w:val="28"/>
              </w:rPr>
              <w:t xml:space="preserve"> до </w:t>
            </w:r>
            <w:r w:rsidR="00915020" w:rsidRPr="00C27422">
              <w:rPr>
                <w:color w:val="000000" w:themeColor="text1"/>
                <w:sz w:val="28"/>
                <w:szCs w:val="28"/>
              </w:rPr>
              <w:t>44</w:t>
            </w:r>
            <w:r w:rsidRPr="00C27422">
              <w:rPr>
                <w:color w:val="000000" w:themeColor="text1"/>
                <w:sz w:val="28"/>
                <w:szCs w:val="28"/>
              </w:rPr>
              <w:t>%;</w:t>
            </w:r>
          </w:p>
          <w:p w14:paraId="7EDE24BC"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792462"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AC083C" w:rsidRPr="00C27422">
              <w:rPr>
                <w:color w:val="000000" w:themeColor="text1"/>
                <w:sz w:val="28"/>
                <w:szCs w:val="28"/>
              </w:rPr>
              <w:t>33</w:t>
            </w:r>
            <w:r w:rsidR="00792462" w:rsidRPr="00C27422">
              <w:rPr>
                <w:color w:val="000000" w:themeColor="text1"/>
                <w:sz w:val="28"/>
                <w:szCs w:val="28"/>
              </w:rPr>
              <w:t xml:space="preserve"> до </w:t>
            </w:r>
            <w:r w:rsidR="00915020" w:rsidRPr="00C27422">
              <w:rPr>
                <w:color w:val="000000" w:themeColor="text1"/>
                <w:sz w:val="28"/>
                <w:szCs w:val="28"/>
              </w:rPr>
              <w:t>23</w:t>
            </w:r>
            <w:r w:rsidRPr="00C27422">
              <w:rPr>
                <w:color w:val="000000" w:themeColor="text1"/>
                <w:sz w:val="28"/>
                <w:szCs w:val="28"/>
              </w:rPr>
              <w:t>%;</w:t>
            </w:r>
          </w:p>
          <w:p w14:paraId="2B3446CB"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водоснабжения </w:t>
            </w:r>
            <w:r w:rsidR="004D5DD7"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915020" w:rsidRPr="00C27422">
              <w:rPr>
                <w:color w:val="000000" w:themeColor="text1"/>
                <w:sz w:val="28"/>
                <w:szCs w:val="28"/>
              </w:rPr>
              <w:t>29</w:t>
            </w:r>
            <w:r w:rsidR="00792462" w:rsidRPr="00C27422">
              <w:rPr>
                <w:color w:val="000000" w:themeColor="text1"/>
                <w:sz w:val="28"/>
                <w:szCs w:val="28"/>
              </w:rPr>
              <w:t xml:space="preserve"> до </w:t>
            </w:r>
            <w:r w:rsidR="00915020" w:rsidRPr="00C27422">
              <w:rPr>
                <w:color w:val="000000" w:themeColor="text1"/>
                <w:sz w:val="28"/>
                <w:szCs w:val="28"/>
              </w:rPr>
              <w:t>14</w:t>
            </w:r>
            <w:r w:rsidRPr="00C27422">
              <w:rPr>
                <w:color w:val="000000" w:themeColor="text1"/>
                <w:sz w:val="28"/>
                <w:szCs w:val="28"/>
              </w:rPr>
              <w:t>%</w:t>
            </w:r>
            <w:r w:rsidR="00803B70" w:rsidRPr="00C27422">
              <w:rPr>
                <w:color w:val="000000" w:themeColor="text1"/>
                <w:sz w:val="28"/>
                <w:szCs w:val="28"/>
              </w:rPr>
              <w:t>;</w:t>
            </w:r>
          </w:p>
          <w:p w14:paraId="0F8CB563"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24175010"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электроснабжения </w:t>
            </w:r>
            <w:r w:rsidR="008B4FED"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с 20 до 1</w:t>
            </w:r>
            <w:r w:rsidR="00696BA9" w:rsidRPr="00C27422">
              <w:rPr>
                <w:color w:val="000000" w:themeColor="text1"/>
                <w:sz w:val="28"/>
                <w:szCs w:val="28"/>
              </w:rPr>
              <w:t>6</w:t>
            </w:r>
            <w:r w:rsidR="00792462" w:rsidRPr="00C27422">
              <w:rPr>
                <w:color w:val="000000" w:themeColor="text1"/>
                <w:sz w:val="28"/>
                <w:szCs w:val="28"/>
              </w:rPr>
              <w:t>%</w:t>
            </w:r>
            <w:r w:rsidRPr="00C27422">
              <w:rPr>
                <w:color w:val="000000" w:themeColor="text1"/>
                <w:sz w:val="28"/>
                <w:szCs w:val="28"/>
              </w:rPr>
              <w:t>;</w:t>
            </w:r>
          </w:p>
          <w:p w14:paraId="2D673906"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6F53D4"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696BA9" w:rsidRPr="00C27422">
              <w:rPr>
                <w:color w:val="000000" w:themeColor="text1"/>
                <w:sz w:val="28"/>
                <w:szCs w:val="28"/>
              </w:rPr>
              <w:t>27</w:t>
            </w:r>
            <w:r w:rsidR="00792462" w:rsidRPr="00C27422">
              <w:rPr>
                <w:color w:val="000000" w:themeColor="text1"/>
                <w:sz w:val="28"/>
                <w:szCs w:val="28"/>
              </w:rPr>
              <w:t xml:space="preserve"> до </w:t>
            </w:r>
            <w:r w:rsidR="00696BA9" w:rsidRPr="00C27422">
              <w:rPr>
                <w:color w:val="000000" w:themeColor="text1"/>
                <w:sz w:val="28"/>
                <w:szCs w:val="28"/>
              </w:rPr>
              <w:t>24</w:t>
            </w:r>
            <w:r w:rsidR="004D5DD7" w:rsidRPr="00C27422">
              <w:rPr>
                <w:color w:val="000000" w:themeColor="text1"/>
                <w:sz w:val="28"/>
                <w:szCs w:val="28"/>
              </w:rPr>
              <w:t>%</w:t>
            </w:r>
            <w:r w:rsidRPr="00C27422">
              <w:rPr>
                <w:color w:val="000000" w:themeColor="text1"/>
                <w:sz w:val="28"/>
                <w:szCs w:val="28"/>
              </w:rPr>
              <w:t>;</w:t>
            </w:r>
          </w:p>
          <w:p w14:paraId="6C037265" w14:textId="77777777" w:rsidR="008F4215" w:rsidRPr="00C27422" w:rsidRDefault="008F4215" w:rsidP="00AC083C">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водоснабжения </w:t>
            </w:r>
            <w:r w:rsidR="00032F15"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8016AD" w:rsidRPr="00C27422">
              <w:rPr>
                <w:color w:val="000000" w:themeColor="text1"/>
                <w:sz w:val="28"/>
                <w:szCs w:val="28"/>
              </w:rPr>
              <w:t>15</w:t>
            </w:r>
            <w:r w:rsidR="00792462" w:rsidRPr="00C27422">
              <w:rPr>
                <w:color w:val="000000" w:themeColor="text1"/>
                <w:sz w:val="28"/>
                <w:szCs w:val="28"/>
              </w:rPr>
              <w:t xml:space="preserve"> до </w:t>
            </w:r>
            <w:r w:rsidR="00696BA9" w:rsidRPr="00C27422">
              <w:rPr>
                <w:color w:val="000000" w:themeColor="text1"/>
                <w:sz w:val="28"/>
                <w:szCs w:val="28"/>
              </w:rPr>
              <w:t>8</w:t>
            </w:r>
            <w:r w:rsidRPr="00C27422">
              <w:rPr>
                <w:color w:val="000000" w:themeColor="text1"/>
                <w:sz w:val="28"/>
                <w:szCs w:val="28"/>
              </w:rPr>
              <w:t>%</w:t>
            </w:r>
            <w:r w:rsidR="00696BA9" w:rsidRPr="00C27422">
              <w:rPr>
                <w:color w:val="000000" w:themeColor="text1"/>
                <w:sz w:val="28"/>
                <w:szCs w:val="28"/>
              </w:rPr>
              <w:t>.</w:t>
            </w:r>
          </w:p>
        </w:tc>
      </w:tr>
      <w:tr w:rsidR="00AB35AB" w:rsidRPr="00C27422" w14:paraId="3711E9CD" w14:textId="77777777" w:rsidTr="008A684C">
        <w:trPr>
          <w:trHeight w:val="20"/>
        </w:trPr>
        <w:tc>
          <w:tcPr>
            <w:tcW w:w="1579" w:type="pct"/>
          </w:tcPr>
          <w:p w14:paraId="060AA4B5"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615D5578" w14:textId="77777777" w:rsidR="008F7126" w:rsidRPr="00C27422" w:rsidRDefault="008F7126" w:rsidP="001D6ABB">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6048C7">
              <w:rPr>
                <w:b/>
                <w:color w:val="000000" w:themeColor="text1"/>
                <w:sz w:val="28"/>
                <w:szCs w:val="28"/>
              </w:rPr>
              <w:t>25</w:t>
            </w:r>
            <w:r w:rsidR="00F40E85" w:rsidRPr="00C27422">
              <w:rPr>
                <w:b/>
                <w:color w:val="000000" w:themeColor="text1"/>
                <w:sz w:val="28"/>
                <w:szCs w:val="28"/>
              </w:rPr>
              <w:t xml:space="preserve"> – </w:t>
            </w:r>
            <w:r w:rsidRPr="00C27422">
              <w:rPr>
                <w:b/>
                <w:color w:val="000000" w:themeColor="text1"/>
                <w:sz w:val="28"/>
                <w:szCs w:val="28"/>
              </w:rPr>
              <w:t>20</w:t>
            </w:r>
            <w:r w:rsidR="006048C7">
              <w:rPr>
                <w:b/>
                <w:color w:val="000000" w:themeColor="text1"/>
                <w:sz w:val="28"/>
                <w:szCs w:val="28"/>
              </w:rPr>
              <w:t>35</w:t>
            </w:r>
            <w:r w:rsidRPr="00C27422">
              <w:rPr>
                <w:b/>
                <w:color w:val="000000" w:themeColor="text1"/>
                <w:sz w:val="28"/>
                <w:szCs w:val="28"/>
              </w:rPr>
              <w:t xml:space="preserve"> гг. </w:t>
            </w:r>
          </w:p>
          <w:p w14:paraId="54A4D2C1"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5236211C"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162724">
              <w:rPr>
                <w:color w:val="000000" w:themeColor="text1"/>
                <w:sz w:val="28"/>
                <w:szCs w:val="28"/>
              </w:rPr>
              <w:t>25</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162724">
              <w:rPr>
                <w:color w:val="000000" w:themeColor="text1"/>
                <w:sz w:val="28"/>
                <w:szCs w:val="28"/>
              </w:rPr>
              <w:t>9</w:t>
            </w:r>
            <w:r w:rsidR="009A73B7" w:rsidRPr="00C27422">
              <w:rPr>
                <w:color w:val="000000" w:themeColor="text1"/>
                <w:sz w:val="28"/>
                <w:szCs w:val="28"/>
              </w:rPr>
              <w:t xml:space="preserve"> годы</w:t>
            </w:r>
          </w:p>
          <w:p w14:paraId="01A117B3" w14:textId="77777777" w:rsidR="0007427A" w:rsidRPr="00C27422" w:rsidRDefault="008F7126" w:rsidP="00207372">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162724">
              <w:rPr>
                <w:color w:val="000000" w:themeColor="text1"/>
                <w:sz w:val="28"/>
                <w:szCs w:val="28"/>
              </w:rPr>
              <w:t>30</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162724">
              <w:rPr>
                <w:color w:val="000000" w:themeColor="text1"/>
                <w:sz w:val="28"/>
                <w:szCs w:val="28"/>
              </w:rPr>
              <w:t>34</w:t>
            </w:r>
            <w:r w:rsidRPr="00C27422">
              <w:rPr>
                <w:color w:val="000000" w:themeColor="text1"/>
                <w:sz w:val="28"/>
                <w:szCs w:val="28"/>
              </w:rPr>
              <w:t xml:space="preserve"> годы</w:t>
            </w:r>
          </w:p>
          <w:p w14:paraId="1C16F06B" w14:textId="77777777" w:rsidR="00915020" w:rsidRPr="00C27422" w:rsidRDefault="00915020" w:rsidP="00162724">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162724">
              <w:rPr>
                <w:color w:val="000000" w:themeColor="text1"/>
                <w:sz w:val="28"/>
                <w:szCs w:val="28"/>
              </w:rPr>
              <w:t>35</w:t>
            </w:r>
            <w:r w:rsidRPr="00C27422">
              <w:rPr>
                <w:color w:val="000000" w:themeColor="text1"/>
                <w:sz w:val="28"/>
                <w:szCs w:val="28"/>
              </w:rPr>
              <w:t xml:space="preserve"> год</w:t>
            </w:r>
          </w:p>
        </w:tc>
      </w:tr>
      <w:tr w:rsidR="00F23B98" w:rsidRPr="00C27422" w14:paraId="60179A36" w14:textId="77777777" w:rsidTr="008A684C">
        <w:trPr>
          <w:trHeight w:val="20"/>
        </w:trPr>
        <w:tc>
          <w:tcPr>
            <w:tcW w:w="1579" w:type="pct"/>
          </w:tcPr>
          <w:p w14:paraId="454333E7"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3E2AFF95"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DE64D1">
              <w:rPr>
                <w:b/>
                <w:color w:val="000000" w:themeColor="text1"/>
                <w:sz w:val="28"/>
                <w:szCs w:val="28"/>
              </w:rPr>
              <w:t>2331,08</w:t>
            </w:r>
            <w:r w:rsidR="00345067">
              <w:rPr>
                <w:b/>
                <w:color w:val="000000" w:themeColor="text1"/>
                <w:sz w:val="28"/>
                <w:szCs w:val="28"/>
              </w:rPr>
              <w:t xml:space="preserve"> </w:t>
            </w:r>
            <w:r w:rsidRPr="00C27422">
              <w:rPr>
                <w:b/>
                <w:color w:val="000000" w:themeColor="text1"/>
                <w:sz w:val="28"/>
                <w:szCs w:val="28"/>
              </w:rPr>
              <w:t>тыс. руб.</w:t>
            </w:r>
          </w:p>
          <w:p w14:paraId="129BC8BB" w14:textId="77777777" w:rsidR="002B248D" w:rsidRPr="00C27422" w:rsidRDefault="002B248D" w:rsidP="001D6ABB">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162724">
              <w:rPr>
                <w:b/>
                <w:color w:val="000000" w:themeColor="text1"/>
                <w:sz w:val="28"/>
                <w:szCs w:val="28"/>
              </w:rPr>
              <w:t>25</w:t>
            </w:r>
            <w:r w:rsidR="00A23D00" w:rsidRPr="00C27422">
              <w:rPr>
                <w:b/>
                <w:color w:val="000000" w:themeColor="text1"/>
                <w:sz w:val="28"/>
                <w:szCs w:val="28"/>
              </w:rPr>
              <w:t xml:space="preserve"> – 20</w:t>
            </w:r>
            <w:r w:rsidR="00162724">
              <w:rPr>
                <w:b/>
                <w:color w:val="000000" w:themeColor="text1"/>
                <w:sz w:val="28"/>
                <w:szCs w:val="28"/>
              </w:rPr>
              <w:t>29</w:t>
            </w:r>
            <w:r w:rsidR="00A23D00" w:rsidRPr="00C27422">
              <w:rPr>
                <w:b/>
                <w:color w:val="000000" w:themeColor="text1"/>
                <w:sz w:val="28"/>
                <w:szCs w:val="28"/>
              </w:rPr>
              <w:t xml:space="preserve"> гг. </w:t>
            </w:r>
            <w:r w:rsidR="00C734FA" w:rsidRPr="00C27422">
              <w:rPr>
                <w:b/>
                <w:color w:val="000000" w:themeColor="text1"/>
                <w:sz w:val="28"/>
                <w:szCs w:val="28"/>
              </w:rPr>
              <w:t>–</w:t>
            </w:r>
            <w:r w:rsidR="00DE0991">
              <w:rPr>
                <w:b/>
                <w:color w:val="000000" w:themeColor="text1"/>
                <w:sz w:val="28"/>
                <w:szCs w:val="28"/>
              </w:rPr>
              <w:t xml:space="preserve"> 482,85</w:t>
            </w:r>
            <w:r w:rsidR="00162724">
              <w:rPr>
                <w:b/>
                <w:color w:val="000000" w:themeColor="text1"/>
                <w:sz w:val="28"/>
                <w:szCs w:val="28"/>
              </w:rPr>
              <w:t xml:space="preserve"> </w:t>
            </w:r>
            <w:r w:rsidR="006F53D4" w:rsidRPr="00C27422">
              <w:rPr>
                <w:b/>
                <w:color w:val="000000" w:themeColor="text1"/>
                <w:sz w:val="28"/>
                <w:szCs w:val="28"/>
              </w:rPr>
              <w:t>тыс. руб.</w:t>
            </w:r>
          </w:p>
          <w:p w14:paraId="7D7059FD" w14:textId="77777777" w:rsidR="00A23D00" w:rsidRPr="00C27422" w:rsidRDefault="00D02AE2" w:rsidP="00E038E2">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162724">
              <w:rPr>
                <w:rFonts w:eastAsia="Calibri"/>
                <w:b/>
                <w:color w:val="000000" w:themeColor="text1"/>
                <w:sz w:val="28"/>
                <w:szCs w:val="28"/>
              </w:rPr>
              <w:t>30</w:t>
            </w:r>
            <w:r w:rsidR="00B70F2F" w:rsidRPr="00C27422">
              <w:rPr>
                <w:rFonts w:eastAsia="Calibri"/>
                <w:b/>
                <w:color w:val="000000" w:themeColor="text1"/>
                <w:sz w:val="28"/>
                <w:szCs w:val="28"/>
              </w:rPr>
              <w:t xml:space="preserve"> – 20</w:t>
            </w:r>
            <w:r w:rsidR="00162724">
              <w:rPr>
                <w:rFonts w:eastAsia="Calibri"/>
                <w:b/>
                <w:color w:val="000000" w:themeColor="text1"/>
                <w:sz w:val="28"/>
                <w:szCs w:val="28"/>
              </w:rPr>
              <w:t>34</w:t>
            </w:r>
            <w:r w:rsidR="00B70F2F" w:rsidRPr="00C27422">
              <w:rPr>
                <w:rFonts w:eastAsia="Calibri"/>
                <w:b/>
                <w:color w:val="000000" w:themeColor="text1"/>
                <w:sz w:val="28"/>
                <w:szCs w:val="28"/>
              </w:rPr>
              <w:t xml:space="preserve"> гг. –</w:t>
            </w:r>
            <w:r w:rsidR="00C364A8" w:rsidRPr="00C27422">
              <w:rPr>
                <w:rFonts w:eastAsia="Calibri"/>
                <w:b/>
                <w:color w:val="000000" w:themeColor="text1"/>
                <w:sz w:val="28"/>
                <w:szCs w:val="28"/>
              </w:rPr>
              <w:t xml:space="preserve"> </w:t>
            </w:r>
            <w:r w:rsidR="00DE0991">
              <w:rPr>
                <w:rFonts w:eastAsia="Calibri"/>
                <w:b/>
                <w:color w:val="000000" w:themeColor="text1"/>
                <w:sz w:val="28"/>
                <w:szCs w:val="28"/>
              </w:rPr>
              <w:t>1298,23</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5A39379E" w14:textId="77777777" w:rsidR="00C364A8" w:rsidRPr="00C27422" w:rsidRDefault="00C364A8" w:rsidP="00DE0991">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162724">
              <w:rPr>
                <w:rFonts w:eastAsia="Calibri"/>
                <w:b/>
                <w:color w:val="000000" w:themeColor="text1"/>
                <w:sz w:val="28"/>
                <w:szCs w:val="28"/>
              </w:rPr>
              <w:t>35</w:t>
            </w:r>
            <w:r w:rsidRPr="00C27422">
              <w:rPr>
                <w:rFonts w:eastAsia="Calibri"/>
                <w:b/>
                <w:color w:val="000000" w:themeColor="text1"/>
                <w:sz w:val="28"/>
                <w:szCs w:val="28"/>
              </w:rPr>
              <w:t xml:space="preserve"> г –</w:t>
            </w:r>
            <w:r w:rsidR="00DE0991">
              <w:rPr>
                <w:rFonts w:eastAsia="Calibri"/>
                <w:b/>
                <w:color w:val="000000" w:themeColor="text1"/>
                <w:sz w:val="28"/>
                <w:szCs w:val="28"/>
              </w:rPr>
              <w:t xml:space="preserve"> </w:t>
            </w:r>
            <w:r w:rsidR="00F353FA">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04840674"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lastRenderedPageBreak/>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57F834C8"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680DAFAD" w14:textId="77777777" w:rsidR="004C6E41" w:rsidRPr="00C27422" w:rsidRDefault="00C21221" w:rsidP="001D6ABB">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972782">
        <w:rPr>
          <w:rStyle w:val="dash041e0431044b0447043d044b0439char1"/>
          <w:bCs/>
          <w:color w:val="000000" w:themeColor="text1"/>
          <w:sz w:val="28"/>
          <w:szCs w:val="28"/>
        </w:rPr>
        <w:t>сельского поселения «</w:t>
      </w:r>
      <w:proofErr w:type="spellStart"/>
      <w:r w:rsidR="00972782">
        <w:rPr>
          <w:rStyle w:val="dash041e0431044b0447043d044b0439char1"/>
          <w:bCs/>
          <w:color w:val="000000" w:themeColor="text1"/>
          <w:sz w:val="28"/>
          <w:szCs w:val="28"/>
        </w:rPr>
        <w:t>Пежемское</w:t>
      </w:r>
      <w:proofErr w:type="spellEnd"/>
      <w:r w:rsidR="0097278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C32DA">
        <w:rPr>
          <w:rStyle w:val="dash041e0431044b0447043d044b0439char1"/>
          <w:bCs/>
          <w:color w:val="000000" w:themeColor="text1"/>
          <w:sz w:val="28"/>
          <w:szCs w:val="28"/>
        </w:rPr>
        <w:t>25</w:t>
      </w:r>
      <w:r w:rsidR="00FA283D" w:rsidRPr="00C27422">
        <w:rPr>
          <w:rStyle w:val="dash041e0431044b0447043d044b0439char1"/>
          <w:bCs/>
          <w:color w:val="000000" w:themeColor="text1"/>
          <w:sz w:val="28"/>
          <w:szCs w:val="28"/>
        </w:rPr>
        <w:t>-20</w:t>
      </w:r>
      <w:r w:rsidR="00DC32DA">
        <w:rPr>
          <w:rStyle w:val="dash041e0431044b0447043d044b0439char1"/>
          <w:bCs/>
          <w:color w:val="000000" w:themeColor="text1"/>
          <w:sz w:val="28"/>
          <w:szCs w:val="28"/>
        </w:rPr>
        <w:t>35</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1F41E9">
        <w:rPr>
          <w:color w:val="000000" w:themeColor="text1"/>
          <w:sz w:val="28"/>
          <w:szCs w:val="28"/>
        </w:rPr>
        <w:t>35</w:t>
      </w:r>
      <w:r w:rsidR="0007427A" w:rsidRPr="00C27422">
        <w:rPr>
          <w:color w:val="000000" w:themeColor="text1"/>
          <w:sz w:val="28"/>
          <w:szCs w:val="28"/>
        </w:rPr>
        <w:t xml:space="preserve"> года.</w:t>
      </w:r>
    </w:p>
    <w:p w14:paraId="70196393"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190DF58B"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479181C7"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342C968C"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2D9837E0"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43A45CFF"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13908D90"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2B938882"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5E8A9BC"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59C46836" w14:textId="77777777" w:rsidR="0007427A" w:rsidRPr="00C27422" w:rsidRDefault="0007427A" w:rsidP="0007427A">
      <w:pPr>
        <w:pStyle w:val="aff5"/>
        <w:tabs>
          <w:tab w:val="left" w:pos="238"/>
        </w:tabs>
        <w:ind w:left="1260"/>
        <w:jc w:val="both"/>
        <w:rPr>
          <w:color w:val="000000" w:themeColor="text1"/>
          <w:sz w:val="28"/>
          <w:szCs w:val="28"/>
        </w:rPr>
      </w:pPr>
    </w:p>
    <w:p w14:paraId="5EDED46E" w14:textId="77777777" w:rsidR="002163BA" w:rsidRPr="00C27422"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C27422">
        <w:rPr>
          <w:color w:val="000000" w:themeColor="text1"/>
        </w:rPr>
        <w:t>Краткий анализ существующего состояния систем коммунальной инфраструктуры</w:t>
      </w:r>
      <w:bookmarkEnd w:id="8"/>
      <w:bookmarkEnd w:id="9"/>
      <w:r w:rsidR="001D6ABB" w:rsidRPr="00C27422">
        <w:rPr>
          <w:color w:val="000000" w:themeColor="text1"/>
        </w:rPr>
        <w:t xml:space="preserve"> </w:t>
      </w:r>
    </w:p>
    <w:p w14:paraId="2588609F" w14:textId="77777777" w:rsidR="007D0F76" w:rsidRPr="00C27422" w:rsidRDefault="007D0F76" w:rsidP="00E534B4">
      <w:pPr>
        <w:pStyle w:val="3"/>
        <w:ind w:left="1854"/>
        <w:rPr>
          <w:color w:val="000000" w:themeColor="text1"/>
        </w:rPr>
      </w:pPr>
      <w:bookmarkStart w:id="10" w:name="_Toc340129074"/>
      <w:bookmarkStart w:id="11" w:name="_Toc489379812"/>
      <w:r w:rsidRPr="00C27422">
        <w:rPr>
          <w:color w:val="000000" w:themeColor="text1"/>
        </w:rPr>
        <w:t>Система электроснабжения</w:t>
      </w:r>
      <w:bookmarkEnd w:id="10"/>
      <w:bookmarkEnd w:id="11"/>
    </w:p>
    <w:p w14:paraId="7BEF735F" w14:textId="77777777" w:rsidR="00C43C74" w:rsidRPr="00C27422" w:rsidRDefault="00C43C74" w:rsidP="00E534B4">
      <w:pPr>
        <w:keepNext/>
        <w:ind w:firstLine="709"/>
        <w:jc w:val="both"/>
        <w:rPr>
          <w:color w:val="000000" w:themeColor="text1"/>
          <w:sz w:val="28"/>
          <w:szCs w:val="28"/>
        </w:rPr>
      </w:pPr>
    </w:p>
    <w:p w14:paraId="2C2A0BE2" w14:textId="77777777" w:rsidR="00F353FA" w:rsidRPr="00C209ED" w:rsidRDefault="00F353FA" w:rsidP="00F353FA">
      <w:pPr>
        <w:ind w:firstLine="567"/>
        <w:jc w:val="both"/>
        <w:rPr>
          <w:color w:val="000000" w:themeColor="text1"/>
          <w:sz w:val="28"/>
          <w:szCs w:val="28"/>
        </w:rPr>
      </w:pPr>
      <w:bookmarkStart w:id="12" w:name="_Toc340129075"/>
      <w:bookmarkStart w:id="13" w:name="_Toc489379813"/>
      <w:r w:rsidRPr="00C209ED">
        <w:rPr>
          <w:color w:val="000000" w:themeColor="text1"/>
          <w:sz w:val="28"/>
          <w:szCs w:val="28"/>
        </w:rPr>
        <w:t>Основным потребителем электрической энергии на территории является население, а также промышленные потребители.</w:t>
      </w:r>
    </w:p>
    <w:p w14:paraId="6416A70E"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 xml:space="preserve">По территории </w:t>
      </w:r>
      <w:r w:rsidR="00056203">
        <w:rPr>
          <w:color w:val="000000" w:themeColor="text1"/>
          <w:sz w:val="28"/>
          <w:szCs w:val="28"/>
        </w:rPr>
        <w:t>СП</w:t>
      </w:r>
      <w:r w:rsidRPr="00C209ED">
        <w:rPr>
          <w:color w:val="000000" w:themeColor="text1"/>
          <w:sz w:val="28"/>
          <w:szCs w:val="28"/>
        </w:rPr>
        <w:t xml:space="preserve"> проходят линии электропередач </w:t>
      </w:r>
      <w:r w:rsidRPr="00C209ED">
        <w:rPr>
          <w:b/>
          <w:color w:val="000000" w:themeColor="text1"/>
          <w:sz w:val="28"/>
          <w:szCs w:val="28"/>
        </w:rPr>
        <w:t xml:space="preserve">ВЛ-110 </w:t>
      </w:r>
      <w:proofErr w:type="spellStart"/>
      <w:r w:rsidRPr="00C209ED">
        <w:rPr>
          <w:b/>
          <w:color w:val="000000" w:themeColor="text1"/>
          <w:sz w:val="28"/>
          <w:szCs w:val="28"/>
        </w:rPr>
        <w:t>кВ</w:t>
      </w:r>
      <w:proofErr w:type="spellEnd"/>
      <w:r w:rsidRPr="00C209ED">
        <w:rPr>
          <w:b/>
          <w:color w:val="000000" w:themeColor="text1"/>
          <w:sz w:val="28"/>
          <w:szCs w:val="28"/>
        </w:rPr>
        <w:t xml:space="preserve">, ВЛ-35 </w:t>
      </w:r>
      <w:proofErr w:type="spellStart"/>
      <w:r w:rsidRPr="00C209ED">
        <w:rPr>
          <w:b/>
          <w:color w:val="000000" w:themeColor="text1"/>
          <w:sz w:val="28"/>
          <w:szCs w:val="28"/>
        </w:rPr>
        <w:t>кВ</w:t>
      </w:r>
      <w:proofErr w:type="spellEnd"/>
      <w:r w:rsidRPr="00C209ED">
        <w:rPr>
          <w:b/>
          <w:color w:val="000000" w:themeColor="text1"/>
          <w:sz w:val="28"/>
          <w:szCs w:val="28"/>
        </w:rPr>
        <w:t xml:space="preserve">, ВЛ-10 </w:t>
      </w:r>
      <w:proofErr w:type="spellStart"/>
      <w:r w:rsidRPr="00C209ED">
        <w:rPr>
          <w:b/>
          <w:color w:val="000000" w:themeColor="text1"/>
          <w:sz w:val="28"/>
          <w:szCs w:val="28"/>
        </w:rPr>
        <w:t>кВ</w:t>
      </w:r>
      <w:r w:rsidRPr="00C209ED">
        <w:rPr>
          <w:color w:val="000000" w:themeColor="text1"/>
          <w:sz w:val="28"/>
          <w:szCs w:val="28"/>
        </w:rPr>
        <w:t>.</w:t>
      </w:r>
      <w:proofErr w:type="spellEnd"/>
      <w:r w:rsidRPr="00C209ED">
        <w:rPr>
          <w:color w:val="000000" w:themeColor="text1"/>
          <w:sz w:val="28"/>
          <w:szCs w:val="28"/>
        </w:rPr>
        <w:t>, обслуживанием которых занимается филиал ПАО МРСК "Северо-Запада" "Архэнерго".</w:t>
      </w:r>
    </w:p>
    <w:p w14:paraId="5413A8A4"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Реконструкция линий электропередачи на 20</w:t>
      </w:r>
      <w:r w:rsidR="00056203">
        <w:rPr>
          <w:color w:val="000000" w:themeColor="text1"/>
          <w:sz w:val="28"/>
          <w:szCs w:val="28"/>
        </w:rPr>
        <w:t>25</w:t>
      </w:r>
      <w:r w:rsidRPr="00C209ED">
        <w:rPr>
          <w:color w:val="000000" w:themeColor="text1"/>
          <w:sz w:val="28"/>
          <w:szCs w:val="28"/>
        </w:rPr>
        <w:t>-20</w:t>
      </w:r>
      <w:r w:rsidR="00056203">
        <w:rPr>
          <w:color w:val="000000" w:themeColor="text1"/>
          <w:sz w:val="28"/>
          <w:szCs w:val="28"/>
        </w:rPr>
        <w:t>35</w:t>
      </w:r>
      <w:r w:rsidRPr="00C209ED">
        <w:rPr>
          <w:color w:val="000000" w:themeColor="text1"/>
          <w:sz w:val="28"/>
          <w:szCs w:val="28"/>
        </w:rPr>
        <w:t xml:space="preserve"> гг. не планируется. Отдельная </w:t>
      </w:r>
      <w:r w:rsidRPr="00C209ED">
        <w:rPr>
          <w:b/>
          <w:i/>
          <w:color w:val="000000" w:themeColor="text1"/>
          <w:sz w:val="28"/>
          <w:szCs w:val="28"/>
        </w:rPr>
        <w:t>реконструкция</w:t>
      </w:r>
      <w:r w:rsidRPr="00C209ED">
        <w:rPr>
          <w:color w:val="000000" w:themeColor="text1"/>
          <w:sz w:val="28"/>
          <w:szCs w:val="28"/>
        </w:rPr>
        <w:t xml:space="preserve"> возможна как при обращении </w:t>
      </w:r>
      <w:r w:rsidRPr="00C209ED">
        <w:rPr>
          <w:b/>
          <w:i/>
          <w:color w:val="000000" w:themeColor="text1"/>
          <w:sz w:val="28"/>
          <w:szCs w:val="28"/>
        </w:rPr>
        <w:t>новых</w:t>
      </w:r>
      <w:r w:rsidRPr="00C209ED">
        <w:rPr>
          <w:color w:val="000000" w:themeColor="text1"/>
          <w:sz w:val="28"/>
          <w:szCs w:val="28"/>
        </w:rPr>
        <w:t xml:space="preserve"> потребителей электроэнергии, так и при </w:t>
      </w:r>
      <w:r w:rsidRPr="00C209ED">
        <w:rPr>
          <w:b/>
          <w:i/>
          <w:color w:val="000000" w:themeColor="text1"/>
          <w:sz w:val="28"/>
          <w:szCs w:val="28"/>
        </w:rPr>
        <w:t>увеличении</w:t>
      </w:r>
      <w:r w:rsidRPr="00C209ED">
        <w:rPr>
          <w:color w:val="000000" w:themeColor="text1"/>
          <w:sz w:val="28"/>
          <w:szCs w:val="28"/>
        </w:rPr>
        <w:t xml:space="preserve"> мощности уже существующих потребителей в процессе развития территории.</w:t>
      </w:r>
    </w:p>
    <w:p w14:paraId="11396C47" w14:textId="77777777" w:rsidR="00F353FA" w:rsidRPr="00C209ED" w:rsidRDefault="00F353FA" w:rsidP="00F353FA">
      <w:pPr>
        <w:ind w:firstLine="567"/>
        <w:jc w:val="both"/>
        <w:rPr>
          <w:color w:val="000000" w:themeColor="text1"/>
          <w:sz w:val="28"/>
          <w:szCs w:val="28"/>
        </w:rPr>
      </w:pPr>
      <w:r w:rsidRPr="00C209ED">
        <w:rPr>
          <w:b/>
          <w:color w:val="000000" w:themeColor="text1"/>
          <w:sz w:val="28"/>
          <w:szCs w:val="28"/>
        </w:rPr>
        <w:t>Перспектива</w:t>
      </w:r>
      <w:r w:rsidRPr="00C209ED">
        <w:rPr>
          <w:color w:val="000000" w:themeColor="text1"/>
          <w:sz w:val="28"/>
          <w:szCs w:val="28"/>
        </w:rPr>
        <w:t xml:space="preserve"> развития сетевого хозяйства связана с </w:t>
      </w:r>
      <w:r w:rsidRPr="00C209ED">
        <w:rPr>
          <w:b/>
          <w:color w:val="000000" w:themeColor="text1"/>
          <w:sz w:val="28"/>
          <w:szCs w:val="28"/>
        </w:rPr>
        <w:t>совершенствованием</w:t>
      </w:r>
      <w:r w:rsidRPr="00C209ED">
        <w:rPr>
          <w:color w:val="000000" w:themeColor="text1"/>
          <w:sz w:val="28"/>
          <w:szCs w:val="28"/>
        </w:rPr>
        <w:t xml:space="preserve"> системы электроснабжения и модернизацией подстанций.</w:t>
      </w:r>
    </w:p>
    <w:p w14:paraId="62FBAB52"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lastRenderedPageBreak/>
        <w:t xml:space="preserve">Намечается широкое </w:t>
      </w:r>
      <w:r w:rsidRPr="00C209ED">
        <w:rPr>
          <w:b/>
          <w:color w:val="000000" w:themeColor="text1"/>
          <w:sz w:val="28"/>
          <w:szCs w:val="28"/>
        </w:rPr>
        <w:t>внедрение</w:t>
      </w:r>
      <w:r w:rsidRPr="00C209ED">
        <w:rPr>
          <w:color w:val="000000" w:themeColor="text1"/>
          <w:sz w:val="28"/>
          <w:szCs w:val="28"/>
        </w:rPr>
        <w:t xml:space="preserve"> передовых энергосберегающих технологий (новые строительные материалы, фотоэлементы).</w:t>
      </w:r>
    </w:p>
    <w:p w14:paraId="6BE84639" w14:textId="77777777" w:rsidR="00F353FA" w:rsidRDefault="00F353FA" w:rsidP="00F353FA">
      <w:pPr>
        <w:spacing w:line="360" w:lineRule="auto"/>
        <w:ind w:firstLine="567"/>
        <w:jc w:val="both"/>
        <w:rPr>
          <w:color w:val="FF0000"/>
          <w:szCs w:val="24"/>
        </w:rPr>
      </w:pPr>
    </w:p>
    <w:p w14:paraId="48DAE5F4" w14:textId="77777777" w:rsidR="00F353FA" w:rsidRPr="001E0EEB" w:rsidRDefault="00F353FA" w:rsidP="00F353FA">
      <w:pPr>
        <w:spacing w:line="360" w:lineRule="auto"/>
        <w:ind w:firstLine="567"/>
        <w:jc w:val="center"/>
        <w:rPr>
          <w:b/>
          <w:color w:val="000000" w:themeColor="text1"/>
          <w:szCs w:val="24"/>
        </w:rPr>
      </w:pPr>
      <w:proofErr w:type="spellStart"/>
      <w:r w:rsidRPr="001E0EEB">
        <w:rPr>
          <w:b/>
          <w:color w:val="000000" w:themeColor="text1"/>
          <w:szCs w:val="24"/>
        </w:rPr>
        <w:t>Электросетевое</w:t>
      </w:r>
      <w:proofErr w:type="spellEnd"/>
      <w:r w:rsidRPr="001E0EEB">
        <w:rPr>
          <w:b/>
          <w:color w:val="000000" w:themeColor="text1"/>
          <w:szCs w:val="24"/>
        </w:rPr>
        <w:t xml:space="preserve"> хозяйство </w:t>
      </w:r>
      <w:r w:rsidR="00972782">
        <w:rPr>
          <w:b/>
          <w:color w:val="000000" w:themeColor="text1"/>
          <w:szCs w:val="24"/>
        </w:rPr>
        <w:t>СП «</w:t>
      </w:r>
      <w:proofErr w:type="spellStart"/>
      <w:r w:rsidR="00972782">
        <w:rPr>
          <w:b/>
          <w:color w:val="000000" w:themeColor="text1"/>
          <w:szCs w:val="24"/>
        </w:rPr>
        <w:t>Пежемское</w:t>
      </w:r>
      <w:proofErr w:type="spellEnd"/>
      <w:r w:rsidR="00972782">
        <w:rPr>
          <w:b/>
          <w:color w:val="000000" w:themeColor="text1"/>
          <w:szCs w:val="24"/>
        </w:rPr>
        <w:t>»</w:t>
      </w:r>
    </w:p>
    <w:tbl>
      <w:tblPr>
        <w:tblW w:w="0" w:type="auto"/>
        <w:tblInd w:w="19" w:type="dxa"/>
        <w:tblLayout w:type="fixed"/>
        <w:tblCellMar>
          <w:left w:w="0" w:type="dxa"/>
          <w:right w:w="0" w:type="dxa"/>
        </w:tblCellMar>
        <w:tblLook w:val="04A0" w:firstRow="1" w:lastRow="0" w:firstColumn="1" w:lastColumn="0" w:noHBand="0" w:noVBand="1"/>
      </w:tblPr>
      <w:tblGrid>
        <w:gridCol w:w="3144"/>
        <w:gridCol w:w="1699"/>
        <w:gridCol w:w="3389"/>
        <w:gridCol w:w="1387"/>
      </w:tblGrid>
      <w:tr w:rsidR="00F353FA" w:rsidRPr="001E0EEB" w14:paraId="7671EFFD" w14:textId="77777777" w:rsidTr="00F353FA">
        <w:trPr>
          <w:trHeight w:hRule="exact" w:val="566"/>
        </w:trPr>
        <w:tc>
          <w:tcPr>
            <w:tcW w:w="3144" w:type="dxa"/>
            <w:tcBorders>
              <w:top w:val="single" w:sz="7" w:space="0" w:color="000000"/>
              <w:left w:val="single" w:sz="7" w:space="0" w:color="000000"/>
              <w:bottom w:val="single" w:sz="7" w:space="0" w:color="000000"/>
              <w:right w:val="single" w:sz="7" w:space="0" w:color="000000"/>
            </w:tcBorders>
            <w:vAlign w:val="center"/>
          </w:tcPr>
          <w:p w14:paraId="10B49530" w14:textId="77777777" w:rsidR="00F353FA" w:rsidRPr="001E0EEB" w:rsidRDefault="00F353FA" w:rsidP="00F353FA">
            <w:pPr>
              <w:ind w:left="635"/>
              <w:rPr>
                <w:rFonts w:eastAsia="Calibri"/>
                <w:color w:val="000000"/>
                <w:spacing w:val="4"/>
              </w:rPr>
            </w:pPr>
            <w:r w:rsidRPr="001E0EEB">
              <w:rPr>
                <w:rFonts w:eastAsia="Calibri"/>
                <w:color w:val="000000"/>
                <w:spacing w:val="4"/>
                <w:sz w:val="22"/>
              </w:rPr>
              <w:t>Центр Питания</w:t>
            </w:r>
          </w:p>
        </w:tc>
        <w:tc>
          <w:tcPr>
            <w:tcW w:w="1699" w:type="dxa"/>
            <w:tcBorders>
              <w:top w:val="single" w:sz="7" w:space="0" w:color="000000"/>
              <w:left w:val="single" w:sz="7" w:space="0" w:color="000000"/>
              <w:bottom w:val="single" w:sz="7" w:space="0" w:color="000000"/>
              <w:right w:val="single" w:sz="7" w:space="0" w:color="000000"/>
            </w:tcBorders>
            <w:vAlign w:val="center"/>
          </w:tcPr>
          <w:p w14:paraId="7ACC1A37"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Номер </w:t>
            </w:r>
            <w:r w:rsidRPr="001E0EEB">
              <w:rPr>
                <w:rFonts w:eastAsia="Calibri"/>
                <w:color w:val="000000"/>
                <w:spacing w:val="-10"/>
                <w:sz w:val="22"/>
              </w:rPr>
              <w:br/>
            </w:r>
            <w:r w:rsidRPr="001E0EEB">
              <w:rPr>
                <w:rFonts w:eastAsia="Calibri"/>
                <w:color w:val="000000"/>
                <w:spacing w:val="2"/>
                <w:sz w:val="22"/>
              </w:rPr>
              <w:t xml:space="preserve">ТП 10/0,4 </w:t>
            </w:r>
            <w:proofErr w:type="spellStart"/>
            <w:r w:rsidRPr="001E0EEB">
              <w:rPr>
                <w:rFonts w:eastAsia="Calibri"/>
                <w:color w:val="000000"/>
                <w:spacing w:val="2"/>
                <w:sz w:val="22"/>
              </w:rPr>
              <w:t>кВ</w:t>
            </w:r>
            <w:proofErr w:type="spellEnd"/>
          </w:p>
        </w:tc>
        <w:tc>
          <w:tcPr>
            <w:tcW w:w="3389" w:type="dxa"/>
            <w:tcBorders>
              <w:top w:val="single" w:sz="7" w:space="0" w:color="000000"/>
              <w:left w:val="single" w:sz="7" w:space="0" w:color="000000"/>
              <w:bottom w:val="single" w:sz="7" w:space="0" w:color="000000"/>
              <w:right w:val="single" w:sz="7" w:space="0" w:color="000000"/>
            </w:tcBorders>
            <w:vAlign w:val="center"/>
          </w:tcPr>
          <w:p w14:paraId="0316B0A3" w14:textId="77777777" w:rsidR="00F353FA" w:rsidRPr="001E0EEB" w:rsidRDefault="00F353FA" w:rsidP="00F353FA">
            <w:pPr>
              <w:ind w:left="86"/>
              <w:rPr>
                <w:rFonts w:eastAsia="Calibri"/>
                <w:color w:val="000000"/>
              </w:rPr>
            </w:pPr>
            <w:r w:rsidRPr="001E0EEB">
              <w:rPr>
                <w:rFonts w:eastAsia="Calibri"/>
                <w:color w:val="000000"/>
                <w:sz w:val="22"/>
              </w:rPr>
              <w:t>Наименование ТП</w:t>
            </w:r>
          </w:p>
        </w:tc>
        <w:tc>
          <w:tcPr>
            <w:tcW w:w="1387" w:type="dxa"/>
            <w:tcBorders>
              <w:top w:val="single" w:sz="7" w:space="0" w:color="000000"/>
              <w:left w:val="single" w:sz="7" w:space="0" w:color="000000"/>
              <w:bottom w:val="single" w:sz="7" w:space="0" w:color="000000"/>
              <w:right w:val="single" w:sz="7" w:space="0" w:color="000000"/>
            </w:tcBorders>
          </w:tcPr>
          <w:p w14:paraId="18830C0C" w14:textId="77777777" w:rsidR="00F353FA" w:rsidRPr="001E0EEB" w:rsidRDefault="00F353FA" w:rsidP="00F353FA">
            <w:pPr>
              <w:spacing w:before="36"/>
              <w:jc w:val="center"/>
              <w:rPr>
                <w:rFonts w:eastAsia="Calibri"/>
                <w:color w:val="000000"/>
                <w:spacing w:val="-10"/>
              </w:rPr>
            </w:pPr>
            <w:r w:rsidRPr="001E0EEB">
              <w:rPr>
                <w:rFonts w:eastAsia="Calibri"/>
                <w:color w:val="000000"/>
                <w:spacing w:val="-10"/>
                <w:sz w:val="22"/>
              </w:rPr>
              <w:t xml:space="preserve">Мощность </w:t>
            </w:r>
            <w:r w:rsidRPr="001E0EEB">
              <w:rPr>
                <w:rFonts w:eastAsia="Calibri"/>
                <w:color w:val="000000"/>
                <w:spacing w:val="-10"/>
                <w:sz w:val="22"/>
              </w:rPr>
              <w:br/>
            </w:r>
            <w:proofErr w:type="spellStart"/>
            <w:r w:rsidRPr="001E0EEB">
              <w:rPr>
                <w:rFonts w:eastAsia="Calibri"/>
                <w:color w:val="000000"/>
                <w:spacing w:val="-10"/>
                <w:sz w:val="22"/>
              </w:rPr>
              <w:t>тр-ра</w:t>
            </w:r>
            <w:proofErr w:type="spellEnd"/>
          </w:p>
        </w:tc>
      </w:tr>
      <w:tr w:rsidR="00F353FA" w:rsidRPr="001E0EEB" w14:paraId="709E9661" w14:textId="77777777" w:rsidTr="00F353F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0C10C6A2"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7AA0E2EE"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111</w:t>
            </w:r>
          </w:p>
        </w:tc>
        <w:tc>
          <w:tcPr>
            <w:tcW w:w="3389" w:type="dxa"/>
            <w:tcBorders>
              <w:top w:val="single" w:sz="7" w:space="0" w:color="000000"/>
              <w:left w:val="single" w:sz="7" w:space="0" w:color="000000"/>
              <w:bottom w:val="single" w:sz="7" w:space="0" w:color="000000"/>
              <w:right w:val="single" w:sz="7" w:space="0" w:color="000000"/>
            </w:tcBorders>
            <w:vAlign w:val="center"/>
          </w:tcPr>
          <w:p w14:paraId="092EB981"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Яковлевская</w:t>
            </w:r>
          </w:p>
        </w:tc>
        <w:tc>
          <w:tcPr>
            <w:tcW w:w="1387" w:type="dxa"/>
            <w:tcBorders>
              <w:top w:val="single" w:sz="7" w:space="0" w:color="000000"/>
              <w:left w:val="single" w:sz="7" w:space="0" w:color="000000"/>
              <w:bottom w:val="single" w:sz="7" w:space="0" w:color="000000"/>
              <w:right w:val="single" w:sz="7" w:space="0" w:color="000000"/>
            </w:tcBorders>
            <w:vAlign w:val="center"/>
          </w:tcPr>
          <w:p w14:paraId="608F32D9"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б3</w:t>
            </w:r>
          </w:p>
        </w:tc>
      </w:tr>
      <w:tr w:rsidR="00F353FA" w:rsidRPr="001E0EEB" w14:paraId="61CCF065" w14:textId="77777777" w:rsidTr="00F353F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0EFC087E"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75DE89FC"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112</w:t>
            </w:r>
          </w:p>
        </w:tc>
        <w:tc>
          <w:tcPr>
            <w:tcW w:w="3389" w:type="dxa"/>
            <w:tcBorders>
              <w:top w:val="single" w:sz="7" w:space="0" w:color="000000"/>
              <w:left w:val="single" w:sz="7" w:space="0" w:color="000000"/>
              <w:bottom w:val="single" w:sz="7" w:space="0" w:color="000000"/>
              <w:right w:val="single" w:sz="7" w:space="0" w:color="000000"/>
            </w:tcBorders>
            <w:vAlign w:val="center"/>
          </w:tcPr>
          <w:p w14:paraId="75607BEF" w14:textId="77777777" w:rsidR="00F353FA" w:rsidRPr="001E0EEB" w:rsidRDefault="00F353FA" w:rsidP="00F353FA">
            <w:pPr>
              <w:ind w:left="86"/>
              <w:rPr>
                <w:rFonts w:eastAsia="Calibri"/>
                <w:color w:val="000000"/>
                <w:spacing w:val="-6"/>
              </w:rPr>
            </w:pPr>
            <w:r w:rsidRPr="001E0EEB">
              <w:rPr>
                <w:rFonts w:eastAsia="Calibri"/>
                <w:color w:val="000000"/>
                <w:spacing w:val="-6"/>
                <w:sz w:val="22"/>
              </w:rPr>
              <w:t>Семеновская (</w:t>
            </w:r>
            <w:proofErr w:type="spellStart"/>
            <w:r w:rsidRPr="001E0EEB">
              <w:rPr>
                <w:rFonts w:eastAsia="Calibri"/>
                <w:color w:val="000000"/>
                <w:spacing w:val="-6"/>
                <w:sz w:val="22"/>
              </w:rPr>
              <w:t>Елинская</w:t>
            </w:r>
            <w:proofErr w:type="spellEnd"/>
            <w:r w:rsidRPr="001E0EEB">
              <w:rPr>
                <w:rFonts w:eastAsia="Calibri"/>
                <w:color w:val="000000"/>
                <w:spacing w:val="-6"/>
                <w:sz w:val="22"/>
              </w:rPr>
              <w:t>)</w:t>
            </w:r>
          </w:p>
        </w:tc>
        <w:tc>
          <w:tcPr>
            <w:tcW w:w="1387" w:type="dxa"/>
            <w:tcBorders>
              <w:top w:val="single" w:sz="7" w:space="0" w:color="000000"/>
              <w:left w:val="single" w:sz="7" w:space="0" w:color="000000"/>
              <w:bottom w:val="single" w:sz="7" w:space="0" w:color="000000"/>
              <w:right w:val="single" w:sz="7" w:space="0" w:color="000000"/>
            </w:tcBorders>
            <w:vAlign w:val="center"/>
          </w:tcPr>
          <w:p w14:paraId="117F758A"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09FC6637" w14:textId="77777777" w:rsidTr="00F353F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0E2F348D"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43FFC13E"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114</w:t>
            </w:r>
          </w:p>
        </w:tc>
        <w:tc>
          <w:tcPr>
            <w:tcW w:w="3389" w:type="dxa"/>
            <w:tcBorders>
              <w:top w:val="single" w:sz="7" w:space="0" w:color="000000"/>
              <w:left w:val="single" w:sz="7" w:space="0" w:color="000000"/>
              <w:bottom w:val="single" w:sz="7" w:space="0" w:color="000000"/>
              <w:right w:val="single" w:sz="7" w:space="0" w:color="000000"/>
            </w:tcBorders>
            <w:vAlign w:val="center"/>
          </w:tcPr>
          <w:p w14:paraId="45A52DF5" w14:textId="77777777" w:rsidR="00F353FA" w:rsidRPr="001E0EEB" w:rsidRDefault="00F353FA" w:rsidP="00F353FA">
            <w:pPr>
              <w:ind w:left="86"/>
              <w:rPr>
                <w:rFonts w:eastAsia="Calibri"/>
                <w:color w:val="000000"/>
                <w:spacing w:val="-6"/>
              </w:rPr>
            </w:pPr>
            <w:r w:rsidRPr="001E0EEB">
              <w:rPr>
                <w:rFonts w:eastAsia="Calibri"/>
                <w:color w:val="000000"/>
                <w:spacing w:val="-6"/>
                <w:sz w:val="22"/>
              </w:rPr>
              <w:t>Берег (деревня)</w:t>
            </w:r>
          </w:p>
        </w:tc>
        <w:tc>
          <w:tcPr>
            <w:tcW w:w="1387" w:type="dxa"/>
            <w:tcBorders>
              <w:top w:val="single" w:sz="7" w:space="0" w:color="000000"/>
              <w:left w:val="single" w:sz="7" w:space="0" w:color="000000"/>
              <w:bottom w:val="single" w:sz="7" w:space="0" w:color="000000"/>
              <w:right w:val="single" w:sz="7" w:space="0" w:color="000000"/>
            </w:tcBorders>
            <w:vAlign w:val="center"/>
          </w:tcPr>
          <w:p w14:paraId="6CE0DFF3"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3F8FF8B0" w14:textId="77777777" w:rsidTr="00F353FA">
        <w:trPr>
          <w:trHeight w:hRule="exact" w:val="447"/>
        </w:trPr>
        <w:tc>
          <w:tcPr>
            <w:tcW w:w="3144" w:type="dxa"/>
            <w:tcBorders>
              <w:top w:val="single" w:sz="7" w:space="0" w:color="000000"/>
              <w:left w:val="single" w:sz="7" w:space="0" w:color="000000"/>
              <w:bottom w:val="single" w:sz="7" w:space="0" w:color="000000"/>
              <w:right w:val="single" w:sz="7" w:space="0" w:color="000000"/>
            </w:tcBorders>
            <w:vAlign w:val="center"/>
          </w:tcPr>
          <w:p w14:paraId="32EA060D"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56F6F1CB"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116</w:t>
            </w:r>
          </w:p>
        </w:tc>
        <w:tc>
          <w:tcPr>
            <w:tcW w:w="3389" w:type="dxa"/>
            <w:tcBorders>
              <w:top w:val="single" w:sz="7" w:space="0" w:color="000000"/>
              <w:left w:val="single" w:sz="7" w:space="0" w:color="000000"/>
              <w:bottom w:val="single" w:sz="7" w:space="0" w:color="000000"/>
              <w:right w:val="single" w:sz="7" w:space="0" w:color="000000"/>
            </w:tcBorders>
            <w:vAlign w:val="center"/>
          </w:tcPr>
          <w:p w14:paraId="5AA6E71D" w14:textId="77777777" w:rsidR="00F353FA" w:rsidRPr="001E0EEB" w:rsidRDefault="00F353FA" w:rsidP="00F353FA">
            <w:pPr>
              <w:ind w:left="86"/>
              <w:rPr>
                <w:rFonts w:eastAsia="Calibri"/>
                <w:color w:val="000000"/>
                <w:spacing w:val="-2"/>
              </w:rPr>
            </w:pPr>
            <w:r w:rsidRPr="001E0EEB">
              <w:rPr>
                <w:rFonts w:eastAsia="Calibri"/>
                <w:color w:val="000000"/>
                <w:spacing w:val="-2"/>
                <w:sz w:val="22"/>
              </w:rPr>
              <w:t>Берег (гараж)</w:t>
            </w:r>
          </w:p>
        </w:tc>
        <w:tc>
          <w:tcPr>
            <w:tcW w:w="1387" w:type="dxa"/>
            <w:tcBorders>
              <w:top w:val="single" w:sz="7" w:space="0" w:color="000000"/>
              <w:left w:val="single" w:sz="7" w:space="0" w:color="000000"/>
              <w:bottom w:val="single" w:sz="7" w:space="0" w:color="000000"/>
              <w:right w:val="single" w:sz="7" w:space="0" w:color="000000"/>
            </w:tcBorders>
            <w:vAlign w:val="center"/>
          </w:tcPr>
          <w:p w14:paraId="4FFD32BA"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6C62D2A4" w14:textId="77777777" w:rsidTr="00F353F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11446017"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7271844"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117</w:t>
            </w:r>
          </w:p>
        </w:tc>
        <w:tc>
          <w:tcPr>
            <w:tcW w:w="3389" w:type="dxa"/>
            <w:tcBorders>
              <w:top w:val="single" w:sz="7" w:space="0" w:color="000000"/>
              <w:left w:val="single" w:sz="7" w:space="0" w:color="000000"/>
              <w:bottom w:val="single" w:sz="7" w:space="0" w:color="000000"/>
              <w:right w:val="single" w:sz="7" w:space="0" w:color="000000"/>
            </w:tcBorders>
            <w:vAlign w:val="center"/>
          </w:tcPr>
          <w:p w14:paraId="01DAAE3E"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Ул. Полевая</w:t>
            </w:r>
          </w:p>
        </w:tc>
        <w:tc>
          <w:tcPr>
            <w:tcW w:w="1387" w:type="dxa"/>
            <w:tcBorders>
              <w:top w:val="single" w:sz="7" w:space="0" w:color="000000"/>
              <w:left w:val="single" w:sz="7" w:space="0" w:color="000000"/>
              <w:bottom w:val="single" w:sz="7" w:space="0" w:color="000000"/>
              <w:right w:val="single" w:sz="7" w:space="0" w:color="000000"/>
            </w:tcBorders>
            <w:vAlign w:val="center"/>
          </w:tcPr>
          <w:p w14:paraId="3D5B2337"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w:t>
            </w:r>
          </w:p>
        </w:tc>
      </w:tr>
      <w:tr w:rsidR="00F353FA" w:rsidRPr="001E0EEB" w14:paraId="08B53FEF" w14:textId="77777777" w:rsidTr="00F353F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2637D05F"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46418A7A"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121</w:t>
            </w:r>
          </w:p>
        </w:tc>
        <w:tc>
          <w:tcPr>
            <w:tcW w:w="3389" w:type="dxa"/>
            <w:tcBorders>
              <w:top w:val="single" w:sz="7" w:space="0" w:color="000000"/>
              <w:left w:val="single" w:sz="7" w:space="0" w:color="000000"/>
              <w:bottom w:val="single" w:sz="7" w:space="0" w:color="000000"/>
              <w:right w:val="single" w:sz="7" w:space="0" w:color="000000"/>
            </w:tcBorders>
            <w:vAlign w:val="center"/>
          </w:tcPr>
          <w:p w14:paraId="5B6A4C7A" w14:textId="77777777" w:rsidR="00F353FA" w:rsidRPr="001E0EEB" w:rsidRDefault="00F353FA" w:rsidP="00F353FA">
            <w:pPr>
              <w:ind w:left="86"/>
              <w:rPr>
                <w:rFonts w:eastAsia="Calibri"/>
                <w:color w:val="000000"/>
                <w:spacing w:val="-10"/>
              </w:rPr>
            </w:pP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(гараж)</w:t>
            </w:r>
          </w:p>
        </w:tc>
        <w:tc>
          <w:tcPr>
            <w:tcW w:w="1387" w:type="dxa"/>
            <w:tcBorders>
              <w:top w:val="single" w:sz="7" w:space="0" w:color="000000"/>
              <w:left w:val="single" w:sz="7" w:space="0" w:color="000000"/>
              <w:bottom w:val="single" w:sz="7" w:space="0" w:color="000000"/>
              <w:right w:val="single" w:sz="7" w:space="0" w:color="000000"/>
            </w:tcBorders>
            <w:vAlign w:val="center"/>
          </w:tcPr>
          <w:p w14:paraId="1804BC37"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55FC663C" w14:textId="77777777" w:rsidTr="00F353F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2C625EE9"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54DFD521"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122</w:t>
            </w:r>
          </w:p>
        </w:tc>
        <w:tc>
          <w:tcPr>
            <w:tcW w:w="3389" w:type="dxa"/>
            <w:tcBorders>
              <w:top w:val="single" w:sz="7" w:space="0" w:color="000000"/>
              <w:left w:val="single" w:sz="7" w:space="0" w:color="000000"/>
              <w:bottom w:val="single" w:sz="7" w:space="0" w:color="000000"/>
              <w:right w:val="single" w:sz="7" w:space="0" w:color="000000"/>
            </w:tcBorders>
            <w:vAlign w:val="center"/>
          </w:tcPr>
          <w:p w14:paraId="2A002D94" w14:textId="77777777" w:rsidR="00F353FA" w:rsidRPr="001E0EEB" w:rsidRDefault="00F353FA" w:rsidP="00F353FA">
            <w:pPr>
              <w:ind w:left="86"/>
              <w:rPr>
                <w:rFonts w:eastAsia="Calibri"/>
                <w:color w:val="000000"/>
                <w:spacing w:val="-10"/>
              </w:rPr>
            </w:pPr>
            <w:proofErr w:type="spellStart"/>
            <w:r w:rsidRPr="001E0EEB">
              <w:rPr>
                <w:rFonts w:eastAsia="Calibri"/>
                <w:color w:val="000000"/>
                <w:spacing w:val="-10"/>
                <w:sz w:val="22"/>
              </w:rPr>
              <w:t>Кожинская</w:t>
            </w:r>
            <w:proofErr w:type="spellEnd"/>
          </w:p>
        </w:tc>
        <w:tc>
          <w:tcPr>
            <w:tcW w:w="1387" w:type="dxa"/>
            <w:tcBorders>
              <w:top w:val="single" w:sz="7" w:space="0" w:color="000000"/>
              <w:left w:val="single" w:sz="7" w:space="0" w:color="000000"/>
              <w:bottom w:val="single" w:sz="7" w:space="0" w:color="000000"/>
              <w:right w:val="single" w:sz="7" w:space="0" w:color="000000"/>
            </w:tcBorders>
            <w:vAlign w:val="center"/>
          </w:tcPr>
          <w:p w14:paraId="63E15164"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w:t>
            </w:r>
          </w:p>
        </w:tc>
      </w:tr>
      <w:tr w:rsidR="00F353FA" w:rsidRPr="001E0EEB" w14:paraId="26660808" w14:textId="77777777" w:rsidTr="00F353F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4EEADDC5"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234A9D78"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123</w:t>
            </w:r>
          </w:p>
        </w:tc>
        <w:tc>
          <w:tcPr>
            <w:tcW w:w="3389" w:type="dxa"/>
            <w:tcBorders>
              <w:top w:val="single" w:sz="7" w:space="0" w:color="000000"/>
              <w:left w:val="single" w:sz="7" w:space="0" w:color="000000"/>
              <w:bottom w:val="single" w:sz="7" w:space="0" w:color="000000"/>
              <w:right w:val="single" w:sz="7" w:space="0" w:color="000000"/>
            </w:tcBorders>
            <w:vAlign w:val="center"/>
          </w:tcPr>
          <w:p w14:paraId="0087C257"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Пилорама</w:t>
            </w:r>
          </w:p>
        </w:tc>
        <w:tc>
          <w:tcPr>
            <w:tcW w:w="1387" w:type="dxa"/>
            <w:tcBorders>
              <w:top w:val="single" w:sz="7" w:space="0" w:color="000000"/>
              <w:left w:val="single" w:sz="7" w:space="0" w:color="000000"/>
              <w:bottom w:val="single" w:sz="7" w:space="0" w:color="000000"/>
              <w:right w:val="single" w:sz="7" w:space="0" w:color="000000"/>
            </w:tcBorders>
            <w:vAlign w:val="center"/>
          </w:tcPr>
          <w:p w14:paraId="73372A7E"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400</w:t>
            </w:r>
          </w:p>
        </w:tc>
      </w:tr>
      <w:tr w:rsidR="00F353FA" w:rsidRPr="001E0EEB" w14:paraId="5A07CE0B" w14:textId="77777777" w:rsidTr="00F353FA">
        <w:trPr>
          <w:trHeight w:hRule="exact" w:val="423"/>
        </w:trPr>
        <w:tc>
          <w:tcPr>
            <w:tcW w:w="3144" w:type="dxa"/>
            <w:tcBorders>
              <w:top w:val="single" w:sz="7" w:space="0" w:color="000000"/>
              <w:left w:val="single" w:sz="7" w:space="0" w:color="000000"/>
              <w:bottom w:val="single" w:sz="7" w:space="0" w:color="000000"/>
              <w:right w:val="single" w:sz="7" w:space="0" w:color="000000"/>
            </w:tcBorders>
            <w:vAlign w:val="center"/>
          </w:tcPr>
          <w:p w14:paraId="334EDB45"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733EC107"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124</w:t>
            </w:r>
          </w:p>
        </w:tc>
        <w:tc>
          <w:tcPr>
            <w:tcW w:w="3389" w:type="dxa"/>
            <w:tcBorders>
              <w:top w:val="single" w:sz="7" w:space="0" w:color="000000"/>
              <w:left w:val="single" w:sz="7" w:space="0" w:color="000000"/>
              <w:bottom w:val="single" w:sz="7" w:space="0" w:color="000000"/>
              <w:right w:val="single" w:sz="7" w:space="0" w:color="000000"/>
            </w:tcBorders>
            <w:vAlign w:val="center"/>
          </w:tcPr>
          <w:p w14:paraId="49801703"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Набережная</w:t>
            </w:r>
          </w:p>
        </w:tc>
        <w:tc>
          <w:tcPr>
            <w:tcW w:w="1387" w:type="dxa"/>
            <w:tcBorders>
              <w:top w:val="single" w:sz="7" w:space="0" w:color="000000"/>
              <w:left w:val="single" w:sz="7" w:space="0" w:color="000000"/>
              <w:bottom w:val="single" w:sz="7" w:space="0" w:color="000000"/>
              <w:right w:val="single" w:sz="7" w:space="0" w:color="000000"/>
            </w:tcBorders>
            <w:vAlign w:val="center"/>
          </w:tcPr>
          <w:p w14:paraId="51FFB677"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100</w:t>
            </w:r>
          </w:p>
        </w:tc>
      </w:tr>
      <w:tr w:rsidR="00F353FA" w:rsidRPr="001E0EEB" w14:paraId="6F28403B" w14:textId="77777777" w:rsidTr="00F353F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78785B87" w14:textId="77777777" w:rsidR="00F353FA" w:rsidRPr="001E0EEB" w:rsidRDefault="00F353FA" w:rsidP="00F353FA">
            <w:pPr>
              <w:jc w:val="center"/>
              <w:rPr>
                <w:rFonts w:eastAsia="Calibri"/>
                <w:color w:val="000000"/>
                <w:spacing w:val="-6"/>
              </w:rPr>
            </w:pPr>
            <w:r w:rsidRPr="001E0EEB">
              <w:rPr>
                <w:rFonts w:eastAsia="Calibri"/>
                <w:color w:val="000000"/>
                <w:spacing w:val="-6"/>
                <w:sz w:val="22"/>
              </w:rPr>
              <w:t xml:space="preserve">ПС 35/10 </w:t>
            </w:r>
            <w:proofErr w:type="spellStart"/>
            <w:r w:rsidRPr="001E0EEB">
              <w:rPr>
                <w:rFonts w:eastAsia="Calibri"/>
                <w:color w:val="000000"/>
                <w:spacing w:val="-6"/>
                <w:sz w:val="22"/>
              </w:rPr>
              <w:t>Пежма</w:t>
            </w:r>
            <w:proofErr w:type="spellEnd"/>
            <w:r w:rsidRPr="001E0EEB">
              <w:rPr>
                <w:rFonts w:eastAsia="Calibri"/>
                <w:color w:val="000000"/>
                <w:spacing w:val="-6"/>
                <w:sz w:val="22"/>
              </w:rPr>
              <w:t xml:space="preserve"> </w:t>
            </w:r>
            <w:proofErr w:type="spellStart"/>
            <w:r w:rsidRPr="001E0EEB">
              <w:rPr>
                <w:rFonts w:eastAsia="Calibri"/>
                <w:color w:val="000000"/>
                <w:spacing w:val="-6"/>
                <w:sz w:val="22"/>
              </w:rPr>
              <w:t>Ке</w:t>
            </w:r>
            <w:proofErr w:type="spellEnd"/>
            <w:r w:rsidRPr="001E0EEB">
              <w:rPr>
                <w:rFonts w:eastAsia="Calibri"/>
                <w:color w:val="000000"/>
                <w:spacing w:val="-6"/>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3C5C3A96"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125</w:t>
            </w:r>
          </w:p>
        </w:tc>
        <w:tc>
          <w:tcPr>
            <w:tcW w:w="3389" w:type="dxa"/>
            <w:tcBorders>
              <w:top w:val="single" w:sz="7" w:space="0" w:color="000000"/>
              <w:left w:val="single" w:sz="7" w:space="0" w:color="000000"/>
              <w:bottom w:val="single" w:sz="7" w:space="0" w:color="000000"/>
              <w:right w:val="single" w:sz="7" w:space="0" w:color="000000"/>
            </w:tcBorders>
            <w:vAlign w:val="center"/>
          </w:tcPr>
          <w:p w14:paraId="39405FBD"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Боровинка - 3</w:t>
            </w:r>
          </w:p>
        </w:tc>
        <w:tc>
          <w:tcPr>
            <w:tcW w:w="1387" w:type="dxa"/>
            <w:tcBorders>
              <w:top w:val="single" w:sz="7" w:space="0" w:color="000000"/>
              <w:left w:val="single" w:sz="7" w:space="0" w:color="000000"/>
              <w:bottom w:val="single" w:sz="7" w:space="0" w:color="000000"/>
              <w:right w:val="single" w:sz="7" w:space="0" w:color="000000"/>
            </w:tcBorders>
            <w:vAlign w:val="center"/>
          </w:tcPr>
          <w:p w14:paraId="75A5A7EE"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400</w:t>
            </w:r>
          </w:p>
        </w:tc>
      </w:tr>
      <w:tr w:rsidR="00F353FA" w:rsidRPr="001E0EEB" w14:paraId="5E1FCD7A" w14:textId="77777777" w:rsidTr="00F353F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7635117D"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CECE490"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127</w:t>
            </w:r>
          </w:p>
        </w:tc>
        <w:tc>
          <w:tcPr>
            <w:tcW w:w="3389" w:type="dxa"/>
            <w:tcBorders>
              <w:top w:val="single" w:sz="7" w:space="0" w:color="000000"/>
              <w:left w:val="single" w:sz="7" w:space="0" w:color="000000"/>
              <w:bottom w:val="single" w:sz="7" w:space="0" w:color="000000"/>
              <w:right w:val="single" w:sz="7" w:space="0" w:color="000000"/>
            </w:tcBorders>
            <w:vAlign w:val="center"/>
          </w:tcPr>
          <w:p w14:paraId="570967C4" w14:textId="77777777" w:rsidR="00F353FA" w:rsidRPr="001E0EEB" w:rsidRDefault="00F353FA" w:rsidP="00F353FA">
            <w:pPr>
              <w:ind w:left="86"/>
              <w:rPr>
                <w:rFonts w:eastAsia="Calibri"/>
                <w:color w:val="000000"/>
                <w:spacing w:val="-10"/>
              </w:rPr>
            </w:pPr>
            <w:proofErr w:type="spellStart"/>
            <w:r w:rsidRPr="001E0EEB">
              <w:rPr>
                <w:rFonts w:eastAsia="Calibri"/>
                <w:color w:val="000000"/>
                <w:spacing w:val="-10"/>
                <w:sz w:val="22"/>
              </w:rPr>
              <w:t>Селиваново</w:t>
            </w:r>
            <w:proofErr w:type="spellEnd"/>
          </w:p>
        </w:tc>
        <w:tc>
          <w:tcPr>
            <w:tcW w:w="1387" w:type="dxa"/>
            <w:tcBorders>
              <w:top w:val="single" w:sz="7" w:space="0" w:color="000000"/>
              <w:left w:val="single" w:sz="7" w:space="0" w:color="000000"/>
              <w:bottom w:val="single" w:sz="7" w:space="0" w:color="000000"/>
              <w:right w:val="single" w:sz="7" w:space="0" w:color="000000"/>
            </w:tcBorders>
            <w:vAlign w:val="center"/>
          </w:tcPr>
          <w:p w14:paraId="1EDEA2FF"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10</w:t>
            </w:r>
          </w:p>
        </w:tc>
      </w:tr>
      <w:tr w:rsidR="00F353FA" w:rsidRPr="001E0EEB" w14:paraId="57715B07" w14:textId="77777777" w:rsidTr="00F353F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051AAE0C"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Nе</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B93A4F9"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128</w:t>
            </w:r>
          </w:p>
        </w:tc>
        <w:tc>
          <w:tcPr>
            <w:tcW w:w="3389" w:type="dxa"/>
            <w:tcBorders>
              <w:top w:val="single" w:sz="7" w:space="0" w:color="000000"/>
              <w:left w:val="single" w:sz="7" w:space="0" w:color="000000"/>
              <w:bottom w:val="single" w:sz="7" w:space="0" w:color="000000"/>
              <w:right w:val="single" w:sz="7" w:space="0" w:color="000000"/>
            </w:tcBorders>
            <w:vAlign w:val="center"/>
          </w:tcPr>
          <w:p w14:paraId="1A2CE184" w14:textId="77777777" w:rsidR="00F353FA" w:rsidRPr="001E0EEB" w:rsidRDefault="00F353FA" w:rsidP="00F353FA">
            <w:pPr>
              <w:ind w:left="86"/>
              <w:rPr>
                <w:rFonts w:eastAsia="Calibri"/>
                <w:color w:val="000000"/>
                <w:spacing w:val="-10"/>
              </w:rPr>
            </w:pPr>
            <w:proofErr w:type="spellStart"/>
            <w:r w:rsidRPr="001E0EEB">
              <w:rPr>
                <w:rFonts w:eastAsia="Calibri"/>
                <w:color w:val="000000"/>
                <w:spacing w:val="-10"/>
                <w:sz w:val="22"/>
              </w:rPr>
              <w:t>Федьково</w:t>
            </w:r>
            <w:proofErr w:type="spellEnd"/>
          </w:p>
        </w:tc>
        <w:tc>
          <w:tcPr>
            <w:tcW w:w="1387" w:type="dxa"/>
            <w:tcBorders>
              <w:top w:val="single" w:sz="7" w:space="0" w:color="000000"/>
              <w:left w:val="single" w:sz="7" w:space="0" w:color="000000"/>
              <w:bottom w:val="single" w:sz="7" w:space="0" w:color="000000"/>
              <w:right w:val="single" w:sz="7" w:space="0" w:color="000000"/>
            </w:tcBorders>
            <w:vAlign w:val="center"/>
          </w:tcPr>
          <w:p w14:paraId="46D43E93"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w:t>
            </w:r>
          </w:p>
        </w:tc>
      </w:tr>
      <w:tr w:rsidR="00F353FA" w:rsidRPr="001E0EEB" w14:paraId="6A3177A7" w14:textId="77777777" w:rsidTr="00F353F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32BDFC47"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3D83F660"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129</w:t>
            </w:r>
          </w:p>
        </w:tc>
        <w:tc>
          <w:tcPr>
            <w:tcW w:w="3389" w:type="dxa"/>
            <w:tcBorders>
              <w:top w:val="single" w:sz="7" w:space="0" w:color="000000"/>
              <w:left w:val="single" w:sz="7" w:space="0" w:color="000000"/>
              <w:bottom w:val="single" w:sz="7" w:space="0" w:color="000000"/>
              <w:right w:val="single" w:sz="7" w:space="0" w:color="000000"/>
            </w:tcBorders>
            <w:vAlign w:val="center"/>
          </w:tcPr>
          <w:p w14:paraId="0A8F9EC4"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Новые дома</w:t>
            </w:r>
          </w:p>
        </w:tc>
        <w:tc>
          <w:tcPr>
            <w:tcW w:w="1387" w:type="dxa"/>
            <w:tcBorders>
              <w:top w:val="single" w:sz="7" w:space="0" w:color="000000"/>
              <w:left w:val="single" w:sz="7" w:space="0" w:color="000000"/>
              <w:bottom w:val="single" w:sz="7" w:space="0" w:color="000000"/>
              <w:right w:val="single" w:sz="7" w:space="0" w:color="000000"/>
            </w:tcBorders>
            <w:vAlign w:val="center"/>
          </w:tcPr>
          <w:p w14:paraId="42CA692B"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б3</w:t>
            </w:r>
          </w:p>
        </w:tc>
      </w:tr>
      <w:tr w:rsidR="00F353FA" w:rsidRPr="001E0EEB" w14:paraId="0844D158" w14:textId="77777777" w:rsidTr="00F353F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06C82421"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471EAD07"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135</w:t>
            </w:r>
          </w:p>
        </w:tc>
        <w:tc>
          <w:tcPr>
            <w:tcW w:w="3389" w:type="dxa"/>
            <w:tcBorders>
              <w:top w:val="single" w:sz="7" w:space="0" w:color="000000"/>
              <w:left w:val="single" w:sz="7" w:space="0" w:color="000000"/>
              <w:bottom w:val="single" w:sz="7" w:space="0" w:color="000000"/>
              <w:right w:val="single" w:sz="7" w:space="0" w:color="000000"/>
            </w:tcBorders>
            <w:vAlign w:val="center"/>
          </w:tcPr>
          <w:p w14:paraId="7EE0B15E"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Школа</w:t>
            </w:r>
          </w:p>
        </w:tc>
        <w:tc>
          <w:tcPr>
            <w:tcW w:w="1387" w:type="dxa"/>
            <w:tcBorders>
              <w:top w:val="single" w:sz="7" w:space="0" w:color="000000"/>
              <w:left w:val="single" w:sz="7" w:space="0" w:color="000000"/>
              <w:bottom w:val="single" w:sz="7" w:space="0" w:color="000000"/>
              <w:right w:val="single" w:sz="7" w:space="0" w:color="000000"/>
            </w:tcBorders>
            <w:vAlign w:val="center"/>
          </w:tcPr>
          <w:p w14:paraId="0D015C76"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100</w:t>
            </w:r>
          </w:p>
        </w:tc>
      </w:tr>
      <w:tr w:rsidR="00F353FA" w:rsidRPr="001E0EEB" w14:paraId="746210CE" w14:textId="77777777" w:rsidTr="00F353F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531FD277"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6DA1399"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136</w:t>
            </w:r>
          </w:p>
        </w:tc>
        <w:tc>
          <w:tcPr>
            <w:tcW w:w="3389" w:type="dxa"/>
            <w:tcBorders>
              <w:top w:val="single" w:sz="7" w:space="0" w:color="000000"/>
              <w:left w:val="single" w:sz="7" w:space="0" w:color="000000"/>
              <w:bottom w:val="single" w:sz="7" w:space="0" w:color="000000"/>
              <w:right w:val="single" w:sz="7" w:space="0" w:color="000000"/>
            </w:tcBorders>
            <w:vAlign w:val="center"/>
          </w:tcPr>
          <w:p w14:paraId="772E8B6D" w14:textId="77777777" w:rsidR="00F353FA" w:rsidRPr="001E0EEB" w:rsidRDefault="00F353FA" w:rsidP="00F353FA">
            <w:pPr>
              <w:ind w:left="86"/>
              <w:rPr>
                <w:rFonts w:eastAsia="Calibri"/>
                <w:color w:val="000000"/>
              </w:rPr>
            </w:pPr>
            <w:r w:rsidRPr="001E0EEB">
              <w:rPr>
                <w:rFonts w:eastAsia="Calibri"/>
                <w:color w:val="000000"/>
                <w:sz w:val="22"/>
              </w:rPr>
              <w:t>Крылово (телятник)</w:t>
            </w:r>
          </w:p>
        </w:tc>
        <w:tc>
          <w:tcPr>
            <w:tcW w:w="1387" w:type="dxa"/>
            <w:tcBorders>
              <w:top w:val="single" w:sz="7" w:space="0" w:color="000000"/>
              <w:left w:val="single" w:sz="7" w:space="0" w:color="000000"/>
              <w:bottom w:val="single" w:sz="7" w:space="0" w:color="000000"/>
              <w:right w:val="single" w:sz="7" w:space="0" w:color="000000"/>
            </w:tcBorders>
            <w:vAlign w:val="center"/>
          </w:tcPr>
          <w:p w14:paraId="4FA7D34D"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250</w:t>
            </w:r>
          </w:p>
        </w:tc>
      </w:tr>
      <w:tr w:rsidR="00F353FA" w:rsidRPr="001E0EEB" w14:paraId="5A44AA61" w14:textId="77777777" w:rsidTr="00F353F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712B94E3"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2FFBB197"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137</w:t>
            </w:r>
          </w:p>
        </w:tc>
        <w:tc>
          <w:tcPr>
            <w:tcW w:w="3389" w:type="dxa"/>
            <w:tcBorders>
              <w:top w:val="single" w:sz="7" w:space="0" w:color="000000"/>
              <w:left w:val="single" w:sz="7" w:space="0" w:color="000000"/>
              <w:bottom w:val="single" w:sz="7" w:space="0" w:color="000000"/>
              <w:right w:val="single" w:sz="7" w:space="0" w:color="000000"/>
            </w:tcBorders>
            <w:vAlign w:val="center"/>
          </w:tcPr>
          <w:p w14:paraId="65D8C1B3"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Прилуки</w:t>
            </w:r>
          </w:p>
        </w:tc>
        <w:tc>
          <w:tcPr>
            <w:tcW w:w="1387" w:type="dxa"/>
            <w:tcBorders>
              <w:top w:val="single" w:sz="7" w:space="0" w:color="000000"/>
              <w:left w:val="single" w:sz="7" w:space="0" w:color="000000"/>
              <w:bottom w:val="single" w:sz="7" w:space="0" w:color="000000"/>
              <w:right w:val="single" w:sz="7" w:space="0" w:color="000000"/>
            </w:tcBorders>
            <w:vAlign w:val="center"/>
          </w:tcPr>
          <w:p w14:paraId="478BD3AF"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40</w:t>
            </w:r>
          </w:p>
        </w:tc>
      </w:tr>
      <w:tr w:rsidR="00F353FA" w:rsidRPr="001E0EEB" w14:paraId="007832E8" w14:textId="77777777" w:rsidTr="00F353FA">
        <w:trPr>
          <w:trHeight w:hRule="exact" w:val="427"/>
        </w:trPr>
        <w:tc>
          <w:tcPr>
            <w:tcW w:w="3144" w:type="dxa"/>
            <w:tcBorders>
              <w:top w:val="single" w:sz="7" w:space="0" w:color="000000"/>
              <w:left w:val="single" w:sz="7" w:space="0" w:color="000000"/>
              <w:bottom w:val="single" w:sz="7" w:space="0" w:color="000000"/>
              <w:right w:val="single" w:sz="7" w:space="0" w:color="000000"/>
            </w:tcBorders>
            <w:vAlign w:val="center"/>
          </w:tcPr>
          <w:p w14:paraId="174921DC"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BA4A77F"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138</w:t>
            </w:r>
          </w:p>
        </w:tc>
        <w:tc>
          <w:tcPr>
            <w:tcW w:w="3389" w:type="dxa"/>
            <w:tcBorders>
              <w:top w:val="single" w:sz="7" w:space="0" w:color="000000"/>
              <w:left w:val="single" w:sz="7" w:space="0" w:color="000000"/>
              <w:bottom w:val="single" w:sz="7" w:space="0" w:color="000000"/>
              <w:right w:val="single" w:sz="7" w:space="0" w:color="000000"/>
            </w:tcBorders>
            <w:vAlign w:val="center"/>
          </w:tcPr>
          <w:p w14:paraId="26BAA448" w14:textId="77777777" w:rsidR="00F353FA" w:rsidRPr="001E0EEB" w:rsidRDefault="00F353FA" w:rsidP="00F353FA">
            <w:pPr>
              <w:ind w:left="86"/>
              <w:rPr>
                <w:rFonts w:eastAsia="Calibri"/>
                <w:color w:val="000000"/>
                <w:spacing w:val="-10"/>
              </w:rPr>
            </w:pPr>
            <w:proofErr w:type="spellStart"/>
            <w:r w:rsidRPr="001E0EEB">
              <w:rPr>
                <w:rFonts w:eastAsia="Calibri"/>
                <w:color w:val="000000"/>
                <w:spacing w:val="-10"/>
                <w:sz w:val="22"/>
              </w:rPr>
              <w:t>Дербино</w:t>
            </w:r>
            <w:proofErr w:type="spellEnd"/>
          </w:p>
        </w:tc>
        <w:tc>
          <w:tcPr>
            <w:tcW w:w="1387" w:type="dxa"/>
            <w:tcBorders>
              <w:top w:val="single" w:sz="7" w:space="0" w:color="000000"/>
              <w:left w:val="single" w:sz="7" w:space="0" w:color="000000"/>
              <w:bottom w:val="single" w:sz="7" w:space="0" w:color="000000"/>
              <w:right w:val="single" w:sz="7" w:space="0" w:color="000000"/>
            </w:tcBorders>
            <w:vAlign w:val="center"/>
          </w:tcPr>
          <w:p w14:paraId="613D1C6C"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65304554" w14:textId="77777777" w:rsidTr="00F353F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1E458F54" w14:textId="77777777" w:rsidR="00F353FA" w:rsidRPr="001E0EEB" w:rsidRDefault="00F353FA" w:rsidP="00F353FA">
            <w:pPr>
              <w:jc w:val="center"/>
              <w:rPr>
                <w:rFonts w:eastAsia="Calibri"/>
                <w:color w:val="000000"/>
                <w:spacing w:val="-10"/>
              </w:rPr>
            </w:pPr>
            <w:r w:rsidRPr="001E0EEB">
              <w:rPr>
                <w:rFonts w:eastAsia="Calibri"/>
                <w:color w:val="000000"/>
                <w:spacing w:val="-10"/>
                <w:sz w:val="22"/>
              </w:rPr>
              <w:t xml:space="preserve">ПС 35/10 </w:t>
            </w:r>
            <w:proofErr w:type="spellStart"/>
            <w:r w:rsidRPr="001E0EEB">
              <w:rPr>
                <w:rFonts w:eastAsia="Calibri"/>
                <w:color w:val="000000"/>
                <w:spacing w:val="-10"/>
                <w:sz w:val="22"/>
              </w:rPr>
              <w:t>Пежма</w:t>
            </w:r>
            <w:proofErr w:type="spellEnd"/>
            <w:r w:rsidRPr="001E0EEB">
              <w:rPr>
                <w:rFonts w:eastAsia="Calibri"/>
                <w:color w:val="000000"/>
                <w:spacing w:val="-10"/>
                <w:sz w:val="22"/>
              </w:rPr>
              <w:t xml:space="preserve">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D9840F6"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139</w:t>
            </w:r>
          </w:p>
        </w:tc>
        <w:tc>
          <w:tcPr>
            <w:tcW w:w="3389" w:type="dxa"/>
            <w:tcBorders>
              <w:top w:val="single" w:sz="7" w:space="0" w:color="000000"/>
              <w:left w:val="single" w:sz="7" w:space="0" w:color="000000"/>
              <w:bottom w:val="single" w:sz="7" w:space="0" w:color="000000"/>
              <w:right w:val="single" w:sz="7" w:space="0" w:color="000000"/>
            </w:tcBorders>
            <w:vAlign w:val="center"/>
          </w:tcPr>
          <w:p w14:paraId="05011299" w14:textId="77777777" w:rsidR="00F353FA" w:rsidRPr="001E0EEB" w:rsidRDefault="00F353FA" w:rsidP="00F353FA">
            <w:pPr>
              <w:ind w:left="86"/>
              <w:rPr>
                <w:rFonts w:eastAsia="Calibri"/>
                <w:color w:val="000000"/>
                <w:spacing w:val="-6"/>
              </w:rPr>
            </w:pPr>
            <w:proofErr w:type="spellStart"/>
            <w:r w:rsidRPr="001E0EEB">
              <w:rPr>
                <w:rFonts w:eastAsia="Calibri"/>
                <w:color w:val="000000"/>
                <w:spacing w:val="-6"/>
                <w:sz w:val="22"/>
              </w:rPr>
              <w:t>Петраково</w:t>
            </w:r>
            <w:proofErr w:type="spellEnd"/>
            <w:r w:rsidRPr="001E0EEB">
              <w:rPr>
                <w:rFonts w:eastAsia="Calibri"/>
                <w:color w:val="000000"/>
                <w:spacing w:val="-6"/>
                <w:sz w:val="22"/>
              </w:rPr>
              <w:t xml:space="preserve"> (телятник)</w:t>
            </w:r>
          </w:p>
        </w:tc>
        <w:tc>
          <w:tcPr>
            <w:tcW w:w="1387" w:type="dxa"/>
            <w:tcBorders>
              <w:top w:val="single" w:sz="7" w:space="0" w:color="000000"/>
              <w:left w:val="single" w:sz="7" w:space="0" w:color="000000"/>
              <w:bottom w:val="single" w:sz="7" w:space="0" w:color="000000"/>
              <w:right w:val="single" w:sz="7" w:space="0" w:color="000000"/>
            </w:tcBorders>
            <w:vAlign w:val="center"/>
          </w:tcPr>
          <w:p w14:paraId="15331EC6"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160</w:t>
            </w:r>
          </w:p>
        </w:tc>
      </w:tr>
      <w:tr w:rsidR="00F353FA" w:rsidRPr="001E0EEB" w14:paraId="4A4E5361" w14:textId="77777777" w:rsidTr="00F353F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07E09896" w14:textId="77777777" w:rsidR="00F353FA" w:rsidRPr="001E0EEB" w:rsidRDefault="00F353FA" w:rsidP="00F353FA">
            <w:pPr>
              <w:jc w:val="center"/>
              <w:rPr>
                <w:rFonts w:eastAsia="Calibri"/>
                <w:color w:val="000000"/>
                <w:spacing w:val="-8"/>
              </w:rPr>
            </w:pPr>
            <w:r w:rsidRPr="001E0EEB">
              <w:rPr>
                <w:rFonts w:eastAsia="Calibri"/>
                <w:color w:val="000000"/>
                <w:spacing w:val="-8"/>
                <w:sz w:val="22"/>
              </w:rPr>
              <w:t xml:space="preserve">ПС 35/10 </w:t>
            </w:r>
            <w:proofErr w:type="spellStart"/>
            <w:r w:rsidRPr="001E0EEB">
              <w:rPr>
                <w:rFonts w:eastAsia="Calibri"/>
                <w:color w:val="000000"/>
                <w:spacing w:val="-8"/>
                <w:sz w:val="22"/>
              </w:rPr>
              <w:t>Пежма</w:t>
            </w:r>
            <w:proofErr w:type="spellEnd"/>
            <w:r w:rsidRPr="001E0EEB">
              <w:rPr>
                <w:rFonts w:eastAsia="Calibri"/>
                <w:color w:val="000000"/>
                <w:spacing w:val="-8"/>
                <w:sz w:val="22"/>
              </w:rPr>
              <w:t xml:space="preserve"> </w:t>
            </w:r>
            <w:proofErr w:type="spellStart"/>
            <w:r w:rsidRPr="001E0EEB">
              <w:rPr>
                <w:rFonts w:eastAsia="Calibri"/>
                <w:color w:val="000000"/>
                <w:spacing w:val="-8"/>
                <w:sz w:val="22"/>
              </w:rPr>
              <w:t>Ns</w:t>
            </w:r>
            <w:proofErr w:type="spellEnd"/>
            <w:r w:rsidRPr="001E0EEB">
              <w:rPr>
                <w:rFonts w:eastAsia="Calibri"/>
                <w:color w:val="00000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4E4A69A4" w14:textId="77777777" w:rsidR="00F353FA" w:rsidRPr="001E0EEB" w:rsidRDefault="00F353FA" w:rsidP="00F353FA">
            <w:pPr>
              <w:ind w:right="642"/>
              <w:jc w:val="right"/>
              <w:rPr>
                <w:rFonts w:eastAsia="Calibri"/>
                <w:color w:val="000000"/>
                <w:spacing w:val="-10"/>
              </w:rPr>
            </w:pPr>
            <w:r w:rsidRPr="001E0EEB">
              <w:rPr>
                <w:rFonts w:eastAsia="Calibri"/>
                <w:color w:val="000000"/>
                <w:spacing w:val="-10"/>
                <w:sz w:val="22"/>
              </w:rPr>
              <w:t>134</w:t>
            </w:r>
          </w:p>
        </w:tc>
        <w:tc>
          <w:tcPr>
            <w:tcW w:w="3389" w:type="dxa"/>
            <w:tcBorders>
              <w:top w:val="single" w:sz="7" w:space="0" w:color="000000"/>
              <w:left w:val="single" w:sz="7" w:space="0" w:color="000000"/>
              <w:bottom w:val="single" w:sz="7" w:space="0" w:color="000000"/>
              <w:right w:val="single" w:sz="7" w:space="0" w:color="000000"/>
            </w:tcBorders>
            <w:vAlign w:val="center"/>
          </w:tcPr>
          <w:p w14:paraId="17C3866E" w14:textId="77777777" w:rsidR="00F353FA" w:rsidRPr="001E0EEB" w:rsidRDefault="00F353FA" w:rsidP="00F353FA">
            <w:pPr>
              <w:ind w:left="86"/>
              <w:rPr>
                <w:rFonts w:eastAsia="Calibri"/>
                <w:color w:val="000000"/>
                <w:spacing w:val="-10"/>
              </w:rPr>
            </w:pPr>
            <w:r w:rsidRPr="001E0EEB">
              <w:rPr>
                <w:rFonts w:eastAsia="Calibri"/>
                <w:color w:val="000000"/>
                <w:spacing w:val="-10"/>
                <w:sz w:val="22"/>
              </w:rPr>
              <w:t>ул. Левая Набережная</w:t>
            </w:r>
          </w:p>
        </w:tc>
        <w:tc>
          <w:tcPr>
            <w:tcW w:w="1387" w:type="dxa"/>
            <w:tcBorders>
              <w:top w:val="single" w:sz="7" w:space="0" w:color="000000"/>
              <w:left w:val="single" w:sz="7" w:space="0" w:color="000000"/>
              <w:bottom w:val="single" w:sz="7" w:space="0" w:color="000000"/>
              <w:right w:val="single" w:sz="7" w:space="0" w:color="000000"/>
            </w:tcBorders>
            <w:vAlign w:val="center"/>
          </w:tcPr>
          <w:p w14:paraId="4308F93C" w14:textId="77777777" w:rsidR="00F353FA" w:rsidRPr="001E0EEB" w:rsidRDefault="00F353FA" w:rsidP="00F353FA">
            <w:pPr>
              <w:ind w:right="523"/>
              <w:jc w:val="right"/>
              <w:rPr>
                <w:rFonts w:eastAsia="Calibri"/>
                <w:color w:val="000000"/>
                <w:spacing w:val="-10"/>
              </w:rPr>
            </w:pPr>
            <w:r w:rsidRPr="001E0EEB">
              <w:rPr>
                <w:rFonts w:eastAsia="Calibri"/>
                <w:color w:val="000000"/>
                <w:spacing w:val="-10"/>
                <w:sz w:val="22"/>
              </w:rPr>
              <w:t>100</w:t>
            </w:r>
          </w:p>
        </w:tc>
      </w:tr>
      <w:tr w:rsidR="00F353FA" w:rsidRPr="001E0EEB" w14:paraId="15DE2191" w14:textId="77777777" w:rsidTr="00F353F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39E18F40" w14:textId="77777777" w:rsidR="00F353FA" w:rsidRPr="001E0EEB" w:rsidRDefault="00F353FA" w:rsidP="00F353FA">
            <w:pPr>
              <w:jc w:val="center"/>
              <w:rPr>
                <w:rFonts w:eastAsia="Calibri"/>
                <w:color w:val="252A30"/>
                <w:spacing w:val="-8"/>
              </w:rPr>
            </w:pPr>
            <w:r w:rsidRPr="001E0EEB">
              <w:rPr>
                <w:rFonts w:eastAsia="Calibri"/>
                <w:color w:val="252A30"/>
                <w:spacing w:val="-8"/>
                <w:sz w:val="22"/>
              </w:rPr>
              <w:t xml:space="preserve">ПС 35/10 </w:t>
            </w:r>
            <w:proofErr w:type="spellStart"/>
            <w:r w:rsidRPr="001E0EEB">
              <w:rPr>
                <w:rFonts w:eastAsia="Calibri"/>
                <w:color w:val="252A30"/>
                <w:spacing w:val="-8"/>
                <w:sz w:val="22"/>
              </w:rPr>
              <w:t>Пежма</w:t>
            </w:r>
            <w:proofErr w:type="spellEnd"/>
            <w:r w:rsidRPr="001E0EEB">
              <w:rPr>
                <w:rFonts w:eastAsia="Calibri"/>
                <w:color w:val="252A30"/>
                <w:spacing w:val="-8"/>
                <w:sz w:val="22"/>
              </w:rPr>
              <w:t xml:space="preserve"> </w:t>
            </w:r>
            <w:proofErr w:type="spellStart"/>
            <w:r w:rsidRPr="001E0EEB">
              <w:rPr>
                <w:rFonts w:eastAsia="Calibri"/>
                <w:color w:val="252A30"/>
                <w:spacing w:val="-8"/>
                <w:sz w:val="22"/>
              </w:rPr>
              <w:t>Ns</w:t>
            </w:r>
            <w:proofErr w:type="spellEnd"/>
            <w:r w:rsidRPr="001E0EEB">
              <w:rPr>
                <w:rFonts w:eastAsia="Calibri"/>
                <w:color w:val="252A30"/>
                <w:spacing w:val="-8"/>
                <w:sz w:val="22"/>
              </w:rPr>
              <w:t xml:space="preserve">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1D414A04" w14:textId="77777777" w:rsidR="00F353FA" w:rsidRPr="001E0EEB" w:rsidRDefault="00F353FA" w:rsidP="00F353FA">
            <w:pPr>
              <w:jc w:val="center"/>
              <w:rPr>
                <w:rFonts w:eastAsia="Calibri"/>
                <w:color w:val="252A30"/>
                <w:spacing w:val="-10"/>
              </w:rPr>
            </w:pPr>
            <w:r w:rsidRPr="001E0EEB">
              <w:rPr>
                <w:rFonts w:eastAsia="Calibri"/>
                <w:color w:val="252A30"/>
                <w:spacing w:val="-10"/>
                <w:sz w:val="22"/>
              </w:rPr>
              <w:t>141</w:t>
            </w:r>
          </w:p>
        </w:tc>
        <w:tc>
          <w:tcPr>
            <w:tcW w:w="3389" w:type="dxa"/>
            <w:tcBorders>
              <w:top w:val="single" w:sz="7" w:space="0" w:color="000000"/>
              <w:left w:val="single" w:sz="7" w:space="0" w:color="000000"/>
              <w:bottom w:val="single" w:sz="7" w:space="0" w:color="000000"/>
              <w:right w:val="single" w:sz="7" w:space="0" w:color="000000"/>
            </w:tcBorders>
            <w:vAlign w:val="center"/>
          </w:tcPr>
          <w:p w14:paraId="6CC14508" w14:textId="77777777" w:rsidR="00F353FA" w:rsidRPr="001E0EEB" w:rsidRDefault="00F353FA" w:rsidP="00F353FA">
            <w:pPr>
              <w:ind w:left="106"/>
              <w:rPr>
                <w:rFonts w:eastAsia="Calibri"/>
                <w:color w:val="252A30"/>
                <w:spacing w:val="-10"/>
              </w:rPr>
            </w:pPr>
            <w:r w:rsidRPr="001E0EEB">
              <w:rPr>
                <w:rFonts w:eastAsia="Calibri"/>
                <w:color w:val="252A30"/>
                <w:spacing w:val="-10"/>
                <w:sz w:val="22"/>
              </w:rPr>
              <w:t>Савинская</w:t>
            </w:r>
          </w:p>
        </w:tc>
        <w:tc>
          <w:tcPr>
            <w:tcW w:w="1387" w:type="dxa"/>
            <w:tcBorders>
              <w:top w:val="single" w:sz="7" w:space="0" w:color="000000"/>
              <w:left w:val="single" w:sz="7" w:space="0" w:color="000000"/>
              <w:bottom w:val="single" w:sz="7" w:space="0" w:color="000000"/>
              <w:right w:val="single" w:sz="7" w:space="0" w:color="000000"/>
            </w:tcBorders>
            <w:vAlign w:val="center"/>
          </w:tcPr>
          <w:p w14:paraId="4D822BFB" w14:textId="77777777" w:rsidR="00F353FA" w:rsidRPr="001E0EEB" w:rsidRDefault="00F353FA" w:rsidP="00F353FA">
            <w:pPr>
              <w:jc w:val="center"/>
              <w:rPr>
                <w:rFonts w:eastAsia="Calibri"/>
                <w:color w:val="252A30"/>
                <w:spacing w:val="-10"/>
              </w:rPr>
            </w:pPr>
            <w:r w:rsidRPr="001E0EEB">
              <w:rPr>
                <w:rFonts w:eastAsia="Calibri"/>
                <w:color w:val="252A30"/>
                <w:spacing w:val="-10"/>
                <w:sz w:val="22"/>
              </w:rPr>
              <w:t>25</w:t>
            </w:r>
          </w:p>
        </w:tc>
      </w:tr>
      <w:tr w:rsidR="00F353FA" w:rsidRPr="001E0EEB" w14:paraId="3FBB0027" w14:textId="77777777" w:rsidTr="00F353F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05BA61F0" w14:textId="77777777" w:rsidR="00F353FA" w:rsidRPr="001E0EEB" w:rsidRDefault="00F353FA" w:rsidP="00F353FA">
            <w:pPr>
              <w:jc w:val="center"/>
              <w:rPr>
                <w:rFonts w:eastAsia="Calibri"/>
                <w:color w:val="252A30"/>
                <w:spacing w:val="-2"/>
              </w:rPr>
            </w:pPr>
            <w:r w:rsidRPr="001E0EEB">
              <w:rPr>
                <w:rFonts w:eastAsia="Calibri"/>
                <w:color w:val="252A30"/>
                <w:spacing w:val="-2"/>
                <w:sz w:val="22"/>
              </w:rPr>
              <w:t xml:space="preserve">ПС 35/10 </w:t>
            </w:r>
            <w:proofErr w:type="spellStart"/>
            <w:r w:rsidRPr="001E0EEB">
              <w:rPr>
                <w:rFonts w:eastAsia="Calibri"/>
                <w:color w:val="252A30"/>
                <w:spacing w:val="-2"/>
                <w:sz w:val="22"/>
              </w:rPr>
              <w:t>Пежма</w:t>
            </w:r>
            <w:proofErr w:type="spellEnd"/>
            <w:r w:rsidRPr="001E0EEB">
              <w:rPr>
                <w:rFonts w:eastAsia="Calibri"/>
                <w:color w:val="252A30"/>
                <w:spacing w:val="-2"/>
                <w:sz w:val="22"/>
              </w:rPr>
              <w:t xml:space="preserve"> Х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5A4BF8BF" w14:textId="77777777" w:rsidR="00F353FA" w:rsidRPr="001E0EEB" w:rsidRDefault="00F353FA" w:rsidP="00F353FA">
            <w:pPr>
              <w:jc w:val="center"/>
              <w:rPr>
                <w:rFonts w:eastAsia="Calibri"/>
                <w:color w:val="252A30"/>
                <w:spacing w:val="-10"/>
              </w:rPr>
            </w:pPr>
            <w:r w:rsidRPr="001E0EEB">
              <w:rPr>
                <w:rFonts w:eastAsia="Calibri"/>
                <w:color w:val="252A30"/>
                <w:spacing w:val="-10"/>
                <w:sz w:val="22"/>
              </w:rPr>
              <w:t>234</w:t>
            </w:r>
          </w:p>
        </w:tc>
        <w:tc>
          <w:tcPr>
            <w:tcW w:w="3389" w:type="dxa"/>
            <w:tcBorders>
              <w:top w:val="single" w:sz="7" w:space="0" w:color="000000"/>
              <w:left w:val="single" w:sz="7" w:space="0" w:color="000000"/>
              <w:bottom w:val="single" w:sz="7" w:space="0" w:color="000000"/>
              <w:right w:val="single" w:sz="7" w:space="0" w:color="000000"/>
            </w:tcBorders>
            <w:vAlign w:val="center"/>
          </w:tcPr>
          <w:p w14:paraId="2F9298F2" w14:textId="77777777" w:rsidR="00F353FA" w:rsidRPr="001E0EEB" w:rsidRDefault="00F353FA" w:rsidP="00F353FA">
            <w:pPr>
              <w:ind w:left="106"/>
              <w:rPr>
                <w:rFonts w:eastAsia="Calibri"/>
                <w:color w:val="252A30"/>
                <w:spacing w:val="2"/>
              </w:rPr>
            </w:pPr>
            <w:r w:rsidRPr="001E0EEB">
              <w:rPr>
                <w:rFonts w:eastAsia="Calibri"/>
                <w:color w:val="252A30"/>
                <w:spacing w:val="2"/>
                <w:sz w:val="22"/>
              </w:rPr>
              <w:t xml:space="preserve">Новый </w:t>
            </w:r>
            <w:proofErr w:type="spellStart"/>
            <w:r w:rsidRPr="001E0EEB">
              <w:rPr>
                <w:rFonts w:eastAsia="Calibri"/>
                <w:color w:val="252A30"/>
                <w:spacing w:val="2"/>
                <w:sz w:val="22"/>
              </w:rPr>
              <w:t>Куваш</w:t>
            </w:r>
            <w:proofErr w:type="spellEnd"/>
            <w:r w:rsidRPr="001E0EEB">
              <w:rPr>
                <w:rFonts w:eastAsia="Calibri"/>
                <w:color w:val="252A30"/>
                <w:spacing w:val="2"/>
                <w:sz w:val="22"/>
              </w:rPr>
              <w:t xml:space="preserve"> (поселок)</w:t>
            </w:r>
          </w:p>
        </w:tc>
        <w:tc>
          <w:tcPr>
            <w:tcW w:w="1387" w:type="dxa"/>
            <w:tcBorders>
              <w:top w:val="single" w:sz="7" w:space="0" w:color="000000"/>
              <w:left w:val="single" w:sz="7" w:space="0" w:color="000000"/>
              <w:bottom w:val="single" w:sz="7" w:space="0" w:color="000000"/>
              <w:right w:val="single" w:sz="7" w:space="0" w:color="000000"/>
            </w:tcBorders>
            <w:vAlign w:val="center"/>
          </w:tcPr>
          <w:p w14:paraId="2602426C" w14:textId="77777777" w:rsidR="00F353FA" w:rsidRPr="001E0EEB" w:rsidRDefault="00F353FA" w:rsidP="00F353FA">
            <w:pPr>
              <w:jc w:val="center"/>
              <w:rPr>
                <w:rFonts w:eastAsia="Calibri"/>
                <w:color w:val="252A30"/>
                <w:spacing w:val="-10"/>
              </w:rPr>
            </w:pPr>
            <w:r w:rsidRPr="001E0EEB">
              <w:rPr>
                <w:rFonts w:eastAsia="Calibri"/>
                <w:color w:val="252A30"/>
                <w:spacing w:val="-10"/>
                <w:sz w:val="22"/>
              </w:rPr>
              <w:t>100</w:t>
            </w:r>
          </w:p>
        </w:tc>
      </w:tr>
      <w:tr w:rsidR="00F353FA" w:rsidRPr="001E0EEB" w14:paraId="1615903F" w14:textId="77777777" w:rsidTr="00F353F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0401A69F" w14:textId="77777777" w:rsidR="00F353FA" w:rsidRPr="001E0EEB" w:rsidRDefault="00F353FA" w:rsidP="00F353FA">
            <w:pPr>
              <w:jc w:val="center"/>
              <w:rPr>
                <w:rFonts w:eastAsia="Calibri"/>
                <w:b/>
                <w:color w:val="252A30"/>
                <w:spacing w:val="8"/>
              </w:rPr>
            </w:pPr>
            <w:r w:rsidRPr="001E0EEB">
              <w:rPr>
                <w:rFonts w:eastAsia="Calibri"/>
                <w:b/>
                <w:color w:val="252A30"/>
                <w:spacing w:val="8"/>
                <w:sz w:val="22"/>
              </w:rPr>
              <w:t xml:space="preserve">Всего </w:t>
            </w:r>
            <w:proofErr w:type="spellStart"/>
            <w:r w:rsidRPr="001E0EEB">
              <w:rPr>
                <w:rFonts w:eastAsia="Calibri"/>
                <w:b/>
                <w:color w:val="252A30"/>
                <w:spacing w:val="8"/>
                <w:sz w:val="22"/>
              </w:rPr>
              <w:t>шт</w:t>
            </w:r>
            <w:proofErr w:type="spellEnd"/>
            <w:r w:rsidRPr="001E0EEB">
              <w:rPr>
                <w:rFonts w:eastAsia="Calibri"/>
                <w:b/>
                <w:color w:val="252A30"/>
                <w:spacing w:val="8"/>
                <w:sz w:val="22"/>
              </w:rPr>
              <w:t>/</w:t>
            </w:r>
            <w:proofErr w:type="spellStart"/>
            <w:r w:rsidRPr="001E0EEB">
              <w:rPr>
                <w:rFonts w:eastAsia="Calibri"/>
                <w:b/>
                <w:color w:val="252A30"/>
                <w:spacing w:val="8"/>
                <w:sz w:val="22"/>
              </w:rPr>
              <w:t>кВА</w:t>
            </w:r>
            <w:proofErr w:type="spellEnd"/>
          </w:p>
        </w:tc>
        <w:tc>
          <w:tcPr>
            <w:tcW w:w="1699" w:type="dxa"/>
            <w:tcBorders>
              <w:top w:val="single" w:sz="7" w:space="0" w:color="000000"/>
              <w:left w:val="single" w:sz="7" w:space="0" w:color="000000"/>
              <w:bottom w:val="single" w:sz="7" w:space="0" w:color="000000"/>
              <w:right w:val="single" w:sz="7" w:space="0" w:color="000000"/>
            </w:tcBorders>
          </w:tcPr>
          <w:p w14:paraId="4E61DC0E" w14:textId="77777777" w:rsidR="00F353FA" w:rsidRPr="001E0EEB" w:rsidRDefault="00F353FA" w:rsidP="00F353FA">
            <w:pPr>
              <w:rPr>
                <w:rFonts w:eastAsia="Calibri"/>
                <w:b/>
                <w:color w:val="000000"/>
                <w:lang w:val="en-US"/>
              </w:rPr>
            </w:pPr>
          </w:p>
        </w:tc>
        <w:tc>
          <w:tcPr>
            <w:tcW w:w="3389" w:type="dxa"/>
            <w:tcBorders>
              <w:top w:val="single" w:sz="7" w:space="0" w:color="000000"/>
              <w:left w:val="single" w:sz="7" w:space="0" w:color="000000"/>
              <w:bottom w:val="single" w:sz="7" w:space="0" w:color="000000"/>
              <w:right w:val="single" w:sz="7" w:space="0" w:color="000000"/>
            </w:tcBorders>
            <w:vAlign w:val="center"/>
          </w:tcPr>
          <w:p w14:paraId="1B43EB11" w14:textId="77777777" w:rsidR="00F353FA" w:rsidRPr="001E0EEB" w:rsidRDefault="00F353FA" w:rsidP="00F353FA">
            <w:pPr>
              <w:ind w:left="106"/>
              <w:rPr>
                <w:rFonts w:eastAsia="Calibri"/>
                <w:b/>
                <w:color w:val="252A30"/>
                <w:spacing w:val="-10"/>
              </w:rPr>
            </w:pPr>
            <w:r w:rsidRPr="001E0EEB">
              <w:rPr>
                <w:rFonts w:eastAsia="Calibri"/>
                <w:b/>
                <w:color w:val="252A30"/>
                <w:spacing w:val="-10"/>
                <w:sz w:val="22"/>
              </w:rPr>
              <w:t>21</w:t>
            </w:r>
          </w:p>
        </w:tc>
        <w:tc>
          <w:tcPr>
            <w:tcW w:w="1387" w:type="dxa"/>
            <w:tcBorders>
              <w:top w:val="single" w:sz="7" w:space="0" w:color="000000"/>
              <w:left w:val="single" w:sz="7" w:space="0" w:color="000000"/>
              <w:bottom w:val="single" w:sz="7" w:space="0" w:color="000000"/>
              <w:right w:val="single" w:sz="7" w:space="0" w:color="000000"/>
            </w:tcBorders>
            <w:vAlign w:val="center"/>
          </w:tcPr>
          <w:p w14:paraId="179DA6D2" w14:textId="77777777" w:rsidR="00F353FA" w:rsidRPr="001E0EEB" w:rsidRDefault="00F353FA" w:rsidP="00F353FA">
            <w:pPr>
              <w:jc w:val="center"/>
              <w:rPr>
                <w:rFonts w:eastAsia="Calibri"/>
                <w:color w:val="252A30"/>
                <w:w w:val="105"/>
              </w:rPr>
            </w:pPr>
            <w:r w:rsidRPr="001E0EEB">
              <w:rPr>
                <w:rFonts w:eastAsia="Calibri"/>
                <w:color w:val="252A30"/>
                <w:w w:val="105"/>
                <w:sz w:val="22"/>
              </w:rPr>
              <w:t>2731</w:t>
            </w:r>
          </w:p>
        </w:tc>
      </w:tr>
    </w:tbl>
    <w:p w14:paraId="544B7F14" w14:textId="77777777" w:rsidR="00F353FA" w:rsidRPr="001E0EEB" w:rsidRDefault="00F353FA" w:rsidP="00F353FA">
      <w:pPr>
        <w:spacing w:line="360" w:lineRule="auto"/>
        <w:ind w:firstLine="567"/>
        <w:jc w:val="both"/>
        <w:rPr>
          <w:b/>
          <w:color w:val="000000" w:themeColor="text1"/>
          <w:szCs w:val="24"/>
          <w:lang w:val="en-US"/>
        </w:rPr>
      </w:pPr>
    </w:p>
    <w:p w14:paraId="6F56F2F6" w14:textId="77777777" w:rsidR="00F353FA" w:rsidRPr="00E6593B" w:rsidRDefault="00F353FA" w:rsidP="00F353FA">
      <w:pPr>
        <w:ind w:firstLine="567"/>
        <w:jc w:val="both"/>
        <w:rPr>
          <w:b/>
          <w:color w:val="000000" w:themeColor="text1"/>
          <w:sz w:val="28"/>
          <w:szCs w:val="28"/>
        </w:rPr>
      </w:pPr>
      <w:r w:rsidRPr="00E6593B">
        <w:rPr>
          <w:color w:val="000000" w:themeColor="text1"/>
          <w:sz w:val="28"/>
          <w:szCs w:val="28"/>
        </w:rPr>
        <w:t xml:space="preserve">Также на территории расположена </w:t>
      </w:r>
      <w:r w:rsidRPr="00E6593B">
        <w:rPr>
          <w:b/>
          <w:color w:val="000000" w:themeColor="text1"/>
          <w:sz w:val="28"/>
          <w:szCs w:val="28"/>
        </w:rPr>
        <w:t>ПС № 216 "</w:t>
      </w:r>
      <w:proofErr w:type="spellStart"/>
      <w:r w:rsidRPr="00E6593B">
        <w:rPr>
          <w:b/>
          <w:color w:val="000000" w:themeColor="text1"/>
          <w:sz w:val="28"/>
          <w:szCs w:val="28"/>
        </w:rPr>
        <w:t>Пежма</w:t>
      </w:r>
      <w:proofErr w:type="spellEnd"/>
      <w:r w:rsidRPr="00E6593B">
        <w:rPr>
          <w:b/>
          <w:color w:val="000000" w:themeColor="text1"/>
          <w:sz w:val="28"/>
          <w:szCs w:val="28"/>
        </w:rPr>
        <w:t>".</w:t>
      </w:r>
    </w:p>
    <w:p w14:paraId="75B3B941" w14:textId="77777777" w:rsidR="00F353FA" w:rsidRPr="00E6593B" w:rsidRDefault="00F353FA" w:rsidP="00F353FA">
      <w:pPr>
        <w:ind w:firstLine="567"/>
        <w:jc w:val="both"/>
        <w:rPr>
          <w:color w:val="000000" w:themeColor="text1"/>
          <w:sz w:val="28"/>
          <w:szCs w:val="28"/>
        </w:rPr>
      </w:pPr>
      <w:r w:rsidRPr="00E6593B">
        <w:rPr>
          <w:color w:val="000000" w:themeColor="text1"/>
          <w:sz w:val="28"/>
          <w:szCs w:val="28"/>
        </w:rPr>
        <w:t xml:space="preserve">Одной из </w:t>
      </w:r>
      <w:r w:rsidRPr="00E6593B">
        <w:rPr>
          <w:b/>
          <w:color w:val="000000" w:themeColor="text1"/>
          <w:sz w:val="28"/>
          <w:szCs w:val="28"/>
        </w:rPr>
        <w:t>основных проблем</w:t>
      </w:r>
      <w:r w:rsidRPr="00E6593B">
        <w:rPr>
          <w:color w:val="000000" w:themeColor="text1"/>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0AD6F66A" w14:textId="77777777" w:rsidR="00F353FA" w:rsidRPr="00E6593B" w:rsidRDefault="00F353FA" w:rsidP="00F353FA">
      <w:pPr>
        <w:ind w:firstLine="567"/>
        <w:jc w:val="both"/>
        <w:rPr>
          <w:color w:val="000000" w:themeColor="text1"/>
          <w:sz w:val="28"/>
          <w:szCs w:val="28"/>
        </w:rPr>
      </w:pPr>
      <w:r w:rsidRPr="00E6593B">
        <w:rPr>
          <w:color w:val="000000" w:themeColor="text1"/>
          <w:sz w:val="28"/>
          <w:szCs w:val="28"/>
        </w:rPr>
        <w:lastRenderedPageBreak/>
        <w:t xml:space="preserve">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w:t>
      </w:r>
      <w:proofErr w:type="spellStart"/>
      <w:r w:rsidRPr="00E6593B">
        <w:rPr>
          <w:color w:val="000000" w:themeColor="text1"/>
          <w:sz w:val="28"/>
          <w:szCs w:val="28"/>
        </w:rPr>
        <w:t>кВч</w:t>
      </w:r>
      <w:proofErr w:type="spellEnd"/>
      <w:r w:rsidRPr="00E6593B">
        <w:rPr>
          <w:color w:val="000000" w:themeColor="text1"/>
          <w:sz w:val="28"/>
          <w:szCs w:val="28"/>
        </w:rPr>
        <w:t>/год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73B80776" w14:textId="77777777" w:rsidR="00F353FA" w:rsidRPr="00E6593B" w:rsidRDefault="00F353FA" w:rsidP="00F353FA">
      <w:pPr>
        <w:ind w:firstLine="567"/>
        <w:jc w:val="both"/>
        <w:rPr>
          <w:color w:val="000000" w:themeColor="text1"/>
          <w:sz w:val="28"/>
          <w:szCs w:val="28"/>
        </w:rPr>
      </w:pPr>
      <w:r w:rsidRPr="00E6593B">
        <w:rPr>
          <w:color w:val="000000" w:themeColor="text1"/>
          <w:sz w:val="28"/>
          <w:szCs w:val="28"/>
        </w:rPr>
        <w:t xml:space="preserve">В настоящее время электропотребление жилыми и общественными зданиями, предприятиями коммунально-бытового обслуживания, наружным освещением, системами водоснабжения составляет в МО от 300 до 350 </w:t>
      </w:r>
      <w:proofErr w:type="spellStart"/>
      <w:r w:rsidRPr="00E6593B">
        <w:rPr>
          <w:color w:val="000000" w:themeColor="text1"/>
          <w:sz w:val="28"/>
          <w:szCs w:val="28"/>
        </w:rPr>
        <w:t>кВч</w:t>
      </w:r>
      <w:proofErr w:type="spellEnd"/>
      <w:r w:rsidRPr="00E6593B">
        <w:rPr>
          <w:color w:val="000000" w:themeColor="text1"/>
          <w:sz w:val="28"/>
          <w:szCs w:val="28"/>
        </w:rPr>
        <w:t xml:space="preserve">/год на 1 чел. или около 4,1 – 4,7 млн. </w:t>
      </w:r>
      <w:proofErr w:type="spellStart"/>
      <w:r w:rsidRPr="00E6593B">
        <w:rPr>
          <w:color w:val="000000" w:themeColor="text1"/>
          <w:sz w:val="28"/>
          <w:szCs w:val="28"/>
        </w:rPr>
        <w:t>кВч</w:t>
      </w:r>
      <w:proofErr w:type="spellEnd"/>
      <w:r w:rsidRPr="00E6593B">
        <w:rPr>
          <w:color w:val="000000" w:themeColor="text1"/>
          <w:sz w:val="28"/>
          <w:szCs w:val="28"/>
        </w:rPr>
        <w:t>.</w:t>
      </w:r>
    </w:p>
    <w:p w14:paraId="76033A97" w14:textId="77777777" w:rsidR="00F353FA" w:rsidRPr="00E6593B" w:rsidRDefault="00F353FA" w:rsidP="00F353FA">
      <w:pPr>
        <w:ind w:firstLine="567"/>
        <w:jc w:val="both"/>
        <w:rPr>
          <w:color w:val="000000" w:themeColor="text1"/>
          <w:sz w:val="28"/>
          <w:szCs w:val="28"/>
        </w:rPr>
      </w:pPr>
      <w:r w:rsidRPr="00E6593B">
        <w:rPr>
          <w:color w:val="000000" w:themeColor="text1"/>
          <w:sz w:val="28"/>
          <w:szCs w:val="28"/>
        </w:rPr>
        <w:t>Реконструкция линий электропередачи на 20</w:t>
      </w:r>
      <w:r w:rsidR="009D45D8">
        <w:rPr>
          <w:color w:val="000000" w:themeColor="text1"/>
          <w:sz w:val="28"/>
          <w:szCs w:val="28"/>
        </w:rPr>
        <w:t>25</w:t>
      </w:r>
      <w:r w:rsidRPr="00E6593B">
        <w:rPr>
          <w:color w:val="000000" w:themeColor="text1"/>
          <w:sz w:val="28"/>
          <w:szCs w:val="28"/>
        </w:rPr>
        <w:t>-20</w:t>
      </w:r>
      <w:r w:rsidR="009D45D8">
        <w:rPr>
          <w:color w:val="000000" w:themeColor="text1"/>
          <w:sz w:val="28"/>
          <w:szCs w:val="28"/>
        </w:rPr>
        <w:t>35</w:t>
      </w:r>
      <w:r w:rsidRPr="00E6593B">
        <w:rPr>
          <w:color w:val="000000" w:themeColor="text1"/>
          <w:sz w:val="28"/>
          <w:szCs w:val="28"/>
        </w:rPr>
        <w:t xml:space="preserve"> гг. не планируется. Отдельная </w:t>
      </w:r>
      <w:r w:rsidRPr="00E6593B">
        <w:rPr>
          <w:b/>
          <w:i/>
          <w:color w:val="000000" w:themeColor="text1"/>
          <w:sz w:val="28"/>
          <w:szCs w:val="28"/>
        </w:rPr>
        <w:t>реконструкция</w:t>
      </w:r>
      <w:r w:rsidRPr="00E6593B">
        <w:rPr>
          <w:color w:val="000000" w:themeColor="text1"/>
          <w:sz w:val="28"/>
          <w:szCs w:val="28"/>
        </w:rPr>
        <w:t xml:space="preserve"> возможна как при обращении </w:t>
      </w:r>
      <w:r w:rsidRPr="00E6593B">
        <w:rPr>
          <w:b/>
          <w:i/>
          <w:color w:val="000000" w:themeColor="text1"/>
          <w:sz w:val="28"/>
          <w:szCs w:val="28"/>
        </w:rPr>
        <w:t>новых</w:t>
      </w:r>
      <w:r w:rsidRPr="00E6593B">
        <w:rPr>
          <w:color w:val="000000" w:themeColor="text1"/>
          <w:sz w:val="28"/>
          <w:szCs w:val="28"/>
        </w:rPr>
        <w:t xml:space="preserve"> потребителей электроэнергии, так и при </w:t>
      </w:r>
      <w:r w:rsidRPr="00E6593B">
        <w:rPr>
          <w:b/>
          <w:i/>
          <w:color w:val="000000" w:themeColor="text1"/>
          <w:sz w:val="28"/>
          <w:szCs w:val="28"/>
        </w:rPr>
        <w:t>увеличении</w:t>
      </w:r>
      <w:r w:rsidRPr="00E6593B">
        <w:rPr>
          <w:color w:val="000000" w:themeColor="text1"/>
          <w:sz w:val="28"/>
          <w:szCs w:val="28"/>
        </w:rPr>
        <w:t xml:space="preserve"> мощности уже существующих потребителей в процессе развития территории.</w:t>
      </w:r>
    </w:p>
    <w:p w14:paraId="74EBB574" w14:textId="77777777" w:rsidR="00F353FA" w:rsidRPr="00E6593B" w:rsidRDefault="00F353FA" w:rsidP="00F353FA">
      <w:pPr>
        <w:ind w:firstLine="567"/>
        <w:jc w:val="both"/>
        <w:rPr>
          <w:color w:val="000000" w:themeColor="text1"/>
          <w:sz w:val="28"/>
          <w:szCs w:val="28"/>
        </w:rPr>
      </w:pPr>
      <w:r w:rsidRPr="00E6593B">
        <w:rPr>
          <w:b/>
          <w:color w:val="000000" w:themeColor="text1"/>
          <w:sz w:val="28"/>
          <w:szCs w:val="28"/>
        </w:rPr>
        <w:t>Перспектива</w:t>
      </w:r>
      <w:r w:rsidRPr="00E6593B">
        <w:rPr>
          <w:color w:val="000000" w:themeColor="text1"/>
          <w:sz w:val="28"/>
          <w:szCs w:val="28"/>
        </w:rPr>
        <w:t xml:space="preserve"> развития сетевого хозяйства связана с </w:t>
      </w:r>
      <w:r w:rsidRPr="00E6593B">
        <w:rPr>
          <w:b/>
          <w:color w:val="000000" w:themeColor="text1"/>
          <w:sz w:val="28"/>
          <w:szCs w:val="28"/>
        </w:rPr>
        <w:t>совершенствованием</w:t>
      </w:r>
      <w:r w:rsidRPr="00E6593B">
        <w:rPr>
          <w:color w:val="000000" w:themeColor="text1"/>
          <w:sz w:val="28"/>
          <w:szCs w:val="28"/>
        </w:rPr>
        <w:t xml:space="preserve"> системы электроснабжения и модернизацией подстанций.</w:t>
      </w:r>
    </w:p>
    <w:p w14:paraId="119D1410" w14:textId="77777777" w:rsidR="00F353FA" w:rsidRPr="00E6593B" w:rsidRDefault="00F353FA" w:rsidP="00F353FA">
      <w:pPr>
        <w:pStyle w:val="22"/>
        <w:spacing w:line="240" w:lineRule="auto"/>
        <w:ind w:firstLine="720"/>
        <w:rPr>
          <w:sz w:val="28"/>
          <w:szCs w:val="28"/>
        </w:rPr>
      </w:pPr>
    </w:p>
    <w:p w14:paraId="52175319" w14:textId="77777777" w:rsidR="007D0F76" w:rsidRPr="00C27422" w:rsidRDefault="007D0F76" w:rsidP="00E40020">
      <w:pPr>
        <w:pStyle w:val="3"/>
        <w:rPr>
          <w:color w:val="000000" w:themeColor="text1"/>
        </w:rPr>
      </w:pPr>
      <w:r w:rsidRPr="00C27422">
        <w:rPr>
          <w:color w:val="000000" w:themeColor="text1"/>
        </w:rPr>
        <w:t>Система теплоснабжения</w:t>
      </w:r>
      <w:bookmarkEnd w:id="12"/>
      <w:bookmarkEnd w:id="13"/>
    </w:p>
    <w:p w14:paraId="63DBC324" w14:textId="77777777" w:rsidR="00530D28" w:rsidRPr="00C27422" w:rsidRDefault="00530D28" w:rsidP="00530D28">
      <w:pPr>
        <w:ind w:firstLine="709"/>
        <w:jc w:val="both"/>
        <w:rPr>
          <w:color w:val="000000" w:themeColor="text1"/>
          <w:sz w:val="28"/>
          <w:szCs w:val="28"/>
        </w:rPr>
      </w:pPr>
      <w:bookmarkStart w:id="14" w:name="_Toc340129076"/>
    </w:p>
    <w:p w14:paraId="00DA2CD9" w14:textId="77777777" w:rsidR="00F353FA" w:rsidRDefault="00F353FA" w:rsidP="00F353FA">
      <w:pPr>
        <w:ind w:firstLine="567"/>
        <w:jc w:val="both"/>
        <w:rPr>
          <w:color w:val="000000" w:themeColor="text1"/>
          <w:sz w:val="28"/>
          <w:szCs w:val="28"/>
        </w:rPr>
      </w:pPr>
      <w:r w:rsidRPr="00C209ED">
        <w:rPr>
          <w:b/>
          <w:color w:val="000000" w:themeColor="text1"/>
          <w:sz w:val="28"/>
          <w:szCs w:val="28"/>
        </w:rPr>
        <w:t>Теплоснабжение</w:t>
      </w:r>
      <w:r w:rsidRPr="00C209ED">
        <w:rPr>
          <w:color w:val="000000" w:themeColor="text1"/>
          <w:sz w:val="28"/>
          <w:szCs w:val="28"/>
        </w:rPr>
        <w:t xml:space="preserve"> </w:t>
      </w:r>
      <w:r>
        <w:rPr>
          <w:color w:val="000000" w:themeColor="text1"/>
          <w:sz w:val="28"/>
          <w:szCs w:val="28"/>
        </w:rPr>
        <w:t xml:space="preserve">объектов </w:t>
      </w:r>
      <w:r w:rsidRPr="00C209ED">
        <w:rPr>
          <w:color w:val="000000" w:themeColor="text1"/>
          <w:sz w:val="28"/>
          <w:szCs w:val="28"/>
        </w:rPr>
        <w:t xml:space="preserve">общественного назначения осуществляется </w:t>
      </w:r>
      <w:proofErr w:type="gramStart"/>
      <w:r w:rsidRPr="00C209ED">
        <w:rPr>
          <w:color w:val="000000" w:themeColor="text1"/>
          <w:sz w:val="28"/>
          <w:szCs w:val="28"/>
        </w:rPr>
        <w:t xml:space="preserve">от </w:t>
      </w:r>
      <w:r>
        <w:rPr>
          <w:color w:val="000000" w:themeColor="text1"/>
          <w:sz w:val="28"/>
          <w:szCs w:val="28"/>
        </w:rPr>
        <w:t xml:space="preserve"> ведомственной</w:t>
      </w:r>
      <w:proofErr w:type="gramEnd"/>
      <w:r>
        <w:rPr>
          <w:color w:val="000000" w:themeColor="text1"/>
          <w:sz w:val="28"/>
          <w:szCs w:val="28"/>
        </w:rPr>
        <w:t xml:space="preserve"> котельной школы</w:t>
      </w:r>
      <w:r w:rsidRPr="00C209ED">
        <w:rPr>
          <w:color w:val="000000" w:themeColor="text1"/>
          <w:sz w:val="28"/>
          <w:szCs w:val="28"/>
        </w:rPr>
        <w:t>, расположенн</w:t>
      </w:r>
      <w:r>
        <w:rPr>
          <w:color w:val="000000" w:themeColor="text1"/>
          <w:sz w:val="28"/>
          <w:szCs w:val="28"/>
        </w:rPr>
        <w:t>ой</w:t>
      </w:r>
      <w:r w:rsidRPr="00C209ED">
        <w:rPr>
          <w:color w:val="000000" w:themeColor="text1"/>
          <w:sz w:val="28"/>
          <w:szCs w:val="28"/>
        </w:rPr>
        <w:t xml:space="preserve"> в с. </w:t>
      </w:r>
      <w:proofErr w:type="spellStart"/>
      <w:r w:rsidRPr="00C209ED">
        <w:rPr>
          <w:color w:val="000000" w:themeColor="text1"/>
          <w:sz w:val="28"/>
          <w:szCs w:val="28"/>
        </w:rPr>
        <w:t>Пежма</w:t>
      </w:r>
      <w:proofErr w:type="spellEnd"/>
      <w:r>
        <w:rPr>
          <w:color w:val="000000" w:themeColor="text1"/>
          <w:sz w:val="28"/>
          <w:szCs w:val="28"/>
        </w:rPr>
        <w:t xml:space="preserve">, - здание школы и детского сада. Жилищный фонд не обеспечен централизованным теплоснабжением, инженерные сети </w:t>
      </w:r>
      <w:r w:rsidR="009D45D8">
        <w:rPr>
          <w:color w:val="000000" w:themeColor="text1"/>
          <w:sz w:val="28"/>
          <w:szCs w:val="28"/>
        </w:rPr>
        <w:t>отсутствуют</w:t>
      </w:r>
      <w:r>
        <w:rPr>
          <w:color w:val="000000" w:themeColor="text1"/>
          <w:sz w:val="28"/>
          <w:szCs w:val="28"/>
        </w:rPr>
        <w:t>. Теплоснабжающая организация МБОУ «</w:t>
      </w:r>
      <w:proofErr w:type="spellStart"/>
      <w:r>
        <w:rPr>
          <w:color w:val="000000" w:themeColor="text1"/>
          <w:sz w:val="28"/>
          <w:szCs w:val="28"/>
        </w:rPr>
        <w:t>Пежемская</w:t>
      </w:r>
      <w:proofErr w:type="spellEnd"/>
      <w:r>
        <w:rPr>
          <w:color w:val="000000" w:themeColor="text1"/>
          <w:sz w:val="28"/>
          <w:szCs w:val="28"/>
        </w:rPr>
        <w:t xml:space="preserve"> </w:t>
      </w:r>
      <w:r w:rsidR="002231BD">
        <w:rPr>
          <w:color w:val="000000" w:themeColor="text1"/>
          <w:sz w:val="28"/>
          <w:szCs w:val="28"/>
        </w:rPr>
        <w:t>С</w:t>
      </w:r>
      <w:r>
        <w:rPr>
          <w:color w:val="000000" w:themeColor="text1"/>
          <w:sz w:val="28"/>
          <w:szCs w:val="28"/>
        </w:rPr>
        <w:t>ОШ</w:t>
      </w:r>
      <w:r w:rsidR="009B2762">
        <w:rPr>
          <w:color w:val="000000" w:themeColor="text1"/>
          <w:sz w:val="28"/>
          <w:szCs w:val="28"/>
        </w:rPr>
        <w:t xml:space="preserve"> </w:t>
      </w:r>
      <w:r>
        <w:rPr>
          <w:color w:val="000000" w:themeColor="text1"/>
          <w:sz w:val="28"/>
          <w:szCs w:val="28"/>
        </w:rPr>
        <w:t>№14».</w:t>
      </w:r>
    </w:p>
    <w:p w14:paraId="4CF74278"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Основными</w:t>
      </w:r>
      <w:r w:rsidRPr="00C209ED">
        <w:rPr>
          <w:b/>
          <w:color w:val="000000" w:themeColor="text1"/>
          <w:sz w:val="28"/>
          <w:szCs w:val="28"/>
        </w:rPr>
        <w:t xml:space="preserve"> направлениями развития</w:t>
      </w:r>
      <w:r w:rsidRPr="00C209ED">
        <w:rPr>
          <w:color w:val="000000" w:themeColor="text1"/>
          <w:sz w:val="28"/>
          <w:szCs w:val="28"/>
        </w:rPr>
        <w:t xml:space="preserve"> системы теплоснабжения </w:t>
      </w:r>
      <w:r w:rsidR="006A655C" w:rsidRPr="00C209ED">
        <w:rPr>
          <w:color w:val="000000" w:themeColor="text1"/>
          <w:sz w:val="28"/>
          <w:szCs w:val="28"/>
        </w:rPr>
        <w:fldChar w:fldCharType="begin"/>
      </w:r>
      <w:r w:rsidRPr="00C209ED">
        <w:rPr>
          <w:color w:val="000000" w:themeColor="text1"/>
          <w:sz w:val="28"/>
          <w:szCs w:val="28"/>
        </w:rPr>
        <w:instrText xml:space="preserve"> LINK Excel.Sheet.8 "D:\\Схемы\\МО Афанасьевское\\основа тепло\\данные.xlsx" Лист1!R4C2 \a \f 4 \r  \* MERGEFORMAT </w:instrText>
      </w:r>
      <w:r w:rsidR="006A655C" w:rsidRPr="00C209ED">
        <w:rPr>
          <w:color w:val="000000" w:themeColor="text1"/>
          <w:sz w:val="28"/>
          <w:szCs w:val="28"/>
        </w:rPr>
        <w:fldChar w:fldCharType="separate"/>
      </w:r>
      <w:r w:rsidR="00972782">
        <w:rPr>
          <w:color w:val="000000" w:themeColor="text1"/>
          <w:sz w:val="28"/>
          <w:szCs w:val="28"/>
        </w:rPr>
        <w:t>СП «</w:t>
      </w:r>
      <w:proofErr w:type="spellStart"/>
      <w:r w:rsidR="00972782">
        <w:rPr>
          <w:color w:val="000000" w:themeColor="text1"/>
          <w:sz w:val="28"/>
          <w:szCs w:val="28"/>
        </w:rPr>
        <w:t>Пежемское</w:t>
      </w:r>
      <w:proofErr w:type="spellEnd"/>
      <w:r w:rsidR="00972782">
        <w:rPr>
          <w:color w:val="000000" w:themeColor="text1"/>
          <w:sz w:val="28"/>
          <w:szCs w:val="28"/>
        </w:rPr>
        <w:t>»</w:t>
      </w:r>
      <w:r w:rsidR="006A655C" w:rsidRPr="00C209ED">
        <w:rPr>
          <w:color w:val="000000" w:themeColor="text1"/>
          <w:sz w:val="28"/>
          <w:szCs w:val="28"/>
        </w:rPr>
        <w:fldChar w:fldCharType="end"/>
      </w:r>
      <w:r w:rsidRPr="00C209ED">
        <w:rPr>
          <w:color w:val="000000" w:themeColor="text1"/>
          <w:sz w:val="28"/>
          <w:szCs w:val="28"/>
        </w:rPr>
        <w:t xml:space="preserve"> являются:</w:t>
      </w:r>
    </w:p>
    <w:p w14:paraId="44BDD3EE" w14:textId="77777777" w:rsidR="00F353FA" w:rsidRPr="00C209ED" w:rsidRDefault="00F353FA" w:rsidP="00F353FA">
      <w:pPr>
        <w:pStyle w:val="aff5"/>
        <w:numPr>
          <w:ilvl w:val="0"/>
          <w:numId w:val="28"/>
        </w:numPr>
        <w:spacing w:before="80" w:after="80"/>
        <w:ind w:left="1134" w:firstLine="0"/>
        <w:jc w:val="both"/>
        <w:rPr>
          <w:color w:val="000000"/>
          <w:sz w:val="28"/>
          <w:szCs w:val="28"/>
        </w:rPr>
      </w:pPr>
      <w:r w:rsidRPr="00C209ED">
        <w:rPr>
          <w:color w:val="000000"/>
          <w:sz w:val="28"/>
          <w:szCs w:val="28"/>
        </w:rPr>
        <w:t>сокращение потерь теплоэнергии в сетях;</w:t>
      </w:r>
    </w:p>
    <w:p w14:paraId="41782AB3" w14:textId="77777777" w:rsidR="00F353FA" w:rsidRPr="00C209ED" w:rsidRDefault="00F353FA" w:rsidP="00F353FA">
      <w:pPr>
        <w:pStyle w:val="aff5"/>
        <w:numPr>
          <w:ilvl w:val="0"/>
          <w:numId w:val="28"/>
        </w:numPr>
        <w:spacing w:before="80" w:after="80"/>
        <w:ind w:left="1134" w:firstLine="0"/>
        <w:jc w:val="both"/>
        <w:rPr>
          <w:color w:val="000000"/>
          <w:sz w:val="28"/>
          <w:szCs w:val="28"/>
        </w:rPr>
      </w:pPr>
      <w:r w:rsidRPr="00C209ED">
        <w:rPr>
          <w:color w:val="000000"/>
          <w:sz w:val="28"/>
          <w:szCs w:val="28"/>
        </w:rPr>
        <w:t>обеспечение заданного гидравлического режима, требуемой надежности теплоснабжения потребителей;</w:t>
      </w:r>
    </w:p>
    <w:p w14:paraId="3A0AFBAE" w14:textId="77777777" w:rsidR="00F353FA" w:rsidRPr="00C209ED" w:rsidRDefault="00F353FA" w:rsidP="00F353FA">
      <w:pPr>
        <w:pStyle w:val="aff5"/>
        <w:numPr>
          <w:ilvl w:val="0"/>
          <w:numId w:val="28"/>
        </w:numPr>
        <w:spacing w:before="80" w:after="80"/>
        <w:ind w:left="1134" w:firstLine="0"/>
        <w:jc w:val="both"/>
        <w:rPr>
          <w:color w:val="000000"/>
          <w:sz w:val="28"/>
          <w:szCs w:val="28"/>
        </w:rPr>
      </w:pPr>
      <w:r w:rsidRPr="00C209ED">
        <w:rPr>
          <w:color w:val="000000"/>
          <w:sz w:val="28"/>
          <w:szCs w:val="28"/>
        </w:rPr>
        <w:t>снижение уровня износа объектов;</w:t>
      </w:r>
    </w:p>
    <w:p w14:paraId="52661634" w14:textId="77777777" w:rsidR="00F353FA" w:rsidRPr="004D7AA8" w:rsidRDefault="00F353FA" w:rsidP="00F353FA">
      <w:pPr>
        <w:ind w:firstLine="567"/>
        <w:jc w:val="both"/>
        <w:rPr>
          <w:i/>
          <w:color w:val="000000" w:themeColor="text1"/>
          <w:sz w:val="28"/>
          <w:szCs w:val="28"/>
        </w:rPr>
      </w:pPr>
      <w:r w:rsidRPr="004D7AA8">
        <w:rPr>
          <w:i/>
          <w:color w:val="000000" w:themeColor="text1"/>
          <w:sz w:val="28"/>
          <w:szCs w:val="28"/>
        </w:rPr>
        <w:t>На перспективу планируется подключение к централизованной системе теплоснабжения четыре многоквартирных дома, здание администрации, дом культуры и здание интерната. Для этого необходима реконструкция котельной с дополнительной установкой котла и заменой насосной группы.</w:t>
      </w:r>
    </w:p>
    <w:p w14:paraId="316EBA7C" w14:textId="77777777" w:rsidR="00443F11" w:rsidRPr="009D45D8" w:rsidRDefault="00F353FA" w:rsidP="009D45D8">
      <w:pPr>
        <w:ind w:firstLine="709"/>
        <w:jc w:val="both"/>
        <w:rPr>
          <w:sz w:val="28"/>
          <w:szCs w:val="28"/>
        </w:rPr>
      </w:pPr>
      <w:r w:rsidRPr="004D7AA8">
        <w:rPr>
          <w:sz w:val="28"/>
          <w:szCs w:val="28"/>
        </w:rPr>
        <w:br w:type="page"/>
      </w:r>
      <w:bookmarkStart w:id="15" w:name="_Toc340129077"/>
      <w:bookmarkEnd w:id="14"/>
    </w:p>
    <w:p w14:paraId="7FF4E89B" w14:textId="77777777" w:rsidR="007D0F76" w:rsidRPr="00C27422" w:rsidRDefault="007D0F76" w:rsidP="00E40020">
      <w:pPr>
        <w:pStyle w:val="3"/>
        <w:rPr>
          <w:color w:val="000000" w:themeColor="text1"/>
        </w:rPr>
      </w:pPr>
      <w:bookmarkStart w:id="16" w:name="_Toc489379814"/>
      <w:r w:rsidRPr="00C27422">
        <w:rPr>
          <w:color w:val="000000" w:themeColor="text1"/>
        </w:rPr>
        <w:lastRenderedPageBreak/>
        <w:t>Система водоснабжения</w:t>
      </w:r>
      <w:bookmarkEnd w:id="15"/>
      <w:bookmarkEnd w:id="16"/>
    </w:p>
    <w:p w14:paraId="718C8009" w14:textId="77777777" w:rsidR="00354A3E" w:rsidRPr="00C27422" w:rsidRDefault="00354A3E" w:rsidP="00354A3E">
      <w:pPr>
        <w:rPr>
          <w:color w:val="000000" w:themeColor="text1"/>
        </w:rPr>
      </w:pPr>
    </w:p>
    <w:p w14:paraId="3618D1AE" w14:textId="77777777" w:rsidR="00F353FA" w:rsidRPr="0038401F" w:rsidRDefault="00F353FA" w:rsidP="00F353FA">
      <w:pPr>
        <w:ind w:firstLine="567"/>
        <w:jc w:val="both"/>
        <w:rPr>
          <w:color w:val="000000" w:themeColor="text1"/>
          <w:sz w:val="28"/>
          <w:szCs w:val="28"/>
        </w:rPr>
      </w:pPr>
      <w:bookmarkStart w:id="17" w:name="_Toc340129078"/>
      <w:r w:rsidRPr="0038401F">
        <w:rPr>
          <w:color w:val="000000" w:themeColor="text1"/>
          <w:sz w:val="28"/>
          <w:szCs w:val="28"/>
        </w:rPr>
        <w:t xml:space="preserve">Водоснабжение как отрасль играет огромную роль в обеспечении жизнедеятельности и требует целенаправленных мероприятий по развитию надежной системы хозяйственно-питьевого водоснабжения. </w:t>
      </w:r>
    </w:p>
    <w:p w14:paraId="7130D627" w14:textId="77777777" w:rsidR="00F353FA" w:rsidRPr="0038401F" w:rsidRDefault="00F353FA" w:rsidP="00F353FA">
      <w:pPr>
        <w:ind w:firstLine="567"/>
        <w:jc w:val="both"/>
        <w:rPr>
          <w:color w:val="000000" w:themeColor="text1"/>
          <w:sz w:val="28"/>
          <w:szCs w:val="28"/>
        </w:rPr>
      </w:pPr>
      <w:r w:rsidRPr="0038401F">
        <w:rPr>
          <w:color w:val="000000" w:themeColor="text1"/>
          <w:sz w:val="28"/>
          <w:szCs w:val="28"/>
        </w:rPr>
        <w:t xml:space="preserve">Централизованное водоснабжение имеется в с. </w:t>
      </w:r>
      <w:proofErr w:type="spellStart"/>
      <w:r w:rsidRPr="0038401F">
        <w:rPr>
          <w:color w:val="000000" w:themeColor="text1"/>
          <w:sz w:val="28"/>
          <w:szCs w:val="28"/>
        </w:rPr>
        <w:t>Пежма</w:t>
      </w:r>
      <w:proofErr w:type="spellEnd"/>
      <w:r w:rsidRPr="0038401F">
        <w:rPr>
          <w:color w:val="000000" w:themeColor="text1"/>
          <w:sz w:val="28"/>
          <w:szCs w:val="28"/>
        </w:rPr>
        <w:t xml:space="preserve"> (от муниципальной скважины, расположенной в д. Крылово) и в д. Боровинка (от частной скважины ООО «</w:t>
      </w:r>
      <w:proofErr w:type="spellStart"/>
      <w:r w:rsidRPr="0038401F">
        <w:rPr>
          <w:color w:val="000000" w:themeColor="text1"/>
          <w:sz w:val="28"/>
          <w:szCs w:val="28"/>
        </w:rPr>
        <w:t>Пежма</w:t>
      </w:r>
      <w:proofErr w:type="spellEnd"/>
      <w:r w:rsidRPr="0038401F">
        <w:rPr>
          <w:color w:val="000000" w:themeColor="text1"/>
          <w:sz w:val="28"/>
          <w:szCs w:val="28"/>
        </w:rPr>
        <w:t>»).</w:t>
      </w:r>
    </w:p>
    <w:p w14:paraId="79947D1E" w14:textId="77777777" w:rsidR="00F353FA" w:rsidRPr="0038401F" w:rsidRDefault="00F353FA" w:rsidP="00F353FA">
      <w:pPr>
        <w:ind w:firstLine="567"/>
        <w:jc w:val="both"/>
        <w:rPr>
          <w:color w:val="000000" w:themeColor="text1"/>
          <w:sz w:val="28"/>
          <w:szCs w:val="28"/>
        </w:rPr>
      </w:pPr>
      <w:r w:rsidRPr="0038401F">
        <w:rPr>
          <w:color w:val="000000" w:themeColor="text1"/>
          <w:sz w:val="28"/>
          <w:szCs w:val="28"/>
        </w:rPr>
        <w:t xml:space="preserve">Жители остальных населенных пунктов используют питьевую воду из шахтных колодцев и индивидуальных артезианских скважин. </w:t>
      </w:r>
    </w:p>
    <w:p w14:paraId="5090D7EA" w14:textId="77777777" w:rsidR="00F353FA" w:rsidRPr="0038401F" w:rsidRDefault="00F353FA" w:rsidP="00F353FA">
      <w:pPr>
        <w:ind w:firstLine="567"/>
        <w:jc w:val="both"/>
        <w:rPr>
          <w:color w:val="000000" w:themeColor="text1"/>
          <w:sz w:val="28"/>
          <w:szCs w:val="28"/>
        </w:rPr>
      </w:pPr>
      <w:r w:rsidRPr="0038401F">
        <w:rPr>
          <w:b/>
          <w:i/>
          <w:color w:val="000000" w:themeColor="text1"/>
          <w:sz w:val="28"/>
          <w:szCs w:val="28"/>
        </w:rPr>
        <w:t>Источником</w:t>
      </w:r>
      <w:r w:rsidRPr="0038401F">
        <w:rPr>
          <w:color w:val="000000" w:themeColor="text1"/>
          <w:sz w:val="28"/>
          <w:szCs w:val="28"/>
        </w:rPr>
        <w:t xml:space="preserve"> водоснабжения </w:t>
      </w:r>
      <w:r w:rsidRPr="0038401F">
        <w:rPr>
          <w:b/>
          <w:color w:val="000000" w:themeColor="text1"/>
          <w:sz w:val="28"/>
          <w:szCs w:val="28"/>
        </w:rPr>
        <w:t xml:space="preserve">с. </w:t>
      </w:r>
      <w:proofErr w:type="spellStart"/>
      <w:r w:rsidRPr="0038401F">
        <w:rPr>
          <w:b/>
          <w:color w:val="000000" w:themeColor="text1"/>
          <w:sz w:val="28"/>
          <w:szCs w:val="28"/>
        </w:rPr>
        <w:t>Пежма</w:t>
      </w:r>
      <w:proofErr w:type="spellEnd"/>
      <w:r w:rsidRPr="0038401F">
        <w:rPr>
          <w:color w:val="000000" w:themeColor="text1"/>
          <w:sz w:val="28"/>
          <w:szCs w:val="28"/>
        </w:rPr>
        <w:t xml:space="preserve"> </w:t>
      </w:r>
      <w:proofErr w:type="gramStart"/>
      <w:r w:rsidRPr="0038401F">
        <w:rPr>
          <w:color w:val="000000" w:themeColor="text1"/>
          <w:sz w:val="28"/>
          <w:szCs w:val="28"/>
        </w:rPr>
        <w:t>является  артезианская</w:t>
      </w:r>
      <w:proofErr w:type="gramEnd"/>
      <w:r w:rsidRPr="0038401F">
        <w:rPr>
          <w:color w:val="000000" w:themeColor="text1"/>
          <w:sz w:val="28"/>
          <w:szCs w:val="28"/>
        </w:rPr>
        <w:t xml:space="preserve"> скважина, глубина 50 м. Износ составляет около 50 %. Насосы скважины в удовлетворительном состоянии. </w:t>
      </w:r>
    </w:p>
    <w:p w14:paraId="5FB81B20" w14:textId="77777777" w:rsidR="00F353FA" w:rsidRPr="0038401F" w:rsidRDefault="00F353FA" w:rsidP="00F353FA">
      <w:pPr>
        <w:ind w:firstLine="567"/>
        <w:jc w:val="both"/>
        <w:rPr>
          <w:color w:val="000000" w:themeColor="text1"/>
          <w:sz w:val="28"/>
          <w:szCs w:val="28"/>
        </w:rPr>
      </w:pPr>
      <w:r w:rsidRPr="0038401F">
        <w:rPr>
          <w:b/>
          <w:i/>
          <w:color w:val="000000"/>
          <w:sz w:val="28"/>
          <w:szCs w:val="28"/>
        </w:rPr>
        <w:t>Качество воды</w:t>
      </w:r>
      <w:r w:rsidRPr="0038401F">
        <w:rPr>
          <w:color w:val="000000"/>
          <w:sz w:val="28"/>
          <w:szCs w:val="28"/>
        </w:rPr>
        <w:t xml:space="preserve"> из скважин проверяется ежегодно - проводится химический анализ и ежеквартально – бак. анализ. Вода </w:t>
      </w:r>
      <w:r w:rsidR="009D45D8" w:rsidRPr="0038401F">
        <w:rPr>
          <w:color w:val="000000"/>
          <w:sz w:val="28"/>
          <w:szCs w:val="28"/>
        </w:rPr>
        <w:t>соответствует</w:t>
      </w:r>
      <w:r w:rsidRPr="0038401F">
        <w:rPr>
          <w:color w:val="000000"/>
          <w:sz w:val="28"/>
          <w:szCs w:val="28"/>
        </w:rPr>
        <w:t xml:space="preserve"> требованиям СанПиН </w:t>
      </w:r>
      <w:r w:rsidR="009D45D8" w:rsidRPr="0038401F">
        <w:rPr>
          <w:color w:val="000000"/>
          <w:sz w:val="28"/>
          <w:szCs w:val="28"/>
        </w:rPr>
        <w:t>2.1.4. (</w:t>
      </w:r>
      <w:r w:rsidRPr="0038401F">
        <w:rPr>
          <w:color w:val="000000"/>
          <w:sz w:val="28"/>
          <w:szCs w:val="28"/>
        </w:rPr>
        <w:t>074-200) «Питьевая вода. Гигиенические требования к качеству водоснабжения. Контроль качества». Проверку осуществляет «ЦГ и Э» по Архангельской области.</w:t>
      </w:r>
    </w:p>
    <w:p w14:paraId="34F582C7" w14:textId="77777777" w:rsidR="00F353FA" w:rsidRPr="0038401F" w:rsidRDefault="00F353FA" w:rsidP="00F353FA">
      <w:pPr>
        <w:ind w:firstLine="567"/>
        <w:jc w:val="both"/>
        <w:rPr>
          <w:color w:val="000000" w:themeColor="text1"/>
          <w:sz w:val="28"/>
          <w:szCs w:val="28"/>
        </w:rPr>
      </w:pPr>
    </w:p>
    <w:p w14:paraId="49A6D233" w14:textId="77777777" w:rsidR="00F353FA" w:rsidRPr="0038401F" w:rsidRDefault="00F353FA" w:rsidP="00F353FA">
      <w:pPr>
        <w:ind w:firstLine="567"/>
        <w:jc w:val="both"/>
        <w:rPr>
          <w:color w:val="000000" w:themeColor="text1"/>
          <w:sz w:val="28"/>
          <w:szCs w:val="28"/>
        </w:rPr>
      </w:pPr>
      <w:r w:rsidRPr="0038401F">
        <w:rPr>
          <w:color w:val="000000" w:themeColor="text1"/>
          <w:sz w:val="28"/>
          <w:szCs w:val="28"/>
        </w:rPr>
        <w:t xml:space="preserve">В настоящее время </w:t>
      </w:r>
      <w:r w:rsidRPr="0038401F">
        <w:rPr>
          <w:b/>
          <w:color w:val="000000" w:themeColor="text1"/>
          <w:sz w:val="28"/>
          <w:szCs w:val="28"/>
        </w:rPr>
        <w:t>основными проблемами</w:t>
      </w:r>
      <w:r w:rsidRPr="0038401F">
        <w:rPr>
          <w:color w:val="000000" w:themeColor="text1"/>
          <w:sz w:val="28"/>
          <w:szCs w:val="28"/>
        </w:rPr>
        <w:t xml:space="preserve"> в водоснабжении поселения являются: </w:t>
      </w:r>
    </w:p>
    <w:p w14:paraId="1FDADA6D" w14:textId="77777777" w:rsidR="00F353FA" w:rsidRPr="0038401F" w:rsidRDefault="00F353FA" w:rsidP="00F353FA">
      <w:pPr>
        <w:numPr>
          <w:ilvl w:val="0"/>
          <w:numId w:val="29"/>
        </w:numPr>
        <w:ind w:left="567" w:firstLine="0"/>
        <w:jc w:val="both"/>
        <w:rPr>
          <w:color w:val="000000" w:themeColor="text1"/>
          <w:sz w:val="28"/>
          <w:szCs w:val="28"/>
        </w:rPr>
      </w:pPr>
      <w:r w:rsidRPr="0038401F">
        <w:rPr>
          <w:color w:val="000000" w:themeColor="text1"/>
          <w:sz w:val="28"/>
          <w:szCs w:val="28"/>
        </w:rPr>
        <w:t xml:space="preserve">большой износ оборудования; </w:t>
      </w:r>
    </w:p>
    <w:p w14:paraId="29FA50A8" w14:textId="77777777" w:rsidR="00F353FA" w:rsidRPr="0038401F" w:rsidRDefault="00F353FA" w:rsidP="00F353FA">
      <w:pPr>
        <w:numPr>
          <w:ilvl w:val="0"/>
          <w:numId w:val="29"/>
        </w:numPr>
        <w:ind w:left="567" w:firstLine="0"/>
        <w:jc w:val="both"/>
        <w:rPr>
          <w:color w:val="000000" w:themeColor="text1"/>
          <w:sz w:val="28"/>
          <w:szCs w:val="28"/>
        </w:rPr>
      </w:pPr>
      <w:r w:rsidRPr="0038401F">
        <w:rPr>
          <w:color w:val="000000" w:themeColor="text1"/>
          <w:sz w:val="28"/>
          <w:szCs w:val="28"/>
        </w:rPr>
        <w:t>отсутствие водоочистных сооружений;</w:t>
      </w:r>
    </w:p>
    <w:p w14:paraId="02F4F455" w14:textId="77777777" w:rsidR="00F353FA" w:rsidRPr="0038401F" w:rsidRDefault="00F353FA" w:rsidP="00F353FA">
      <w:pPr>
        <w:numPr>
          <w:ilvl w:val="0"/>
          <w:numId w:val="29"/>
        </w:numPr>
        <w:ind w:left="567" w:firstLine="0"/>
        <w:jc w:val="both"/>
        <w:rPr>
          <w:color w:val="000000" w:themeColor="text1"/>
          <w:sz w:val="28"/>
          <w:szCs w:val="28"/>
        </w:rPr>
      </w:pPr>
      <w:proofErr w:type="gramStart"/>
      <w:r w:rsidRPr="0038401F">
        <w:rPr>
          <w:color w:val="000000" w:themeColor="text1"/>
          <w:sz w:val="28"/>
          <w:szCs w:val="28"/>
        </w:rPr>
        <w:t>отсутствие  поясов</w:t>
      </w:r>
      <w:proofErr w:type="gramEnd"/>
      <w:r w:rsidRPr="0038401F">
        <w:rPr>
          <w:color w:val="000000" w:themeColor="text1"/>
          <w:sz w:val="28"/>
          <w:szCs w:val="28"/>
        </w:rPr>
        <w:t xml:space="preserve"> СЗЗ. </w:t>
      </w:r>
    </w:p>
    <w:p w14:paraId="0A4E164E" w14:textId="77777777" w:rsidR="00F353FA" w:rsidRPr="00C209ED" w:rsidRDefault="00F353FA" w:rsidP="00F353FA">
      <w:pPr>
        <w:ind w:firstLine="567"/>
        <w:jc w:val="both"/>
        <w:rPr>
          <w:color w:val="000000" w:themeColor="text1"/>
          <w:sz w:val="28"/>
          <w:szCs w:val="28"/>
        </w:rPr>
      </w:pPr>
      <w:r w:rsidRPr="0038401F">
        <w:rPr>
          <w:color w:val="000000" w:themeColor="text1"/>
          <w:sz w:val="28"/>
          <w:szCs w:val="28"/>
        </w:rPr>
        <w:t xml:space="preserve">Совершенствование и расширение системы водоснабжения </w:t>
      </w:r>
      <w:r w:rsidR="00972782">
        <w:rPr>
          <w:color w:val="000000" w:themeColor="text1"/>
          <w:sz w:val="28"/>
          <w:szCs w:val="28"/>
        </w:rPr>
        <w:t>СП «</w:t>
      </w:r>
      <w:proofErr w:type="spellStart"/>
      <w:r w:rsidR="00972782">
        <w:rPr>
          <w:color w:val="000000" w:themeColor="text1"/>
          <w:sz w:val="28"/>
          <w:szCs w:val="28"/>
        </w:rPr>
        <w:t>Пежемское</w:t>
      </w:r>
      <w:proofErr w:type="spellEnd"/>
      <w:r w:rsidR="00972782">
        <w:rPr>
          <w:color w:val="000000" w:themeColor="text1"/>
          <w:sz w:val="28"/>
          <w:szCs w:val="28"/>
        </w:rPr>
        <w:t>»</w:t>
      </w:r>
      <w:r w:rsidRPr="0038401F">
        <w:rPr>
          <w:color w:val="000000" w:themeColor="text1"/>
          <w:sz w:val="28"/>
          <w:szCs w:val="28"/>
        </w:rPr>
        <w:t xml:space="preserve"> необходимо для улучшения </w:t>
      </w:r>
      <w:r w:rsidR="009D45D8" w:rsidRPr="0038401F">
        <w:rPr>
          <w:color w:val="000000" w:themeColor="text1"/>
          <w:sz w:val="28"/>
          <w:szCs w:val="28"/>
        </w:rPr>
        <w:t>качества жизни</w:t>
      </w:r>
      <w:r w:rsidRPr="0038401F">
        <w:rPr>
          <w:color w:val="000000" w:themeColor="text1"/>
          <w:sz w:val="28"/>
          <w:szCs w:val="28"/>
        </w:rPr>
        <w:t xml:space="preserve"> населения, защиты его здоровья и благополучия</w:t>
      </w:r>
      <w:r w:rsidRPr="00C209ED">
        <w:rPr>
          <w:color w:val="000000" w:themeColor="text1"/>
          <w:sz w:val="28"/>
          <w:szCs w:val="28"/>
        </w:rPr>
        <w:t>.</w:t>
      </w:r>
    </w:p>
    <w:p w14:paraId="70BA755E"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 xml:space="preserve">     Генпланом </w:t>
      </w:r>
      <w:r w:rsidRPr="00C209ED">
        <w:rPr>
          <w:b/>
          <w:color w:val="000000" w:themeColor="text1"/>
          <w:sz w:val="28"/>
          <w:szCs w:val="28"/>
        </w:rPr>
        <w:t>рекомендуется</w:t>
      </w:r>
      <w:r w:rsidRPr="00C209ED">
        <w:rPr>
          <w:color w:val="000000" w:themeColor="text1"/>
          <w:sz w:val="28"/>
          <w:szCs w:val="28"/>
        </w:rPr>
        <w:t xml:space="preserve"> </w:t>
      </w:r>
      <w:r w:rsidRPr="00C209ED">
        <w:rPr>
          <w:b/>
          <w:color w:val="000000" w:themeColor="text1"/>
          <w:sz w:val="28"/>
          <w:szCs w:val="28"/>
        </w:rPr>
        <w:t>создание</w:t>
      </w:r>
      <w:r w:rsidRPr="00C209ED">
        <w:rPr>
          <w:color w:val="000000" w:themeColor="text1"/>
          <w:sz w:val="28"/>
          <w:szCs w:val="28"/>
        </w:rPr>
        <w:t xml:space="preserve"> централизованной системы водоснабжения в </w:t>
      </w:r>
      <w:r w:rsidR="00972782">
        <w:rPr>
          <w:color w:val="000000" w:themeColor="text1"/>
          <w:sz w:val="28"/>
          <w:szCs w:val="28"/>
        </w:rPr>
        <w:t>СП «</w:t>
      </w:r>
      <w:proofErr w:type="spellStart"/>
      <w:r w:rsidR="00972782">
        <w:rPr>
          <w:color w:val="000000" w:themeColor="text1"/>
          <w:sz w:val="28"/>
          <w:szCs w:val="28"/>
        </w:rPr>
        <w:t>Пежемское</w:t>
      </w:r>
      <w:proofErr w:type="spellEnd"/>
      <w:r w:rsidR="00972782">
        <w:rPr>
          <w:color w:val="000000" w:themeColor="text1"/>
          <w:sz w:val="28"/>
          <w:szCs w:val="28"/>
        </w:rPr>
        <w:t>»</w:t>
      </w:r>
      <w:r w:rsidRPr="00C209ED">
        <w:rPr>
          <w:color w:val="000000" w:themeColor="text1"/>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9D45D8">
        <w:rPr>
          <w:color w:val="000000" w:themeColor="text1"/>
          <w:sz w:val="28"/>
          <w:szCs w:val="28"/>
        </w:rPr>
        <w:t>СП</w:t>
      </w:r>
      <w:r w:rsidRPr="00C209ED">
        <w:rPr>
          <w:color w:val="000000" w:themeColor="text1"/>
          <w:sz w:val="28"/>
          <w:szCs w:val="28"/>
        </w:rPr>
        <w:t xml:space="preserve"> в части надежного водоснабжения, а </w:t>
      </w:r>
      <w:r w:rsidR="009D45D8" w:rsidRPr="00C209ED">
        <w:rPr>
          <w:color w:val="000000" w:themeColor="text1"/>
          <w:sz w:val="28"/>
          <w:szCs w:val="28"/>
        </w:rPr>
        <w:t>также</w:t>
      </w:r>
      <w:r w:rsidRPr="00C209ED">
        <w:rPr>
          <w:color w:val="000000" w:themeColor="text1"/>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3C358F79"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 xml:space="preserve">     Решение задач, связанных с построением эффективной системы водоснабжения на территории </w:t>
      </w:r>
      <w:r w:rsidR="00972782">
        <w:rPr>
          <w:color w:val="000000" w:themeColor="text1"/>
          <w:sz w:val="28"/>
          <w:szCs w:val="28"/>
        </w:rPr>
        <w:t>СП «</w:t>
      </w:r>
      <w:proofErr w:type="spellStart"/>
      <w:r w:rsidR="00972782">
        <w:rPr>
          <w:color w:val="000000" w:themeColor="text1"/>
          <w:sz w:val="28"/>
          <w:szCs w:val="28"/>
        </w:rPr>
        <w:t>Пежемское</w:t>
      </w:r>
      <w:proofErr w:type="spellEnd"/>
      <w:r w:rsidR="00972782">
        <w:rPr>
          <w:color w:val="000000" w:themeColor="text1"/>
          <w:sz w:val="28"/>
          <w:szCs w:val="28"/>
        </w:rPr>
        <w:t>»</w:t>
      </w:r>
      <w:r w:rsidRPr="00C209ED">
        <w:rPr>
          <w:color w:val="000000" w:themeColor="text1"/>
          <w:sz w:val="28"/>
          <w:szCs w:val="28"/>
        </w:rPr>
        <w:t xml:space="preserve"> – это длительный и достаточно дорогостоящий процесс, который требует комплексного подхода к решению первоочередных задач.</w:t>
      </w:r>
    </w:p>
    <w:p w14:paraId="6DCDFB15" w14:textId="77777777" w:rsidR="00F353FA" w:rsidRPr="00C209ED" w:rsidRDefault="00F353FA" w:rsidP="00F353FA">
      <w:pPr>
        <w:ind w:firstLine="567"/>
        <w:jc w:val="both"/>
        <w:rPr>
          <w:b/>
          <w:color w:val="000000" w:themeColor="text1"/>
          <w:sz w:val="28"/>
          <w:szCs w:val="28"/>
        </w:rPr>
      </w:pPr>
      <w:r w:rsidRPr="00C209ED">
        <w:rPr>
          <w:b/>
          <w:color w:val="000000" w:themeColor="text1"/>
          <w:sz w:val="28"/>
          <w:szCs w:val="28"/>
        </w:rPr>
        <w:t>В перспективе планируется водоснабжение новой площадки жилой застройки по левой стороне дороги «Вельск – Коноша».</w:t>
      </w:r>
    </w:p>
    <w:p w14:paraId="12264493" w14:textId="77777777" w:rsidR="00F353FA" w:rsidRPr="00C209ED" w:rsidRDefault="00F353FA" w:rsidP="00F353FA">
      <w:pPr>
        <w:ind w:firstLine="567"/>
        <w:jc w:val="both"/>
        <w:rPr>
          <w:color w:val="000000" w:themeColor="text1"/>
          <w:sz w:val="28"/>
          <w:szCs w:val="28"/>
        </w:rPr>
      </w:pPr>
    </w:p>
    <w:p w14:paraId="61217D43" w14:textId="77777777" w:rsidR="00F353FA" w:rsidRPr="00C209ED" w:rsidRDefault="00F353FA" w:rsidP="00F353FA">
      <w:pPr>
        <w:ind w:firstLine="567"/>
        <w:jc w:val="both"/>
        <w:rPr>
          <w:color w:val="000000" w:themeColor="text1"/>
          <w:sz w:val="28"/>
          <w:szCs w:val="28"/>
        </w:rPr>
      </w:pPr>
      <w:r w:rsidRPr="00C209ED">
        <w:rPr>
          <w:color w:val="000000" w:themeColor="text1"/>
          <w:sz w:val="28"/>
          <w:szCs w:val="28"/>
        </w:rPr>
        <w:t xml:space="preserve">А также предусматривается следующие </w:t>
      </w:r>
      <w:r w:rsidRPr="00C209ED">
        <w:rPr>
          <w:b/>
          <w:color w:val="000000" w:themeColor="text1"/>
          <w:sz w:val="28"/>
          <w:szCs w:val="28"/>
        </w:rPr>
        <w:t>мероприятия</w:t>
      </w:r>
      <w:r w:rsidRPr="00C209ED">
        <w:rPr>
          <w:color w:val="000000" w:themeColor="text1"/>
          <w:sz w:val="28"/>
          <w:szCs w:val="28"/>
        </w:rPr>
        <w:t>:</w:t>
      </w:r>
    </w:p>
    <w:p w14:paraId="5CCF6694" w14:textId="77777777" w:rsidR="00F353FA" w:rsidRPr="00C209ED" w:rsidRDefault="00F353FA" w:rsidP="00F353FA">
      <w:pPr>
        <w:pStyle w:val="aff5"/>
        <w:numPr>
          <w:ilvl w:val="0"/>
          <w:numId w:val="30"/>
        </w:numPr>
        <w:tabs>
          <w:tab w:val="num" w:pos="540"/>
        </w:tabs>
        <w:spacing w:before="80" w:after="80"/>
        <w:ind w:left="1134" w:firstLine="0"/>
        <w:jc w:val="both"/>
        <w:rPr>
          <w:color w:val="000000"/>
          <w:sz w:val="28"/>
          <w:szCs w:val="28"/>
        </w:rPr>
      </w:pPr>
      <w:r w:rsidRPr="00C209ED">
        <w:rPr>
          <w:color w:val="000000"/>
          <w:sz w:val="28"/>
          <w:szCs w:val="28"/>
        </w:rPr>
        <w:t xml:space="preserve">капитальный ремонт существующей системы водоснабжения в с. </w:t>
      </w:r>
      <w:proofErr w:type="spellStart"/>
      <w:r w:rsidRPr="00C209ED">
        <w:rPr>
          <w:color w:val="000000"/>
          <w:sz w:val="28"/>
          <w:szCs w:val="28"/>
        </w:rPr>
        <w:t>Пежма</w:t>
      </w:r>
      <w:proofErr w:type="spellEnd"/>
      <w:r w:rsidRPr="00C209ED">
        <w:rPr>
          <w:color w:val="000000"/>
          <w:sz w:val="28"/>
          <w:szCs w:val="28"/>
        </w:rPr>
        <w:t>;</w:t>
      </w:r>
    </w:p>
    <w:p w14:paraId="1B9F238B" w14:textId="77777777" w:rsidR="00F353FA" w:rsidRPr="00C209ED" w:rsidRDefault="00F353FA" w:rsidP="00F353FA">
      <w:pPr>
        <w:pStyle w:val="aff5"/>
        <w:numPr>
          <w:ilvl w:val="0"/>
          <w:numId w:val="30"/>
        </w:numPr>
        <w:tabs>
          <w:tab w:val="num" w:pos="540"/>
        </w:tabs>
        <w:spacing w:before="80" w:after="80"/>
        <w:ind w:left="1134" w:firstLine="0"/>
        <w:jc w:val="both"/>
        <w:rPr>
          <w:color w:val="000000"/>
          <w:sz w:val="28"/>
          <w:szCs w:val="28"/>
        </w:rPr>
      </w:pPr>
      <w:r w:rsidRPr="00C209ED">
        <w:rPr>
          <w:color w:val="000000"/>
          <w:sz w:val="28"/>
          <w:szCs w:val="28"/>
        </w:rPr>
        <w:lastRenderedPageBreak/>
        <w:t>разработка и утверждение проектов зон санитарной охраны источников водоснабжения;</w:t>
      </w:r>
    </w:p>
    <w:p w14:paraId="432354ED" w14:textId="77777777" w:rsidR="00F353FA" w:rsidRDefault="00F353FA" w:rsidP="00F353FA">
      <w:pPr>
        <w:pStyle w:val="aff5"/>
        <w:numPr>
          <w:ilvl w:val="0"/>
          <w:numId w:val="30"/>
        </w:numPr>
        <w:tabs>
          <w:tab w:val="num" w:pos="540"/>
        </w:tabs>
        <w:spacing w:before="80" w:after="80"/>
        <w:ind w:left="1134" w:firstLine="0"/>
        <w:jc w:val="both"/>
        <w:rPr>
          <w:color w:val="000000" w:themeColor="text1"/>
          <w:sz w:val="28"/>
          <w:szCs w:val="28"/>
        </w:rPr>
      </w:pPr>
      <w:r w:rsidRPr="00C209ED">
        <w:rPr>
          <w:color w:val="000000"/>
          <w:sz w:val="28"/>
          <w:szCs w:val="28"/>
        </w:rPr>
        <w:t>ремонт водонапорных башен</w:t>
      </w:r>
      <w:r w:rsidRPr="00C209ED">
        <w:rPr>
          <w:color w:val="000000" w:themeColor="text1"/>
          <w:sz w:val="28"/>
          <w:szCs w:val="28"/>
        </w:rPr>
        <w:t>;</w:t>
      </w:r>
    </w:p>
    <w:p w14:paraId="3D7DE23D" w14:textId="77777777" w:rsidR="007248E6" w:rsidRPr="00C209ED" w:rsidRDefault="007248E6" w:rsidP="00F353FA">
      <w:pPr>
        <w:pStyle w:val="aff5"/>
        <w:numPr>
          <w:ilvl w:val="0"/>
          <w:numId w:val="30"/>
        </w:numPr>
        <w:tabs>
          <w:tab w:val="num" w:pos="540"/>
        </w:tabs>
        <w:spacing w:before="80" w:after="80"/>
        <w:ind w:left="1134" w:firstLine="0"/>
        <w:jc w:val="both"/>
        <w:rPr>
          <w:color w:val="000000" w:themeColor="text1"/>
          <w:sz w:val="28"/>
          <w:szCs w:val="28"/>
        </w:rPr>
      </w:pPr>
      <w:r>
        <w:rPr>
          <w:color w:val="000000" w:themeColor="text1"/>
          <w:sz w:val="28"/>
          <w:szCs w:val="28"/>
        </w:rPr>
        <w:t>обустройство 1 пояса зон санитарной охраны;</w:t>
      </w:r>
    </w:p>
    <w:p w14:paraId="215D0558" w14:textId="77777777" w:rsidR="00F353FA" w:rsidRPr="00C209ED" w:rsidRDefault="00F353FA" w:rsidP="00F353FA">
      <w:pPr>
        <w:pStyle w:val="aff5"/>
        <w:numPr>
          <w:ilvl w:val="0"/>
          <w:numId w:val="30"/>
        </w:numPr>
        <w:spacing w:after="200"/>
        <w:ind w:left="1134" w:firstLine="0"/>
        <w:jc w:val="both"/>
        <w:rPr>
          <w:sz w:val="28"/>
          <w:szCs w:val="28"/>
        </w:rPr>
      </w:pPr>
      <w:r w:rsidRPr="00C209ED">
        <w:rPr>
          <w:sz w:val="28"/>
          <w:szCs w:val="28"/>
        </w:rPr>
        <w:t>установка приборов учета потребления воды индивидуальными пользователями;</w:t>
      </w:r>
    </w:p>
    <w:p w14:paraId="08A2C9E1" w14:textId="77777777" w:rsidR="00F353FA" w:rsidRPr="00C209ED" w:rsidRDefault="00F353FA" w:rsidP="00F353FA">
      <w:pPr>
        <w:pStyle w:val="aff5"/>
        <w:numPr>
          <w:ilvl w:val="0"/>
          <w:numId w:val="30"/>
        </w:numPr>
        <w:spacing w:after="200"/>
        <w:ind w:left="1134" w:firstLine="0"/>
        <w:jc w:val="both"/>
        <w:rPr>
          <w:sz w:val="28"/>
          <w:szCs w:val="28"/>
        </w:rPr>
      </w:pPr>
      <w:r w:rsidRPr="00C209ED">
        <w:rPr>
          <w:b/>
          <w:sz w:val="28"/>
          <w:szCs w:val="28"/>
        </w:rPr>
        <w:t>строительство</w:t>
      </w:r>
      <w:r w:rsidRPr="00C209ED">
        <w:rPr>
          <w:sz w:val="28"/>
          <w:szCs w:val="28"/>
        </w:rPr>
        <w:t xml:space="preserve"> водоочистных сооружений (ВОС) в с. </w:t>
      </w:r>
      <w:proofErr w:type="spellStart"/>
      <w:r w:rsidRPr="00C209ED">
        <w:rPr>
          <w:sz w:val="28"/>
          <w:szCs w:val="28"/>
        </w:rPr>
        <w:t>Пежма</w:t>
      </w:r>
      <w:proofErr w:type="spellEnd"/>
      <w:r w:rsidRPr="00C209ED">
        <w:rPr>
          <w:sz w:val="28"/>
          <w:szCs w:val="28"/>
        </w:rPr>
        <w:t>;</w:t>
      </w:r>
    </w:p>
    <w:p w14:paraId="68276619" w14:textId="77777777" w:rsidR="00F353FA" w:rsidRPr="00C209ED" w:rsidRDefault="00F353FA" w:rsidP="00F353FA">
      <w:pPr>
        <w:numPr>
          <w:ilvl w:val="0"/>
          <w:numId w:val="31"/>
        </w:numPr>
        <w:spacing w:before="80" w:after="80"/>
        <w:ind w:left="1134" w:firstLine="0"/>
        <w:jc w:val="both"/>
        <w:rPr>
          <w:color w:val="000000" w:themeColor="text1"/>
          <w:sz w:val="28"/>
          <w:szCs w:val="28"/>
        </w:rPr>
      </w:pPr>
      <w:r w:rsidRPr="00C209ED">
        <w:rPr>
          <w:color w:val="000000" w:themeColor="text1"/>
          <w:sz w:val="28"/>
          <w:szCs w:val="28"/>
        </w:rPr>
        <w:t xml:space="preserve">необходимо выполнить обустройство существующих и проектируемых колодцев: поправить срубы, закрыть колодцы крышками, сделать планировку грунта вокруг колодцев и подходы к ним; </w:t>
      </w:r>
    </w:p>
    <w:p w14:paraId="4A84B11C" w14:textId="77777777" w:rsidR="00F353FA" w:rsidRPr="00C209ED" w:rsidRDefault="00F353FA" w:rsidP="00F353FA">
      <w:pPr>
        <w:numPr>
          <w:ilvl w:val="0"/>
          <w:numId w:val="31"/>
        </w:numPr>
        <w:spacing w:before="80" w:after="80"/>
        <w:ind w:left="1134" w:firstLine="0"/>
        <w:jc w:val="both"/>
        <w:rPr>
          <w:color w:val="000000" w:themeColor="text1"/>
          <w:sz w:val="28"/>
          <w:szCs w:val="28"/>
        </w:rPr>
      </w:pPr>
      <w:r w:rsidRPr="00C209ED">
        <w:rPr>
          <w:color w:val="000000" w:themeColor="text1"/>
          <w:sz w:val="28"/>
          <w:szCs w:val="28"/>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промышленных предприятий и всех водопользователей. Провести химические анализы имеющейся воды по деревням и решить вопрос по очистке воды для использования ее для питьевых целей;</w:t>
      </w:r>
    </w:p>
    <w:p w14:paraId="5F8B6BD1" w14:textId="77777777" w:rsidR="00F353FA" w:rsidRPr="007248E6" w:rsidRDefault="007248E6" w:rsidP="007248E6">
      <w:pPr>
        <w:spacing w:before="80" w:after="80"/>
        <w:ind w:left="2" w:firstLine="1"/>
        <w:jc w:val="both"/>
        <w:rPr>
          <w:color w:val="FF0000"/>
          <w:sz w:val="28"/>
          <w:szCs w:val="28"/>
        </w:rPr>
      </w:pPr>
      <w:r>
        <w:rPr>
          <w:color w:val="000000" w:themeColor="text1"/>
          <w:sz w:val="28"/>
          <w:szCs w:val="28"/>
        </w:rPr>
        <w:t xml:space="preserve">                 </w:t>
      </w:r>
      <w:r w:rsidR="00F353FA" w:rsidRPr="007248E6">
        <w:rPr>
          <w:color w:val="000000" w:themeColor="text1"/>
          <w:sz w:val="28"/>
          <w:szCs w:val="28"/>
        </w:rPr>
        <w:t xml:space="preserve">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промышленных предприятий и всех водопользователей. Провести химические анализы имеющейся воды по деревням и решить вопрос по очистке воды для использования ее для питьевых целей. </w:t>
      </w:r>
    </w:p>
    <w:p w14:paraId="02B4194E" w14:textId="77777777" w:rsidR="00F353FA" w:rsidRPr="00C209ED" w:rsidRDefault="00F353FA" w:rsidP="00F353FA">
      <w:pPr>
        <w:pStyle w:val="HEADERTEXT"/>
        <w:ind w:firstLine="709"/>
        <w:jc w:val="both"/>
        <w:rPr>
          <w:rFonts w:ascii="Times New Roman" w:hAnsi="Times New Roman" w:cs="Times New Roman"/>
          <w:color w:val="000000" w:themeColor="text1"/>
          <w:sz w:val="28"/>
          <w:szCs w:val="28"/>
        </w:rPr>
      </w:pPr>
      <w:r w:rsidRPr="00C209ED">
        <w:rPr>
          <w:rFonts w:ascii="Times New Roman" w:hAnsi="Times New Roman" w:cs="Times New Roman"/>
          <w:color w:val="000000" w:themeColor="text1"/>
          <w:sz w:val="28"/>
          <w:szCs w:val="28"/>
        </w:rPr>
        <w:t>Норма водопотребления для населенных пунктов принята в соответствии со СП 31.13330.2012 (</w:t>
      </w:r>
      <w:r w:rsidRPr="00C209ED">
        <w:rPr>
          <w:rFonts w:ascii="Times New Roman" w:hAnsi="Times New Roman" w:cs="Times New Roman"/>
          <w:bCs/>
          <w:color w:val="000000" w:themeColor="text1"/>
          <w:sz w:val="28"/>
          <w:szCs w:val="28"/>
        </w:rPr>
        <w:t xml:space="preserve">Актуализированная </w:t>
      </w:r>
      <w:proofErr w:type="gramStart"/>
      <w:r w:rsidRPr="00C209ED">
        <w:rPr>
          <w:rFonts w:ascii="Times New Roman" w:hAnsi="Times New Roman" w:cs="Times New Roman"/>
          <w:bCs/>
          <w:color w:val="000000" w:themeColor="text1"/>
          <w:sz w:val="28"/>
          <w:szCs w:val="28"/>
        </w:rPr>
        <w:t>редакция  СНиП</w:t>
      </w:r>
      <w:proofErr w:type="gramEnd"/>
      <w:r w:rsidRPr="00C209ED">
        <w:rPr>
          <w:rFonts w:ascii="Times New Roman" w:hAnsi="Times New Roman" w:cs="Times New Roman"/>
          <w:bCs/>
          <w:color w:val="000000" w:themeColor="text1"/>
          <w:sz w:val="28"/>
          <w:szCs w:val="28"/>
        </w:rPr>
        <w:t xml:space="preserve"> 2.04.02-84*),</w:t>
      </w:r>
      <w:r w:rsidRPr="00C209ED">
        <w:rPr>
          <w:rFonts w:ascii="Times New Roman" w:hAnsi="Times New Roman" w:cs="Times New Roman"/>
          <w:color w:val="000000" w:themeColor="text1"/>
          <w:sz w:val="28"/>
          <w:szCs w:val="28"/>
        </w:rPr>
        <w:t xml:space="preserve"> а также на основании анализа полученных исходных данных и составляет 130-160 л/</w:t>
      </w:r>
      <w:proofErr w:type="spellStart"/>
      <w:r w:rsidRPr="00C209ED">
        <w:rPr>
          <w:rFonts w:ascii="Times New Roman" w:hAnsi="Times New Roman" w:cs="Times New Roman"/>
          <w:color w:val="000000" w:themeColor="text1"/>
          <w:sz w:val="28"/>
          <w:szCs w:val="28"/>
        </w:rPr>
        <w:t>сут</w:t>
      </w:r>
      <w:proofErr w:type="spellEnd"/>
      <w:r w:rsidRPr="00C209ED">
        <w:rPr>
          <w:rFonts w:ascii="Times New Roman" w:hAnsi="Times New Roman" w:cs="Times New Roman"/>
          <w:color w:val="000000" w:themeColor="text1"/>
          <w:sz w:val="28"/>
          <w:szCs w:val="28"/>
        </w:rPr>
        <w:t>/чел.</w:t>
      </w:r>
    </w:p>
    <w:p w14:paraId="523B79C9" w14:textId="77777777" w:rsidR="00F353FA" w:rsidRPr="00C209ED" w:rsidRDefault="00F353FA" w:rsidP="00F353FA">
      <w:pPr>
        <w:pStyle w:val="HEADERTEXT"/>
        <w:ind w:firstLine="709"/>
        <w:jc w:val="both"/>
        <w:rPr>
          <w:rFonts w:ascii="Times New Roman" w:hAnsi="Times New Roman" w:cs="Times New Roman"/>
          <w:color w:val="000000" w:themeColor="text1"/>
          <w:sz w:val="28"/>
          <w:szCs w:val="28"/>
        </w:rPr>
      </w:pPr>
      <w:r w:rsidRPr="00C209ED">
        <w:rPr>
          <w:rFonts w:ascii="Times New Roman" w:hAnsi="Times New Roman" w:cs="Times New Roman"/>
          <w:color w:val="000000" w:themeColor="text1"/>
          <w:sz w:val="28"/>
          <w:szCs w:val="28"/>
        </w:rPr>
        <w:t>Таким образом водо</w:t>
      </w:r>
      <w:r>
        <w:rPr>
          <w:rFonts w:ascii="Times New Roman" w:hAnsi="Times New Roman" w:cs="Times New Roman"/>
          <w:color w:val="000000" w:themeColor="text1"/>
          <w:sz w:val="28"/>
          <w:szCs w:val="28"/>
        </w:rPr>
        <w:t>снабжение</w:t>
      </w:r>
      <w:r w:rsidRPr="00C209ED">
        <w:rPr>
          <w:rFonts w:ascii="Times New Roman" w:hAnsi="Times New Roman" w:cs="Times New Roman"/>
          <w:color w:val="000000" w:themeColor="text1"/>
          <w:sz w:val="28"/>
          <w:szCs w:val="28"/>
        </w:rPr>
        <w:t xml:space="preserve"> на перспективу будет составлять:</w:t>
      </w:r>
    </w:p>
    <w:tbl>
      <w:tblPr>
        <w:tblW w:w="974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674"/>
        <w:gridCol w:w="3004"/>
        <w:gridCol w:w="2100"/>
        <w:gridCol w:w="1985"/>
        <w:gridCol w:w="1984"/>
      </w:tblGrid>
      <w:tr w:rsidR="00F353FA" w:rsidRPr="00C209ED" w14:paraId="47198CBE" w14:textId="77777777" w:rsidTr="00350788">
        <w:trPr>
          <w:trHeight w:val="336"/>
        </w:trPr>
        <w:tc>
          <w:tcPr>
            <w:tcW w:w="674" w:type="dxa"/>
            <w:vMerge w:val="restart"/>
            <w:vAlign w:val="center"/>
          </w:tcPr>
          <w:p w14:paraId="4EBBF38E" w14:textId="77777777" w:rsidR="00F353FA" w:rsidRPr="00DE16FD" w:rsidRDefault="00F353FA" w:rsidP="00F353FA">
            <w:pPr>
              <w:jc w:val="center"/>
              <w:rPr>
                <w:sz w:val="24"/>
                <w:szCs w:val="24"/>
              </w:rPr>
            </w:pPr>
            <w:r w:rsidRPr="00DE16FD">
              <w:rPr>
                <w:sz w:val="24"/>
                <w:szCs w:val="24"/>
              </w:rPr>
              <w:t>№№п/п</w:t>
            </w:r>
          </w:p>
        </w:tc>
        <w:tc>
          <w:tcPr>
            <w:tcW w:w="3004" w:type="dxa"/>
            <w:vMerge w:val="restart"/>
            <w:vAlign w:val="center"/>
          </w:tcPr>
          <w:p w14:paraId="1B7B6FC5" w14:textId="77777777" w:rsidR="00F353FA" w:rsidRPr="00DE16FD" w:rsidRDefault="00F353FA" w:rsidP="00F353FA">
            <w:pPr>
              <w:jc w:val="center"/>
              <w:rPr>
                <w:sz w:val="24"/>
                <w:szCs w:val="24"/>
              </w:rPr>
            </w:pPr>
            <w:r w:rsidRPr="00DE16FD">
              <w:rPr>
                <w:sz w:val="24"/>
                <w:szCs w:val="24"/>
              </w:rPr>
              <w:t>Потребители на перспективу</w:t>
            </w:r>
          </w:p>
        </w:tc>
        <w:tc>
          <w:tcPr>
            <w:tcW w:w="6069" w:type="dxa"/>
            <w:gridSpan w:val="3"/>
            <w:vAlign w:val="center"/>
          </w:tcPr>
          <w:p w14:paraId="697BA298" w14:textId="77777777" w:rsidR="00F353FA" w:rsidRPr="00DE16FD" w:rsidRDefault="00F353FA" w:rsidP="00F353FA">
            <w:pPr>
              <w:ind w:firstLine="708"/>
              <w:jc w:val="center"/>
              <w:rPr>
                <w:sz w:val="24"/>
                <w:szCs w:val="24"/>
              </w:rPr>
            </w:pPr>
            <w:r w:rsidRPr="00DE16FD">
              <w:rPr>
                <w:sz w:val="24"/>
                <w:szCs w:val="24"/>
              </w:rPr>
              <w:t>Расчетный срок</w:t>
            </w:r>
          </w:p>
        </w:tc>
      </w:tr>
      <w:tr w:rsidR="00F353FA" w:rsidRPr="00C209ED" w14:paraId="2B38612A" w14:textId="77777777" w:rsidTr="00350788">
        <w:trPr>
          <w:trHeight w:val="216"/>
        </w:trPr>
        <w:tc>
          <w:tcPr>
            <w:tcW w:w="674" w:type="dxa"/>
            <w:vMerge/>
          </w:tcPr>
          <w:p w14:paraId="3A39219A" w14:textId="77777777" w:rsidR="00F353FA" w:rsidRPr="00DE16FD" w:rsidRDefault="00F353FA" w:rsidP="00F353FA">
            <w:pPr>
              <w:ind w:firstLine="708"/>
              <w:jc w:val="both"/>
              <w:rPr>
                <w:sz w:val="24"/>
                <w:szCs w:val="24"/>
              </w:rPr>
            </w:pPr>
          </w:p>
        </w:tc>
        <w:tc>
          <w:tcPr>
            <w:tcW w:w="3004" w:type="dxa"/>
            <w:vMerge/>
          </w:tcPr>
          <w:p w14:paraId="3CCADCD9" w14:textId="77777777" w:rsidR="00F353FA" w:rsidRPr="00DE16FD" w:rsidRDefault="00F353FA" w:rsidP="00F353FA">
            <w:pPr>
              <w:ind w:firstLine="708"/>
              <w:jc w:val="both"/>
              <w:rPr>
                <w:sz w:val="24"/>
                <w:szCs w:val="24"/>
              </w:rPr>
            </w:pPr>
          </w:p>
        </w:tc>
        <w:tc>
          <w:tcPr>
            <w:tcW w:w="2100" w:type="dxa"/>
          </w:tcPr>
          <w:p w14:paraId="4D874ABF" w14:textId="77777777" w:rsidR="00F353FA" w:rsidRPr="00DE16FD" w:rsidRDefault="00F353FA" w:rsidP="00F353FA">
            <w:pPr>
              <w:jc w:val="center"/>
              <w:rPr>
                <w:sz w:val="24"/>
                <w:szCs w:val="24"/>
              </w:rPr>
            </w:pPr>
            <w:r w:rsidRPr="00DE16FD">
              <w:rPr>
                <w:sz w:val="24"/>
                <w:szCs w:val="24"/>
              </w:rPr>
              <w:t>норма, л/</w:t>
            </w:r>
            <w:proofErr w:type="spellStart"/>
            <w:r w:rsidRPr="00DE16FD">
              <w:rPr>
                <w:sz w:val="24"/>
                <w:szCs w:val="24"/>
              </w:rPr>
              <w:t>сут</w:t>
            </w:r>
            <w:proofErr w:type="spellEnd"/>
            <w:r w:rsidRPr="00DE16FD">
              <w:rPr>
                <w:sz w:val="24"/>
                <w:szCs w:val="24"/>
              </w:rPr>
              <w:t>.</w:t>
            </w:r>
          </w:p>
        </w:tc>
        <w:tc>
          <w:tcPr>
            <w:tcW w:w="1985" w:type="dxa"/>
          </w:tcPr>
          <w:p w14:paraId="5A4B5A07" w14:textId="77777777" w:rsidR="00F353FA" w:rsidRPr="00DE16FD" w:rsidRDefault="00F353FA" w:rsidP="00F353FA">
            <w:pPr>
              <w:jc w:val="center"/>
              <w:rPr>
                <w:sz w:val="24"/>
                <w:szCs w:val="24"/>
              </w:rPr>
            </w:pPr>
            <w:r w:rsidRPr="00DE16FD">
              <w:rPr>
                <w:sz w:val="24"/>
                <w:szCs w:val="24"/>
              </w:rPr>
              <w:t>население, чел.</w:t>
            </w:r>
          </w:p>
        </w:tc>
        <w:tc>
          <w:tcPr>
            <w:tcW w:w="1984" w:type="dxa"/>
          </w:tcPr>
          <w:p w14:paraId="17C993D0" w14:textId="77777777" w:rsidR="00F353FA" w:rsidRPr="00DE16FD" w:rsidRDefault="00F353FA" w:rsidP="00F353FA">
            <w:pPr>
              <w:jc w:val="center"/>
              <w:rPr>
                <w:sz w:val="24"/>
                <w:szCs w:val="24"/>
              </w:rPr>
            </w:pPr>
            <w:r w:rsidRPr="00DE16FD">
              <w:rPr>
                <w:sz w:val="24"/>
                <w:szCs w:val="24"/>
              </w:rPr>
              <w:t>расход воды, м</w:t>
            </w:r>
            <w:r w:rsidRPr="00DE16FD">
              <w:rPr>
                <w:sz w:val="24"/>
                <w:szCs w:val="24"/>
                <w:vertAlign w:val="superscript"/>
              </w:rPr>
              <w:t>3</w:t>
            </w:r>
            <w:r w:rsidRPr="00DE16FD">
              <w:rPr>
                <w:sz w:val="24"/>
                <w:szCs w:val="24"/>
              </w:rPr>
              <w:t>/</w:t>
            </w:r>
            <w:proofErr w:type="spellStart"/>
            <w:r w:rsidRPr="00DE16FD">
              <w:rPr>
                <w:sz w:val="24"/>
                <w:szCs w:val="24"/>
              </w:rPr>
              <w:t>сут</w:t>
            </w:r>
            <w:proofErr w:type="spellEnd"/>
            <w:r w:rsidRPr="00DE16FD">
              <w:rPr>
                <w:sz w:val="24"/>
                <w:szCs w:val="24"/>
              </w:rPr>
              <w:t>.</w:t>
            </w:r>
          </w:p>
        </w:tc>
      </w:tr>
      <w:tr w:rsidR="00F353FA" w:rsidRPr="00C209ED" w14:paraId="521EB159" w14:textId="77777777" w:rsidTr="00350788">
        <w:trPr>
          <w:trHeight w:val="1455"/>
        </w:trPr>
        <w:tc>
          <w:tcPr>
            <w:tcW w:w="674" w:type="dxa"/>
            <w:vMerge w:val="restart"/>
          </w:tcPr>
          <w:p w14:paraId="2CF4507D" w14:textId="77777777" w:rsidR="00F353FA" w:rsidRPr="00DE16FD" w:rsidRDefault="00F353FA" w:rsidP="00F353FA">
            <w:pPr>
              <w:jc w:val="center"/>
              <w:rPr>
                <w:sz w:val="24"/>
                <w:szCs w:val="24"/>
              </w:rPr>
            </w:pPr>
            <w:r w:rsidRPr="00DE16FD">
              <w:rPr>
                <w:sz w:val="24"/>
                <w:szCs w:val="24"/>
              </w:rPr>
              <w:t>1.</w:t>
            </w:r>
          </w:p>
        </w:tc>
        <w:tc>
          <w:tcPr>
            <w:tcW w:w="3004" w:type="dxa"/>
          </w:tcPr>
          <w:p w14:paraId="33C0A926" w14:textId="77777777" w:rsidR="00F353FA" w:rsidRPr="00DE16FD" w:rsidRDefault="00F353FA" w:rsidP="00F353FA">
            <w:pPr>
              <w:jc w:val="both"/>
              <w:rPr>
                <w:sz w:val="24"/>
                <w:szCs w:val="24"/>
              </w:rPr>
            </w:pPr>
            <w:r w:rsidRPr="00DE16FD">
              <w:rPr>
                <w:sz w:val="24"/>
                <w:szCs w:val="24"/>
              </w:rPr>
              <w:t>Здания, оборудованные внутренним водопроводом и канализацией:</w:t>
            </w:r>
          </w:p>
          <w:p w14:paraId="0125D333" w14:textId="77777777" w:rsidR="00F353FA" w:rsidRPr="00DE16FD" w:rsidRDefault="00F353FA" w:rsidP="00F353FA">
            <w:pPr>
              <w:jc w:val="both"/>
              <w:rPr>
                <w:sz w:val="24"/>
                <w:szCs w:val="24"/>
              </w:rPr>
            </w:pPr>
            <w:r w:rsidRPr="00DE16FD">
              <w:rPr>
                <w:sz w:val="24"/>
                <w:szCs w:val="24"/>
              </w:rPr>
              <w:t xml:space="preserve">-с ваннами и местными </w:t>
            </w:r>
            <w:r w:rsidR="00DE16FD" w:rsidRPr="00DE16FD">
              <w:rPr>
                <w:sz w:val="24"/>
                <w:szCs w:val="24"/>
              </w:rPr>
              <w:t>водонагревателями</w:t>
            </w:r>
          </w:p>
        </w:tc>
        <w:tc>
          <w:tcPr>
            <w:tcW w:w="2100" w:type="dxa"/>
          </w:tcPr>
          <w:p w14:paraId="23240E71" w14:textId="77777777" w:rsidR="00F353FA" w:rsidRPr="00DE16FD" w:rsidRDefault="00F353FA" w:rsidP="00F353FA">
            <w:pPr>
              <w:jc w:val="center"/>
              <w:rPr>
                <w:sz w:val="24"/>
                <w:szCs w:val="24"/>
              </w:rPr>
            </w:pPr>
          </w:p>
          <w:p w14:paraId="394AC065" w14:textId="77777777" w:rsidR="00F353FA" w:rsidRPr="00DE16FD" w:rsidRDefault="00F353FA" w:rsidP="00F353FA">
            <w:pPr>
              <w:jc w:val="center"/>
              <w:rPr>
                <w:sz w:val="24"/>
                <w:szCs w:val="24"/>
              </w:rPr>
            </w:pPr>
          </w:p>
          <w:p w14:paraId="03C3C2A4" w14:textId="77777777" w:rsidR="00F353FA" w:rsidRPr="00DE16FD" w:rsidRDefault="00F353FA" w:rsidP="00F353FA">
            <w:pPr>
              <w:jc w:val="center"/>
              <w:rPr>
                <w:sz w:val="24"/>
                <w:szCs w:val="24"/>
              </w:rPr>
            </w:pPr>
          </w:p>
          <w:p w14:paraId="080EC494" w14:textId="77777777" w:rsidR="00F353FA" w:rsidRPr="00DE16FD" w:rsidRDefault="00F353FA" w:rsidP="00F353FA">
            <w:pPr>
              <w:jc w:val="center"/>
              <w:rPr>
                <w:sz w:val="24"/>
                <w:szCs w:val="24"/>
              </w:rPr>
            </w:pPr>
          </w:p>
          <w:p w14:paraId="399821AE" w14:textId="77777777" w:rsidR="00F353FA" w:rsidRPr="00DE16FD" w:rsidRDefault="00F353FA" w:rsidP="00F353FA">
            <w:pPr>
              <w:jc w:val="center"/>
              <w:rPr>
                <w:sz w:val="24"/>
                <w:szCs w:val="24"/>
              </w:rPr>
            </w:pPr>
            <w:r w:rsidRPr="00DE16FD">
              <w:rPr>
                <w:sz w:val="24"/>
                <w:szCs w:val="24"/>
              </w:rPr>
              <w:t>160</w:t>
            </w:r>
          </w:p>
        </w:tc>
        <w:tc>
          <w:tcPr>
            <w:tcW w:w="1985" w:type="dxa"/>
          </w:tcPr>
          <w:p w14:paraId="1C50E7BB" w14:textId="77777777" w:rsidR="00F353FA" w:rsidRPr="00DE16FD" w:rsidRDefault="00F353FA" w:rsidP="00F353FA">
            <w:pPr>
              <w:jc w:val="center"/>
              <w:rPr>
                <w:sz w:val="24"/>
                <w:szCs w:val="24"/>
              </w:rPr>
            </w:pPr>
          </w:p>
          <w:p w14:paraId="66D6AA67" w14:textId="77777777" w:rsidR="00F353FA" w:rsidRPr="00DE16FD" w:rsidRDefault="00F353FA" w:rsidP="00F353FA">
            <w:pPr>
              <w:jc w:val="center"/>
              <w:rPr>
                <w:sz w:val="24"/>
                <w:szCs w:val="24"/>
              </w:rPr>
            </w:pPr>
          </w:p>
          <w:p w14:paraId="54541778" w14:textId="77777777" w:rsidR="00F353FA" w:rsidRPr="00DE16FD" w:rsidRDefault="00F353FA" w:rsidP="00F353FA">
            <w:pPr>
              <w:jc w:val="center"/>
              <w:rPr>
                <w:sz w:val="24"/>
                <w:szCs w:val="24"/>
              </w:rPr>
            </w:pPr>
          </w:p>
          <w:p w14:paraId="39153F92" w14:textId="77777777" w:rsidR="00F353FA" w:rsidRPr="00DE16FD" w:rsidRDefault="00F353FA" w:rsidP="00F353FA">
            <w:pPr>
              <w:jc w:val="center"/>
              <w:rPr>
                <w:sz w:val="24"/>
                <w:szCs w:val="24"/>
              </w:rPr>
            </w:pPr>
          </w:p>
          <w:p w14:paraId="7F3489DE" w14:textId="77777777" w:rsidR="00F353FA" w:rsidRPr="00DE16FD" w:rsidRDefault="00F353FA" w:rsidP="00F353FA">
            <w:pPr>
              <w:jc w:val="center"/>
              <w:rPr>
                <w:sz w:val="24"/>
                <w:szCs w:val="24"/>
              </w:rPr>
            </w:pPr>
            <w:r w:rsidRPr="00DE16FD">
              <w:rPr>
                <w:sz w:val="24"/>
                <w:szCs w:val="24"/>
              </w:rPr>
              <w:t>481</w:t>
            </w:r>
          </w:p>
        </w:tc>
        <w:tc>
          <w:tcPr>
            <w:tcW w:w="1984" w:type="dxa"/>
          </w:tcPr>
          <w:p w14:paraId="1D9A14F1" w14:textId="77777777" w:rsidR="00F353FA" w:rsidRPr="00DE16FD" w:rsidRDefault="00F353FA" w:rsidP="00F353FA">
            <w:pPr>
              <w:jc w:val="center"/>
              <w:rPr>
                <w:sz w:val="24"/>
                <w:szCs w:val="24"/>
              </w:rPr>
            </w:pPr>
          </w:p>
          <w:p w14:paraId="3B222ECD" w14:textId="77777777" w:rsidR="00F353FA" w:rsidRPr="00DE16FD" w:rsidRDefault="00F353FA" w:rsidP="00F353FA">
            <w:pPr>
              <w:jc w:val="center"/>
              <w:rPr>
                <w:sz w:val="24"/>
                <w:szCs w:val="24"/>
              </w:rPr>
            </w:pPr>
          </w:p>
          <w:p w14:paraId="296A52BA" w14:textId="77777777" w:rsidR="00F353FA" w:rsidRPr="00DE16FD" w:rsidRDefault="00F353FA" w:rsidP="00F353FA">
            <w:pPr>
              <w:jc w:val="center"/>
              <w:rPr>
                <w:sz w:val="24"/>
                <w:szCs w:val="24"/>
              </w:rPr>
            </w:pPr>
          </w:p>
          <w:p w14:paraId="6EF484C1" w14:textId="77777777" w:rsidR="00F353FA" w:rsidRPr="00DE16FD" w:rsidRDefault="00F353FA" w:rsidP="00F353FA">
            <w:pPr>
              <w:jc w:val="center"/>
              <w:rPr>
                <w:sz w:val="24"/>
                <w:szCs w:val="24"/>
              </w:rPr>
            </w:pPr>
          </w:p>
          <w:p w14:paraId="3595E27D" w14:textId="77777777" w:rsidR="00F353FA" w:rsidRPr="00DE16FD" w:rsidRDefault="00F353FA" w:rsidP="00F353FA">
            <w:pPr>
              <w:jc w:val="center"/>
              <w:rPr>
                <w:sz w:val="24"/>
                <w:szCs w:val="24"/>
              </w:rPr>
            </w:pPr>
            <w:r w:rsidRPr="00DE16FD">
              <w:rPr>
                <w:sz w:val="24"/>
                <w:szCs w:val="24"/>
              </w:rPr>
              <w:t>77,0</w:t>
            </w:r>
          </w:p>
        </w:tc>
      </w:tr>
      <w:tr w:rsidR="00F353FA" w:rsidRPr="00DE16FD" w14:paraId="07C1FB11" w14:textId="77777777" w:rsidTr="00350788">
        <w:trPr>
          <w:gridAfter w:val="4"/>
          <w:wAfter w:w="9073" w:type="dxa"/>
          <w:trHeight w:val="322"/>
        </w:trPr>
        <w:tc>
          <w:tcPr>
            <w:tcW w:w="674" w:type="dxa"/>
            <w:vMerge/>
          </w:tcPr>
          <w:p w14:paraId="7E86784C" w14:textId="77777777" w:rsidR="00F353FA" w:rsidRPr="00DE16FD" w:rsidRDefault="00F353FA" w:rsidP="00F353FA">
            <w:pPr>
              <w:ind w:firstLine="708"/>
              <w:jc w:val="center"/>
              <w:rPr>
                <w:sz w:val="24"/>
                <w:szCs w:val="24"/>
              </w:rPr>
            </w:pPr>
          </w:p>
        </w:tc>
      </w:tr>
      <w:tr w:rsidR="00F353FA" w:rsidRPr="00C209ED" w14:paraId="5510B248" w14:textId="77777777" w:rsidTr="00350788">
        <w:tc>
          <w:tcPr>
            <w:tcW w:w="674" w:type="dxa"/>
          </w:tcPr>
          <w:p w14:paraId="37C96D9A" w14:textId="77777777" w:rsidR="00F353FA" w:rsidRPr="00DE16FD" w:rsidRDefault="00F353FA" w:rsidP="00F353FA">
            <w:pPr>
              <w:jc w:val="center"/>
              <w:rPr>
                <w:sz w:val="24"/>
                <w:szCs w:val="24"/>
              </w:rPr>
            </w:pPr>
            <w:r w:rsidRPr="00DE16FD">
              <w:rPr>
                <w:sz w:val="24"/>
                <w:szCs w:val="24"/>
              </w:rPr>
              <w:t>2</w:t>
            </w:r>
          </w:p>
        </w:tc>
        <w:tc>
          <w:tcPr>
            <w:tcW w:w="3004" w:type="dxa"/>
          </w:tcPr>
          <w:p w14:paraId="457E9026" w14:textId="77777777" w:rsidR="00F353FA" w:rsidRPr="00DE16FD" w:rsidRDefault="00F353FA" w:rsidP="00F353FA">
            <w:pPr>
              <w:jc w:val="both"/>
              <w:rPr>
                <w:sz w:val="24"/>
                <w:szCs w:val="24"/>
              </w:rPr>
            </w:pPr>
            <w:r w:rsidRPr="00DE16FD">
              <w:rPr>
                <w:sz w:val="24"/>
                <w:szCs w:val="24"/>
              </w:rPr>
              <w:t xml:space="preserve">Водопользование из </w:t>
            </w:r>
            <w:r w:rsidR="00DE16FD" w:rsidRPr="00DE16FD">
              <w:rPr>
                <w:sz w:val="24"/>
                <w:szCs w:val="24"/>
              </w:rPr>
              <w:t>водоразборных</w:t>
            </w:r>
            <w:r w:rsidRPr="00DE16FD">
              <w:rPr>
                <w:sz w:val="24"/>
                <w:szCs w:val="24"/>
              </w:rPr>
              <w:t xml:space="preserve"> колонок</w:t>
            </w:r>
          </w:p>
        </w:tc>
        <w:tc>
          <w:tcPr>
            <w:tcW w:w="2100" w:type="dxa"/>
          </w:tcPr>
          <w:p w14:paraId="236CEE87" w14:textId="77777777" w:rsidR="00F353FA" w:rsidRPr="00DE16FD" w:rsidRDefault="00F353FA" w:rsidP="00F353FA">
            <w:pPr>
              <w:jc w:val="center"/>
              <w:rPr>
                <w:sz w:val="24"/>
                <w:szCs w:val="24"/>
              </w:rPr>
            </w:pPr>
          </w:p>
          <w:p w14:paraId="25077A06" w14:textId="77777777" w:rsidR="00F353FA" w:rsidRPr="00DE16FD" w:rsidRDefault="00F353FA" w:rsidP="00F353FA">
            <w:pPr>
              <w:jc w:val="center"/>
              <w:rPr>
                <w:sz w:val="24"/>
                <w:szCs w:val="24"/>
              </w:rPr>
            </w:pPr>
            <w:r w:rsidRPr="00DE16FD">
              <w:rPr>
                <w:sz w:val="24"/>
                <w:szCs w:val="24"/>
              </w:rPr>
              <w:t>30</w:t>
            </w:r>
          </w:p>
        </w:tc>
        <w:tc>
          <w:tcPr>
            <w:tcW w:w="1985" w:type="dxa"/>
          </w:tcPr>
          <w:p w14:paraId="2AE10EE0" w14:textId="77777777" w:rsidR="00F353FA" w:rsidRPr="00DE16FD" w:rsidRDefault="00F353FA" w:rsidP="00F353FA">
            <w:pPr>
              <w:jc w:val="center"/>
              <w:rPr>
                <w:sz w:val="24"/>
                <w:szCs w:val="24"/>
              </w:rPr>
            </w:pPr>
          </w:p>
          <w:p w14:paraId="170460EC" w14:textId="77777777" w:rsidR="00F353FA" w:rsidRPr="00DE16FD" w:rsidRDefault="00F353FA" w:rsidP="00F353FA">
            <w:pPr>
              <w:jc w:val="center"/>
              <w:rPr>
                <w:sz w:val="24"/>
                <w:szCs w:val="24"/>
              </w:rPr>
            </w:pPr>
            <w:r w:rsidRPr="00DE16FD">
              <w:rPr>
                <w:sz w:val="24"/>
                <w:szCs w:val="24"/>
              </w:rPr>
              <w:t>459</w:t>
            </w:r>
          </w:p>
        </w:tc>
        <w:tc>
          <w:tcPr>
            <w:tcW w:w="1984" w:type="dxa"/>
          </w:tcPr>
          <w:p w14:paraId="1E070465" w14:textId="77777777" w:rsidR="00F353FA" w:rsidRPr="00DE16FD" w:rsidRDefault="00F353FA" w:rsidP="00F353FA">
            <w:pPr>
              <w:jc w:val="center"/>
              <w:rPr>
                <w:sz w:val="24"/>
                <w:szCs w:val="24"/>
              </w:rPr>
            </w:pPr>
          </w:p>
          <w:p w14:paraId="0E40552F" w14:textId="77777777" w:rsidR="00F353FA" w:rsidRPr="00DE16FD" w:rsidRDefault="00F353FA" w:rsidP="00F353FA">
            <w:pPr>
              <w:jc w:val="center"/>
              <w:rPr>
                <w:sz w:val="24"/>
                <w:szCs w:val="24"/>
              </w:rPr>
            </w:pPr>
            <w:r w:rsidRPr="00DE16FD">
              <w:rPr>
                <w:sz w:val="24"/>
                <w:szCs w:val="24"/>
              </w:rPr>
              <w:t>13,7</w:t>
            </w:r>
          </w:p>
        </w:tc>
      </w:tr>
      <w:tr w:rsidR="00F353FA" w:rsidRPr="00C209ED" w14:paraId="71E623D4" w14:textId="77777777" w:rsidTr="00350788">
        <w:trPr>
          <w:trHeight w:val="159"/>
        </w:trPr>
        <w:tc>
          <w:tcPr>
            <w:tcW w:w="674" w:type="dxa"/>
          </w:tcPr>
          <w:p w14:paraId="7C94558F" w14:textId="77777777" w:rsidR="00F353FA" w:rsidRPr="00DE16FD" w:rsidRDefault="00F353FA" w:rsidP="00F353FA">
            <w:pPr>
              <w:jc w:val="center"/>
              <w:rPr>
                <w:sz w:val="24"/>
                <w:szCs w:val="24"/>
              </w:rPr>
            </w:pPr>
            <w:r w:rsidRPr="00DE16FD">
              <w:rPr>
                <w:sz w:val="24"/>
                <w:szCs w:val="24"/>
              </w:rPr>
              <w:t>3</w:t>
            </w:r>
          </w:p>
        </w:tc>
        <w:tc>
          <w:tcPr>
            <w:tcW w:w="3004" w:type="dxa"/>
          </w:tcPr>
          <w:p w14:paraId="61A3543F" w14:textId="77777777" w:rsidR="00F353FA" w:rsidRPr="00DE16FD" w:rsidRDefault="00F353FA" w:rsidP="00F353FA">
            <w:pPr>
              <w:jc w:val="both"/>
              <w:rPr>
                <w:sz w:val="24"/>
                <w:szCs w:val="24"/>
              </w:rPr>
            </w:pPr>
            <w:r w:rsidRPr="00DE16FD">
              <w:rPr>
                <w:sz w:val="24"/>
                <w:szCs w:val="24"/>
              </w:rPr>
              <w:t>Полив территории</w:t>
            </w:r>
          </w:p>
        </w:tc>
        <w:tc>
          <w:tcPr>
            <w:tcW w:w="2100" w:type="dxa"/>
          </w:tcPr>
          <w:p w14:paraId="51E3D41F" w14:textId="77777777" w:rsidR="00F353FA" w:rsidRPr="00DE16FD" w:rsidRDefault="00F353FA" w:rsidP="00F353FA">
            <w:pPr>
              <w:jc w:val="center"/>
              <w:rPr>
                <w:sz w:val="24"/>
                <w:szCs w:val="24"/>
              </w:rPr>
            </w:pPr>
            <w:r w:rsidRPr="00DE16FD">
              <w:rPr>
                <w:sz w:val="24"/>
                <w:szCs w:val="24"/>
              </w:rPr>
              <w:t>50</w:t>
            </w:r>
          </w:p>
        </w:tc>
        <w:tc>
          <w:tcPr>
            <w:tcW w:w="1985" w:type="dxa"/>
          </w:tcPr>
          <w:p w14:paraId="2C4D7DEF" w14:textId="77777777" w:rsidR="00F353FA" w:rsidRPr="00DE16FD" w:rsidRDefault="00F353FA" w:rsidP="00F353FA">
            <w:pPr>
              <w:jc w:val="center"/>
              <w:rPr>
                <w:sz w:val="24"/>
                <w:szCs w:val="24"/>
              </w:rPr>
            </w:pPr>
            <w:r w:rsidRPr="00DE16FD">
              <w:rPr>
                <w:sz w:val="24"/>
                <w:szCs w:val="24"/>
              </w:rPr>
              <w:t>885</w:t>
            </w:r>
          </w:p>
        </w:tc>
        <w:tc>
          <w:tcPr>
            <w:tcW w:w="1984" w:type="dxa"/>
          </w:tcPr>
          <w:p w14:paraId="33E4F70B" w14:textId="77777777" w:rsidR="00F353FA" w:rsidRPr="00DE16FD" w:rsidRDefault="00F353FA" w:rsidP="00F353FA">
            <w:pPr>
              <w:jc w:val="center"/>
              <w:rPr>
                <w:sz w:val="24"/>
                <w:szCs w:val="24"/>
              </w:rPr>
            </w:pPr>
            <w:r w:rsidRPr="00DE16FD">
              <w:rPr>
                <w:sz w:val="24"/>
                <w:szCs w:val="24"/>
              </w:rPr>
              <w:t>44,2</w:t>
            </w:r>
          </w:p>
        </w:tc>
      </w:tr>
      <w:tr w:rsidR="00F353FA" w:rsidRPr="00C209ED" w14:paraId="610BEEF7" w14:textId="77777777" w:rsidTr="00350788">
        <w:tc>
          <w:tcPr>
            <w:tcW w:w="674" w:type="dxa"/>
          </w:tcPr>
          <w:p w14:paraId="24F97D1E" w14:textId="77777777" w:rsidR="00F353FA" w:rsidRPr="00DE16FD" w:rsidRDefault="00F353FA" w:rsidP="00F353FA">
            <w:pPr>
              <w:jc w:val="center"/>
              <w:rPr>
                <w:sz w:val="24"/>
                <w:szCs w:val="24"/>
              </w:rPr>
            </w:pPr>
            <w:r w:rsidRPr="00DE16FD">
              <w:rPr>
                <w:sz w:val="24"/>
                <w:szCs w:val="24"/>
              </w:rPr>
              <w:lastRenderedPageBreak/>
              <w:t>4</w:t>
            </w:r>
          </w:p>
        </w:tc>
        <w:tc>
          <w:tcPr>
            <w:tcW w:w="3004" w:type="dxa"/>
          </w:tcPr>
          <w:p w14:paraId="1241C08B" w14:textId="77777777" w:rsidR="00F353FA" w:rsidRPr="00DE16FD" w:rsidRDefault="00F353FA" w:rsidP="00F353FA">
            <w:pPr>
              <w:jc w:val="both"/>
              <w:rPr>
                <w:sz w:val="24"/>
                <w:szCs w:val="24"/>
              </w:rPr>
            </w:pPr>
            <w:r w:rsidRPr="00DE16FD">
              <w:rPr>
                <w:sz w:val="24"/>
                <w:szCs w:val="24"/>
              </w:rPr>
              <w:t>Неучтенные расходы (5 %)</w:t>
            </w:r>
          </w:p>
        </w:tc>
        <w:tc>
          <w:tcPr>
            <w:tcW w:w="2100" w:type="dxa"/>
          </w:tcPr>
          <w:p w14:paraId="7F844366" w14:textId="77777777" w:rsidR="00F353FA" w:rsidRPr="00DE16FD" w:rsidRDefault="00F353FA" w:rsidP="00F353FA">
            <w:pPr>
              <w:jc w:val="center"/>
              <w:rPr>
                <w:sz w:val="24"/>
                <w:szCs w:val="24"/>
              </w:rPr>
            </w:pPr>
          </w:p>
        </w:tc>
        <w:tc>
          <w:tcPr>
            <w:tcW w:w="1985" w:type="dxa"/>
          </w:tcPr>
          <w:p w14:paraId="101A9505" w14:textId="77777777" w:rsidR="00F353FA" w:rsidRPr="00DE16FD" w:rsidRDefault="00F353FA" w:rsidP="00F353FA">
            <w:pPr>
              <w:jc w:val="center"/>
              <w:rPr>
                <w:sz w:val="24"/>
                <w:szCs w:val="24"/>
              </w:rPr>
            </w:pPr>
          </w:p>
        </w:tc>
        <w:tc>
          <w:tcPr>
            <w:tcW w:w="1984" w:type="dxa"/>
          </w:tcPr>
          <w:p w14:paraId="66D3A91F" w14:textId="77777777" w:rsidR="00F353FA" w:rsidRPr="00DE16FD" w:rsidRDefault="00F353FA" w:rsidP="00F353FA">
            <w:pPr>
              <w:jc w:val="center"/>
              <w:rPr>
                <w:sz w:val="24"/>
                <w:szCs w:val="24"/>
              </w:rPr>
            </w:pPr>
            <w:r w:rsidRPr="00DE16FD">
              <w:rPr>
                <w:sz w:val="24"/>
                <w:szCs w:val="24"/>
              </w:rPr>
              <w:t>6,6</w:t>
            </w:r>
          </w:p>
        </w:tc>
      </w:tr>
      <w:tr w:rsidR="00F353FA" w:rsidRPr="00C209ED" w14:paraId="2DDAAF13" w14:textId="77777777" w:rsidTr="00350788">
        <w:tc>
          <w:tcPr>
            <w:tcW w:w="674" w:type="dxa"/>
          </w:tcPr>
          <w:p w14:paraId="21DB585E" w14:textId="77777777" w:rsidR="00F353FA" w:rsidRPr="00DE16FD" w:rsidRDefault="00F353FA" w:rsidP="00F353FA">
            <w:pPr>
              <w:ind w:firstLine="708"/>
              <w:jc w:val="both"/>
              <w:rPr>
                <w:sz w:val="24"/>
                <w:szCs w:val="24"/>
              </w:rPr>
            </w:pPr>
          </w:p>
        </w:tc>
        <w:tc>
          <w:tcPr>
            <w:tcW w:w="3004" w:type="dxa"/>
          </w:tcPr>
          <w:p w14:paraId="76D9D16E" w14:textId="77777777" w:rsidR="00F353FA" w:rsidRPr="00DE16FD" w:rsidRDefault="00F353FA" w:rsidP="00F353FA">
            <w:pPr>
              <w:jc w:val="both"/>
              <w:rPr>
                <w:b/>
                <w:sz w:val="24"/>
                <w:szCs w:val="24"/>
              </w:rPr>
            </w:pPr>
            <w:r w:rsidRPr="00DE16FD">
              <w:rPr>
                <w:b/>
                <w:sz w:val="24"/>
                <w:szCs w:val="24"/>
              </w:rPr>
              <w:t>Всего</w:t>
            </w:r>
          </w:p>
        </w:tc>
        <w:tc>
          <w:tcPr>
            <w:tcW w:w="2100" w:type="dxa"/>
          </w:tcPr>
          <w:p w14:paraId="1D446D83" w14:textId="77777777" w:rsidR="00F353FA" w:rsidRPr="00DE16FD" w:rsidRDefault="00F353FA" w:rsidP="00F353FA">
            <w:pPr>
              <w:jc w:val="center"/>
              <w:rPr>
                <w:b/>
                <w:sz w:val="24"/>
                <w:szCs w:val="24"/>
              </w:rPr>
            </w:pPr>
          </w:p>
        </w:tc>
        <w:tc>
          <w:tcPr>
            <w:tcW w:w="1985" w:type="dxa"/>
          </w:tcPr>
          <w:p w14:paraId="6529FA80" w14:textId="77777777" w:rsidR="00F353FA" w:rsidRPr="00DE16FD" w:rsidRDefault="00F353FA" w:rsidP="00F353FA">
            <w:pPr>
              <w:jc w:val="center"/>
              <w:rPr>
                <w:b/>
                <w:sz w:val="24"/>
                <w:szCs w:val="24"/>
              </w:rPr>
            </w:pPr>
            <w:r w:rsidRPr="00DE16FD">
              <w:rPr>
                <w:b/>
                <w:sz w:val="24"/>
                <w:szCs w:val="24"/>
              </w:rPr>
              <w:t>940</w:t>
            </w:r>
          </w:p>
        </w:tc>
        <w:tc>
          <w:tcPr>
            <w:tcW w:w="1984" w:type="dxa"/>
          </w:tcPr>
          <w:p w14:paraId="167BFE62" w14:textId="77777777" w:rsidR="00F353FA" w:rsidRPr="00DE16FD" w:rsidRDefault="00F353FA" w:rsidP="00F353FA">
            <w:pPr>
              <w:jc w:val="center"/>
              <w:rPr>
                <w:b/>
                <w:sz w:val="24"/>
                <w:szCs w:val="24"/>
              </w:rPr>
            </w:pPr>
            <w:r w:rsidRPr="00DE16FD">
              <w:rPr>
                <w:b/>
                <w:sz w:val="24"/>
                <w:szCs w:val="24"/>
              </w:rPr>
              <w:t>141,5</w:t>
            </w:r>
          </w:p>
        </w:tc>
      </w:tr>
    </w:tbl>
    <w:p w14:paraId="397B2B98" w14:textId="77777777" w:rsidR="00F353FA" w:rsidRPr="00C209ED" w:rsidRDefault="00F353FA" w:rsidP="00F353FA">
      <w:pPr>
        <w:pStyle w:val="ab"/>
        <w:tabs>
          <w:tab w:val="num" w:pos="0"/>
        </w:tabs>
        <w:spacing w:line="240" w:lineRule="auto"/>
        <w:ind w:firstLine="720"/>
        <w:rPr>
          <w:color w:val="000000" w:themeColor="text1"/>
          <w:szCs w:val="28"/>
        </w:rPr>
      </w:pPr>
    </w:p>
    <w:p w14:paraId="454428D4" w14:textId="77777777" w:rsidR="00F353FA" w:rsidRPr="00C209ED" w:rsidRDefault="00F353FA" w:rsidP="00F353FA">
      <w:pPr>
        <w:pStyle w:val="ab"/>
        <w:tabs>
          <w:tab w:val="num" w:pos="0"/>
        </w:tabs>
        <w:spacing w:line="240" w:lineRule="auto"/>
        <w:ind w:firstLine="720"/>
        <w:rPr>
          <w:color w:val="000000" w:themeColor="text1"/>
          <w:szCs w:val="28"/>
        </w:rPr>
      </w:pPr>
      <w:r w:rsidRPr="00C209ED">
        <w:rPr>
          <w:color w:val="000000" w:themeColor="text1"/>
          <w:szCs w:val="28"/>
        </w:rPr>
        <w:t>Водоснабжение промышленных предприятий предлагается осуществлять за счет использования собственных источников.</w:t>
      </w:r>
    </w:p>
    <w:p w14:paraId="62DF3936" w14:textId="77777777" w:rsidR="00443F11" w:rsidRPr="00C27422" w:rsidRDefault="00443F11" w:rsidP="00443F11">
      <w:pPr>
        <w:pStyle w:val="31"/>
        <w:spacing w:line="240" w:lineRule="auto"/>
        <w:ind w:firstLine="720"/>
        <w:rPr>
          <w:color w:val="000000" w:themeColor="text1"/>
          <w:szCs w:val="28"/>
        </w:rPr>
      </w:pPr>
    </w:p>
    <w:p w14:paraId="28A2B18C" w14:textId="77777777" w:rsidR="007D0F76" w:rsidRPr="00C27422" w:rsidRDefault="007D0F76" w:rsidP="00E40020">
      <w:pPr>
        <w:pStyle w:val="3"/>
        <w:rPr>
          <w:color w:val="000000" w:themeColor="text1"/>
        </w:rPr>
      </w:pPr>
      <w:bookmarkStart w:id="18" w:name="_Toc489379815"/>
      <w:r w:rsidRPr="00C27422">
        <w:rPr>
          <w:color w:val="000000" w:themeColor="text1"/>
        </w:rPr>
        <w:t>Система водоотведения</w:t>
      </w:r>
      <w:bookmarkEnd w:id="17"/>
      <w:bookmarkEnd w:id="18"/>
    </w:p>
    <w:p w14:paraId="0482150A" w14:textId="77777777" w:rsidR="007D0F76" w:rsidRPr="00C27422" w:rsidRDefault="007D0F76" w:rsidP="007D0F76">
      <w:pPr>
        <w:rPr>
          <w:color w:val="000000" w:themeColor="text1"/>
        </w:rPr>
      </w:pPr>
    </w:p>
    <w:p w14:paraId="0D6DD78F" w14:textId="77777777" w:rsidR="00F353FA" w:rsidRPr="00C209ED" w:rsidRDefault="00D74113" w:rsidP="00F353FA">
      <w:pPr>
        <w:pStyle w:val="1f3"/>
        <w:spacing w:line="240" w:lineRule="auto"/>
        <w:ind w:firstLine="567"/>
        <w:jc w:val="both"/>
        <w:rPr>
          <w:color w:val="000000" w:themeColor="text1"/>
          <w:sz w:val="28"/>
          <w:szCs w:val="28"/>
        </w:rPr>
      </w:pPr>
      <w:bookmarkStart w:id="19" w:name="_Toc340129079"/>
      <w:r w:rsidRPr="00C27422">
        <w:rPr>
          <w:sz w:val="28"/>
          <w:szCs w:val="28"/>
        </w:rPr>
        <w:tab/>
      </w:r>
      <w:r w:rsidR="00F353FA" w:rsidRPr="00C209ED">
        <w:rPr>
          <w:color w:val="000000" w:themeColor="text1"/>
          <w:sz w:val="28"/>
          <w:szCs w:val="28"/>
        </w:rPr>
        <w:t xml:space="preserve">На данный момент в </w:t>
      </w:r>
      <w:proofErr w:type="gramStart"/>
      <w:r w:rsidR="00F353FA" w:rsidRPr="00C209ED">
        <w:rPr>
          <w:color w:val="000000" w:themeColor="text1"/>
          <w:sz w:val="28"/>
          <w:szCs w:val="28"/>
        </w:rPr>
        <w:t>МО  "</w:t>
      </w:r>
      <w:proofErr w:type="spellStart"/>
      <w:proofErr w:type="gramEnd"/>
      <w:r w:rsidR="00F353FA" w:rsidRPr="00C209ED">
        <w:rPr>
          <w:color w:val="000000" w:themeColor="text1"/>
          <w:sz w:val="28"/>
          <w:szCs w:val="28"/>
        </w:rPr>
        <w:t>Пежемское</w:t>
      </w:r>
      <w:proofErr w:type="spellEnd"/>
      <w:r w:rsidR="00F353FA" w:rsidRPr="00C209ED">
        <w:rPr>
          <w:color w:val="000000" w:themeColor="text1"/>
          <w:sz w:val="28"/>
          <w:szCs w:val="28"/>
        </w:rPr>
        <w:t>" централизованного водоотведения не имеется.</w:t>
      </w:r>
    </w:p>
    <w:p w14:paraId="49F341E5" w14:textId="77777777" w:rsidR="00F353FA" w:rsidRPr="00C209ED" w:rsidRDefault="00F353FA" w:rsidP="00F353FA">
      <w:pPr>
        <w:spacing w:after="60"/>
        <w:ind w:firstLine="567"/>
        <w:jc w:val="both"/>
        <w:rPr>
          <w:sz w:val="28"/>
          <w:szCs w:val="28"/>
        </w:rPr>
      </w:pPr>
      <w:r w:rsidRPr="00C209ED">
        <w:rPr>
          <w:sz w:val="28"/>
          <w:szCs w:val="28"/>
        </w:rPr>
        <w:t xml:space="preserve">Основными </w:t>
      </w:r>
      <w:r w:rsidRPr="00C209ED">
        <w:rPr>
          <w:b/>
          <w:sz w:val="28"/>
          <w:szCs w:val="28"/>
        </w:rPr>
        <w:t>задачами</w:t>
      </w:r>
      <w:r w:rsidRPr="00C209ED">
        <w:rPr>
          <w:sz w:val="28"/>
          <w:szCs w:val="28"/>
        </w:rPr>
        <w:t xml:space="preserve"> развития централизованной системы водоотведения являются:</w:t>
      </w:r>
    </w:p>
    <w:p w14:paraId="1433C9D5" w14:textId="77777777" w:rsidR="00F353FA" w:rsidRPr="00C209ED" w:rsidRDefault="00F353FA" w:rsidP="00F353FA">
      <w:pPr>
        <w:pStyle w:val="aff5"/>
        <w:numPr>
          <w:ilvl w:val="0"/>
          <w:numId w:val="27"/>
        </w:numPr>
        <w:ind w:left="851" w:hanging="284"/>
        <w:jc w:val="both"/>
        <w:rPr>
          <w:sz w:val="28"/>
          <w:szCs w:val="28"/>
        </w:rPr>
      </w:pPr>
      <w:r w:rsidRPr="00C209ED">
        <w:rPr>
          <w:b/>
          <w:sz w:val="28"/>
          <w:szCs w:val="28"/>
        </w:rPr>
        <w:t>строительство</w:t>
      </w:r>
      <w:r w:rsidRPr="00C209ED">
        <w:rPr>
          <w:sz w:val="28"/>
          <w:szCs w:val="28"/>
        </w:rPr>
        <w:t xml:space="preserve"> сетей и сооружений для отведения сточных вод с отдельных территорий поселения, не имеющих централизованного водоотведения с целью обеспечения доступности услуг водоотведения для жителей </w:t>
      </w:r>
      <w:r w:rsidR="00972782">
        <w:rPr>
          <w:sz w:val="28"/>
          <w:szCs w:val="28"/>
        </w:rPr>
        <w:t>СП «</w:t>
      </w:r>
      <w:proofErr w:type="spellStart"/>
      <w:r w:rsidR="00972782">
        <w:rPr>
          <w:sz w:val="28"/>
          <w:szCs w:val="28"/>
        </w:rPr>
        <w:t>Пежемское</w:t>
      </w:r>
      <w:proofErr w:type="spellEnd"/>
      <w:r w:rsidR="00972782">
        <w:rPr>
          <w:sz w:val="28"/>
          <w:szCs w:val="28"/>
        </w:rPr>
        <w:t>»</w:t>
      </w:r>
      <w:r w:rsidRPr="00C209ED">
        <w:rPr>
          <w:sz w:val="28"/>
          <w:szCs w:val="28"/>
        </w:rPr>
        <w:t xml:space="preserve">; </w:t>
      </w:r>
    </w:p>
    <w:p w14:paraId="21D2A97A" w14:textId="77777777" w:rsidR="00F353FA" w:rsidRPr="00C209ED" w:rsidRDefault="00F353FA" w:rsidP="00F353FA">
      <w:pPr>
        <w:pStyle w:val="aff5"/>
        <w:numPr>
          <w:ilvl w:val="0"/>
          <w:numId w:val="27"/>
        </w:numPr>
        <w:spacing w:after="200"/>
        <w:ind w:left="851" w:hanging="284"/>
        <w:jc w:val="both"/>
        <w:rPr>
          <w:sz w:val="28"/>
          <w:szCs w:val="28"/>
        </w:rPr>
      </w:pPr>
      <w:r w:rsidRPr="00C209ED">
        <w:rPr>
          <w:b/>
          <w:sz w:val="28"/>
          <w:szCs w:val="28"/>
        </w:rPr>
        <w:t>обеспечение</w:t>
      </w:r>
      <w:r w:rsidRPr="00C209ED">
        <w:rPr>
          <w:sz w:val="28"/>
          <w:szCs w:val="28"/>
        </w:rPr>
        <w:t xml:space="preserve"> доступа к услугам водоотведения потребителей, включая осваиваемые и преобразуемые территории </w:t>
      </w:r>
      <w:r w:rsidR="00972782">
        <w:rPr>
          <w:sz w:val="28"/>
          <w:szCs w:val="28"/>
        </w:rPr>
        <w:t>СП «</w:t>
      </w:r>
      <w:proofErr w:type="spellStart"/>
      <w:r w:rsidR="00972782">
        <w:rPr>
          <w:sz w:val="28"/>
          <w:szCs w:val="28"/>
        </w:rPr>
        <w:t>Пежемское</w:t>
      </w:r>
      <w:proofErr w:type="spellEnd"/>
      <w:r w:rsidR="00972782">
        <w:rPr>
          <w:sz w:val="28"/>
          <w:szCs w:val="28"/>
        </w:rPr>
        <w:t>»</w:t>
      </w:r>
      <w:r w:rsidRPr="00C209ED">
        <w:rPr>
          <w:sz w:val="28"/>
          <w:szCs w:val="28"/>
        </w:rPr>
        <w:t xml:space="preserve">, и обеспечение приема бытовых сточных вод частного жилого сектора с целью исключения сброса неочищенных сточных вод и загрязнения окружающей среды. </w:t>
      </w:r>
    </w:p>
    <w:p w14:paraId="29BC7088" w14:textId="77777777" w:rsidR="00F353FA" w:rsidRPr="00C209ED" w:rsidRDefault="00F353FA" w:rsidP="00F353FA">
      <w:pPr>
        <w:ind w:firstLine="567"/>
        <w:jc w:val="both"/>
        <w:rPr>
          <w:sz w:val="28"/>
          <w:szCs w:val="28"/>
        </w:rPr>
      </w:pPr>
      <w:r w:rsidRPr="00C209ED">
        <w:rPr>
          <w:b/>
          <w:sz w:val="28"/>
          <w:szCs w:val="28"/>
        </w:rPr>
        <w:t>При проектировании</w:t>
      </w:r>
      <w:r w:rsidRPr="00C209ED">
        <w:rPr>
          <w:sz w:val="28"/>
          <w:szCs w:val="28"/>
        </w:rPr>
        <w:t xml:space="preserve"> систем канализации населенных пунктов расчетное удельное среднесуточное (за год) </w:t>
      </w:r>
      <w:r w:rsidRPr="00C209ED">
        <w:rPr>
          <w:b/>
          <w:sz w:val="28"/>
          <w:szCs w:val="28"/>
        </w:rPr>
        <w:t>водоотведение</w:t>
      </w:r>
      <w:r w:rsidRPr="00C209ED">
        <w:rPr>
          <w:sz w:val="28"/>
          <w:szCs w:val="28"/>
        </w:rPr>
        <w:t xml:space="preserve"> бытовых сточных вод от жилых зданий следует принимать равным расчетному удельному среднесуточному (за год) </w:t>
      </w:r>
      <w:r w:rsidRPr="00C209ED">
        <w:rPr>
          <w:b/>
          <w:sz w:val="28"/>
          <w:szCs w:val="28"/>
        </w:rPr>
        <w:t>водопотреблению</w:t>
      </w:r>
      <w:r w:rsidRPr="00C209ED">
        <w:rPr>
          <w:sz w:val="28"/>
          <w:szCs w:val="28"/>
        </w:rPr>
        <w:t xml:space="preserve"> согласно </w:t>
      </w:r>
      <w:hyperlink r:id="rId8" w:history="1">
        <w:r w:rsidRPr="00C209ED">
          <w:rPr>
            <w:rStyle w:val="afe"/>
            <w:sz w:val="28"/>
            <w:szCs w:val="28"/>
          </w:rPr>
          <w:t>СП 32.13330</w:t>
        </w:r>
      </w:hyperlink>
      <w:r w:rsidRPr="00C209ED">
        <w:rPr>
          <w:sz w:val="28"/>
          <w:szCs w:val="28"/>
        </w:rPr>
        <w:t> без учета расхода воды на полив территорий и зеленых насаждений.</w:t>
      </w:r>
    </w:p>
    <w:p w14:paraId="3D35E8A0" w14:textId="77777777" w:rsidR="00F353FA" w:rsidRPr="00C209ED" w:rsidRDefault="00F353FA" w:rsidP="00F353FA">
      <w:pPr>
        <w:ind w:firstLine="567"/>
        <w:jc w:val="both"/>
        <w:rPr>
          <w:b/>
          <w:sz w:val="28"/>
          <w:szCs w:val="28"/>
        </w:rPr>
      </w:pPr>
      <w:r w:rsidRPr="00C209ED">
        <w:rPr>
          <w:b/>
          <w:sz w:val="28"/>
          <w:szCs w:val="28"/>
        </w:rPr>
        <w:t xml:space="preserve">Расчетные общие расходы сточных вод с учетом суточной, часовой и </w:t>
      </w:r>
      <w:proofErr w:type="spellStart"/>
      <w:r w:rsidRPr="00C209ED">
        <w:rPr>
          <w:b/>
          <w:sz w:val="28"/>
          <w:szCs w:val="28"/>
        </w:rPr>
        <w:t>внутричасовой</w:t>
      </w:r>
      <w:proofErr w:type="spellEnd"/>
      <w:r w:rsidRPr="00C209ED">
        <w:rPr>
          <w:b/>
          <w:sz w:val="28"/>
          <w:szCs w:val="28"/>
        </w:rPr>
        <w:t xml:space="preserve"> неравномерности рассчитываются с помощью </w:t>
      </w:r>
      <w:proofErr w:type="gramStart"/>
      <w:r w:rsidRPr="00C209ED">
        <w:rPr>
          <w:b/>
          <w:sz w:val="28"/>
          <w:szCs w:val="28"/>
        </w:rPr>
        <w:t>коэффициентов  по</w:t>
      </w:r>
      <w:proofErr w:type="gramEnd"/>
      <w:r w:rsidRPr="00C209ED">
        <w:rPr>
          <w:b/>
          <w:sz w:val="28"/>
          <w:szCs w:val="28"/>
        </w:rPr>
        <w:t xml:space="preserve"> Табл. 1 СП 32.1330.</w:t>
      </w:r>
    </w:p>
    <w:p w14:paraId="582A0615" w14:textId="77777777" w:rsidR="00F353FA" w:rsidRPr="00716AFF" w:rsidRDefault="00F353FA" w:rsidP="00F353FA">
      <w:pPr>
        <w:pStyle w:val="1f3"/>
        <w:spacing w:line="360" w:lineRule="auto"/>
        <w:ind w:firstLine="567"/>
        <w:jc w:val="both"/>
        <w:rPr>
          <w:sz w:val="28"/>
          <w:szCs w:val="28"/>
        </w:rPr>
      </w:pPr>
    </w:p>
    <w:p w14:paraId="5F384A2A" w14:textId="77777777" w:rsidR="0028625C" w:rsidRPr="00C27422" w:rsidRDefault="0028625C" w:rsidP="00F353FA">
      <w:pPr>
        <w:pStyle w:val="1f3"/>
        <w:spacing w:line="240" w:lineRule="auto"/>
        <w:ind w:firstLine="567"/>
        <w:jc w:val="both"/>
        <w:rPr>
          <w:sz w:val="28"/>
          <w:szCs w:val="28"/>
        </w:rPr>
      </w:pPr>
    </w:p>
    <w:p w14:paraId="0D8214BD" w14:textId="77777777" w:rsidR="0028625C" w:rsidRPr="00C27422" w:rsidRDefault="0028625C" w:rsidP="0028625C">
      <w:pPr>
        <w:pStyle w:val="aff7"/>
        <w:spacing w:before="0"/>
        <w:ind w:right="-1" w:firstLine="709"/>
        <w:rPr>
          <w:color w:val="000000" w:themeColor="text1"/>
          <w:sz w:val="28"/>
          <w:szCs w:val="28"/>
        </w:rPr>
      </w:pPr>
    </w:p>
    <w:p w14:paraId="52624437" w14:textId="77777777" w:rsidR="00DB7E15" w:rsidRPr="00C27422" w:rsidRDefault="00DB7E15" w:rsidP="00FA283D">
      <w:pPr>
        <w:pStyle w:val="3"/>
        <w:rPr>
          <w:color w:val="000000" w:themeColor="text1"/>
        </w:rPr>
      </w:pPr>
      <w:bookmarkStart w:id="20" w:name="_Toc489379816"/>
      <w:r w:rsidRPr="00C27422">
        <w:rPr>
          <w:color w:val="000000" w:themeColor="text1"/>
        </w:rPr>
        <w:t>Объекты, используемые для захоронения (утилизации) твердых бытовых отходов</w:t>
      </w:r>
      <w:bookmarkEnd w:id="19"/>
      <w:bookmarkEnd w:id="20"/>
    </w:p>
    <w:p w14:paraId="1EDFDC9B" w14:textId="77777777" w:rsidR="00DB7E15" w:rsidRPr="00C27422" w:rsidRDefault="00DB7E15" w:rsidP="00FA283D">
      <w:pPr>
        <w:keepNext/>
        <w:ind w:firstLine="709"/>
        <w:jc w:val="both"/>
        <w:rPr>
          <w:color w:val="000000" w:themeColor="text1"/>
          <w:sz w:val="28"/>
          <w:szCs w:val="28"/>
        </w:rPr>
      </w:pPr>
    </w:p>
    <w:p w14:paraId="0D1EEBFF" w14:textId="77777777" w:rsidR="00F353FA" w:rsidRPr="00C32B46" w:rsidRDefault="00F353FA" w:rsidP="00F353FA">
      <w:pPr>
        <w:ind w:firstLine="567"/>
        <w:jc w:val="both"/>
        <w:rPr>
          <w:b/>
          <w:bCs/>
          <w:color w:val="000000"/>
          <w:sz w:val="28"/>
          <w:szCs w:val="28"/>
        </w:rPr>
      </w:pPr>
      <w:bookmarkStart w:id="21" w:name="_Hlk489379743"/>
      <w:bookmarkStart w:id="22" w:name="_Toc340129081"/>
      <w:bookmarkStart w:id="23" w:name="_Toc489379817"/>
      <w:r w:rsidRPr="006216CA">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972782">
        <w:rPr>
          <w:b/>
          <w:bCs/>
          <w:color w:val="000000"/>
          <w:sz w:val="28"/>
          <w:szCs w:val="28"/>
        </w:rPr>
        <w:t>СП «</w:t>
      </w:r>
      <w:proofErr w:type="spellStart"/>
      <w:r w:rsidR="00972782">
        <w:rPr>
          <w:b/>
          <w:bCs/>
          <w:color w:val="000000"/>
          <w:sz w:val="28"/>
          <w:szCs w:val="28"/>
        </w:rPr>
        <w:t>Пежемское</w:t>
      </w:r>
      <w:proofErr w:type="spellEnd"/>
      <w:r w:rsidR="00972782">
        <w:rPr>
          <w:b/>
          <w:bCs/>
          <w:color w:val="000000"/>
          <w:sz w:val="28"/>
          <w:szCs w:val="28"/>
        </w:rPr>
        <w:t>»</w:t>
      </w:r>
      <w:r w:rsidRPr="006216CA">
        <w:rPr>
          <w:b/>
          <w:bCs/>
          <w:color w:val="000000"/>
          <w:sz w:val="28"/>
          <w:szCs w:val="28"/>
        </w:rPr>
        <w:t xml:space="preserve"> </w:t>
      </w:r>
      <w:r w:rsidRPr="00C32B46">
        <w:rPr>
          <w:b/>
          <w:bCs/>
          <w:color w:val="000000"/>
          <w:sz w:val="28"/>
          <w:szCs w:val="28"/>
        </w:rPr>
        <w:t>позволил выявить следующее:</w:t>
      </w:r>
    </w:p>
    <w:bookmarkEnd w:id="21"/>
    <w:p w14:paraId="76504643" w14:textId="77777777" w:rsidR="00F353FA" w:rsidRPr="00C32B46" w:rsidRDefault="007248E6" w:rsidP="00F353FA">
      <w:pPr>
        <w:pStyle w:val="aff5"/>
        <w:numPr>
          <w:ilvl w:val="0"/>
          <w:numId w:val="32"/>
        </w:numPr>
        <w:spacing w:before="80"/>
        <w:ind w:left="0" w:firstLine="1134"/>
        <w:jc w:val="both"/>
        <w:rPr>
          <w:color w:val="000000" w:themeColor="text1"/>
          <w:sz w:val="28"/>
          <w:szCs w:val="28"/>
        </w:rPr>
      </w:pPr>
      <w:r>
        <w:rPr>
          <w:color w:val="000000" w:themeColor="text1"/>
          <w:sz w:val="28"/>
          <w:szCs w:val="28"/>
        </w:rPr>
        <w:t xml:space="preserve">На территории </w:t>
      </w:r>
      <w:r w:rsidR="00A022A8">
        <w:rPr>
          <w:color w:val="000000" w:themeColor="text1"/>
          <w:sz w:val="28"/>
          <w:szCs w:val="28"/>
        </w:rPr>
        <w:t>СП</w:t>
      </w:r>
      <w:r>
        <w:rPr>
          <w:color w:val="000000" w:themeColor="text1"/>
          <w:sz w:val="28"/>
          <w:szCs w:val="28"/>
        </w:rPr>
        <w:t xml:space="preserve"> </w:t>
      </w:r>
      <w:r w:rsidR="00A022A8">
        <w:rPr>
          <w:color w:val="000000" w:themeColor="text1"/>
          <w:sz w:val="28"/>
          <w:szCs w:val="28"/>
        </w:rPr>
        <w:t>имею</w:t>
      </w:r>
      <w:r w:rsidR="00A022A8" w:rsidRPr="00C32B46">
        <w:rPr>
          <w:color w:val="000000" w:themeColor="text1"/>
          <w:sz w:val="28"/>
          <w:szCs w:val="28"/>
        </w:rPr>
        <w:t>тся несанкционированные</w:t>
      </w:r>
      <w:r w:rsidR="00F353FA" w:rsidRPr="00C32B46">
        <w:rPr>
          <w:color w:val="000000" w:themeColor="text1"/>
          <w:sz w:val="28"/>
          <w:szCs w:val="28"/>
        </w:rPr>
        <w:t xml:space="preserve"> места выброса мусора, которые подлежат </w:t>
      </w:r>
      <w:r w:rsidR="00F353FA" w:rsidRPr="00C32B46">
        <w:rPr>
          <w:b/>
          <w:color w:val="000000" w:themeColor="text1"/>
          <w:sz w:val="28"/>
          <w:szCs w:val="28"/>
        </w:rPr>
        <w:t>ликвидации</w:t>
      </w:r>
      <w:r w:rsidR="00F353FA" w:rsidRPr="00C32B46">
        <w:rPr>
          <w:color w:val="000000" w:themeColor="text1"/>
          <w:sz w:val="28"/>
          <w:szCs w:val="28"/>
        </w:rPr>
        <w:t>;</w:t>
      </w:r>
    </w:p>
    <w:p w14:paraId="00A47420" w14:textId="77777777" w:rsidR="00F353FA" w:rsidRPr="00C32B46" w:rsidRDefault="00F353FA" w:rsidP="00F353FA">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 xml:space="preserve">Сбор твердых бытовых отходов осуществляется в </w:t>
      </w:r>
      <w:r w:rsidRPr="00C32B46">
        <w:rPr>
          <w:b/>
          <w:color w:val="000000" w:themeColor="text1"/>
          <w:sz w:val="28"/>
          <w:szCs w:val="28"/>
        </w:rPr>
        <w:t>контейнеры</w:t>
      </w:r>
      <w:r w:rsidRPr="00C32B46">
        <w:rPr>
          <w:color w:val="000000" w:themeColor="text1"/>
          <w:sz w:val="28"/>
          <w:szCs w:val="28"/>
        </w:rPr>
        <w:t xml:space="preserve">, размещенные в установленных местах на оборудованных контейнерных площадках, в контейнеры-накопители мусоропроводов, иные места хранения </w:t>
      </w:r>
      <w:r w:rsidRPr="00C32B46">
        <w:rPr>
          <w:color w:val="000000" w:themeColor="text1"/>
          <w:sz w:val="28"/>
          <w:szCs w:val="28"/>
        </w:rPr>
        <w:lastRenderedPageBreak/>
        <w:t>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4007A5CC" w14:textId="77777777" w:rsidR="00F353FA" w:rsidRPr="00C32B46" w:rsidRDefault="00F353FA" w:rsidP="00F353FA">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00706977" w14:textId="77777777" w:rsidR="00F353FA" w:rsidRPr="00C32B46" w:rsidRDefault="00F353FA" w:rsidP="00F353FA">
      <w:pPr>
        <w:ind w:firstLine="1134"/>
        <w:jc w:val="both"/>
        <w:rPr>
          <w:color w:val="000000" w:themeColor="text1"/>
          <w:sz w:val="28"/>
          <w:szCs w:val="28"/>
        </w:rPr>
      </w:pPr>
      <w:r w:rsidRPr="00C32B46">
        <w:rPr>
          <w:color w:val="000000" w:themeColor="text1"/>
          <w:sz w:val="28"/>
          <w:szCs w:val="28"/>
        </w:rPr>
        <w:t xml:space="preserve">Все организации обязаны предусмотреть </w:t>
      </w:r>
      <w:r w:rsidRPr="00C32B46">
        <w:rPr>
          <w:b/>
          <w:color w:val="000000" w:themeColor="text1"/>
          <w:sz w:val="28"/>
          <w:szCs w:val="28"/>
        </w:rPr>
        <w:t>места для сбора твердых бытовых отходов</w:t>
      </w:r>
      <w:r w:rsidRPr="00C32B46">
        <w:rPr>
          <w:color w:val="000000" w:themeColor="text1"/>
          <w:sz w:val="28"/>
          <w:szCs w:val="28"/>
        </w:rPr>
        <w:t xml:space="preserve"> и обеспечить их вывоз силами специализированной организации.</w:t>
      </w:r>
    </w:p>
    <w:p w14:paraId="738ABDD0" w14:textId="77777777" w:rsidR="00F353FA" w:rsidRPr="00C32B46" w:rsidRDefault="00F353FA" w:rsidP="00F353FA">
      <w:pPr>
        <w:pStyle w:val="aff5"/>
        <w:numPr>
          <w:ilvl w:val="0"/>
          <w:numId w:val="33"/>
        </w:numPr>
        <w:spacing w:before="80"/>
        <w:ind w:left="0" w:firstLine="1134"/>
        <w:jc w:val="both"/>
        <w:rPr>
          <w:color w:val="000000" w:themeColor="text1"/>
          <w:sz w:val="28"/>
          <w:szCs w:val="28"/>
        </w:rPr>
      </w:pPr>
      <w:r w:rsidRPr="00C32B46">
        <w:rPr>
          <w:b/>
          <w:color w:val="000000" w:themeColor="text1"/>
          <w:sz w:val="28"/>
          <w:szCs w:val="28"/>
        </w:rPr>
        <w:t>Ликвидация стихийных свалок</w:t>
      </w:r>
      <w:r w:rsidRPr="00C32B46">
        <w:rPr>
          <w:color w:val="000000" w:themeColor="text1"/>
          <w:sz w:val="28"/>
          <w:szCs w:val="28"/>
        </w:rPr>
        <w:t xml:space="preserve"> является действенным средством борьбы за чистоту почвы.</w:t>
      </w:r>
    </w:p>
    <w:p w14:paraId="2CA0CEA0" w14:textId="77777777" w:rsidR="00F353FA" w:rsidRPr="00C32B46" w:rsidRDefault="00F353FA" w:rsidP="00F353FA">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proofErr w:type="gramStart"/>
      <w:r w:rsidRPr="00C32B46">
        <w:rPr>
          <w:color w:val="000000" w:themeColor="text1"/>
          <w:sz w:val="28"/>
          <w:szCs w:val="28"/>
        </w:rPr>
        <w:t xml:space="preserve">веществ  </w:t>
      </w:r>
      <w:r w:rsidRPr="00C32B46">
        <w:rPr>
          <w:b/>
          <w:color w:val="000000" w:themeColor="text1"/>
          <w:sz w:val="28"/>
          <w:szCs w:val="28"/>
        </w:rPr>
        <w:t>отсутствуют</w:t>
      </w:r>
      <w:proofErr w:type="gramEnd"/>
      <w:r w:rsidRPr="00C32B46">
        <w:rPr>
          <w:color w:val="000000" w:themeColor="text1"/>
          <w:sz w:val="28"/>
          <w:szCs w:val="28"/>
        </w:rPr>
        <w:t>.</w:t>
      </w:r>
    </w:p>
    <w:p w14:paraId="30238B18" w14:textId="77777777" w:rsidR="00F353FA" w:rsidRPr="00C32B46" w:rsidRDefault="00F353FA" w:rsidP="00F353FA">
      <w:pPr>
        <w:tabs>
          <w:tab w:val="left" w:pos="90"/>
        </w:tabs>
        <w:ind w:firstLine="1134"/>
        <w:jc w:val="both"/>
        <w:rPr>
          <w:color w:val="000000" w:themeColor="text1"/>
          <w:sz w:val="28"/>
          <w:szCs w:val="28"/>
        </w:rPr>
      </w:pPr>
      <w:r w:rsidRPr="00C32B46">
        <w:rPr>
          <w:b/>
          <w:color w:val="000000" w:themeColor="text1"/>
          <w:sz w:val="28"/>
          <w:szCs w:val="28"/>
        </w:rPr>
        <w:t>Строительство</w:t>
      </w:r>
      <w:r w:rsidRPr="00C32B46">
        <w:rPr>
          <w:color w:val="000000" w:themeColor="text1"/>
          <w:sz w:val="28"/>
          <w:szCs w:val="28"/>
        </w:rPr>
        <w:t xml:space="preserve"> </w:t>
      </w:r>
      <w:r w:rsidRPr="00C32B46">
        <w:rPr>
          <w:b/>
          <w:color w:val="000000" w:themeColor="text1"/>
          <w:sz w:val="28"/>
          <w:szCs w:val="28"/>
        </w:rPr>
        <w:t>установок</w:t>
      </w:r>
      <w:r w:rsidRPr="00C32B46">
        <w:rPr>
          <w:color w:val="000000" w:themeColor="text1"/>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5E9BEFAF" w14:textId="77777777" w:rsidR="00F353FA" w:rsidRPr="00C32B46" w:rsidRDefault="00F353FA" w:rsidP="00F353FA">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 xml:space="preserve">Для сбора жидких бытовых отходов в не канализованных домовладениях </w:t>
      </w:r>
      <w:proofErr w:type="gramStart"/>
      <w:r w:rsidRPr="00C32B46">
        <w:rPr>
          <w:color w:val="000000" w:themeColor="text1"/>
          <w:sz w:val="28"/>
          <w:szCs w:val="28"/>
        </w:rPr>
        <w:t>должны  устраиваться</w:t>
      </w:r>
      <w:proofErr w:type="gramEnd"/>
      <w:r w:rsidRPr="00C32B46">
        <w:rPr>
          <w:color w:val="000000" w:themeColor="text1"/>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1F46EFDB" w14:textId="77777777" w:rsidR="00FB51DB" w:rsidRDefault="00F353FA" w:rsidP="00F353FA">
      <w:pPr>
        <w:ind w:firstLine="1134"/>
        <w:jc w:val="both"/>
        <w:rPr>
          <w:color w:val="000000" w:themeColor="text1"/>
          <w:sz w:val="28"/>
          <w:szCs w:val="28"/>
        </w:rPr>
      </w:pPr>
      <w:r w:rsidRPr="00C32B46">
        <w:rPr>
          <w:color w:val="000000" w:themeColor="text1"/>
          <w:sz w:val="28"/>
          <w:szCs w:val="28"/>
        </w:rPr>
        <w:t>Объем и необходимое количество выгребов устанавливается исходя из нормы накопления жидких бытовых отходов и количества жителей.</w:t>
      </w:r>
    </w:p>
    <w:p w14:paraId="7F6C71E2" w14:textId="77777777" w:rsidR="00F353FA" w:rsidRPr="00C32B46" w:rsidRDefault="00FB51DB" w:rsidP="00FB51DB">
      <w:pPr>
        <w:rPr>
          <w:color w:val="000000" w:themeColor="text1"/>
          <w:sz w:val="28"/>
          <w:szCs w:val="28"/>
        </w:rPr>
      </w:pPr>
      <w:r>
        <w:rPr>
          <w:color w:val="000000" w:themeColor="text1"/>
          <w:sz w:val="28"/>
          <w:szCs w:val="28"/>
        </w:rPr>
        <w:br w:type="page"/>
      </w:r>
    </w:p>
    <w:p w14:paraId="7E59D652" w14:textId="77777777" w:rsidR="002163BA" w:rsidRPr="00C27422" w:rsidRDefault="003C52F2" w:rsidP="008670FB">
      <w:pPr>
        <w:pStyle w:val="1"/>
        <w:rPr>
          <w:color w:val="000000" w:themeColor="text1"/>
        </w:rPr>
      </w:pPr>
      <w:r w:rsidRPr="00C27422">
        <w:rPr>
          <w:color w:val="000000" w:themeColor="text1"/>
        </w:rPr>
        <w:lastRenderedPageBreak/>
        <w:t>Перспективы</w:t>
      </w:r>
      <w:r w:rsidR="002163BA" w:rsidRPr="00C27422">
        <w:rPr>
          <w:color w:val="000000" w:themeColor="text1"/>
        </w:rPr>
        <w:t xml:space="preserve"> </w:t>
      </w:r>
      <w:r w:rsidR="00B55C76" w:rsidRPr="00C27422">
        <w:rPr>
          <w:color w:val="000000" w:themeColor="text1"/>
        </w:rPr>
        <w:t xml:space="preserve">развития </w:t>
      </w:r>
      <w:r w:rsidR="00972782">
        <w:rPr>
          <w:color w:val="000000" w:themeColor="text1"/>
        </w:rPr>
        <w:t>сельского поселения «</w:t>
      </w:r>
      <w:proofErr w:type="spellStart"/>
      <w:r w:rsidR="00972782">
        <w:rPr>
          <w:color w:val="000000" w:themeColor="text1"/>
        </w:rPr>
        <w:t>Пежемское</w:t>
      </w:r>
      <w:proofErr w:type="spellEnd"/>
      <w:r w:rsidR="00972782">
        <w:rPr>
          <w:color w:val="000000" w:themeColor="text1"/>
        </w:rPr>
        <w:t>»</w:t>
      </w:r>
      <w:r w:rsidR="00B55C76" w:rsidRPr="00C27422">
        <w:rPr>
          <w:color w:val="000000" w:themeColor="text1"/>
        </w:rPr>
        <w:t xml:space="preserve"> и прогноз спроса на коммунальные ресурсы</w:t>
      </w:r>
      <w:bookmarkEnd w:id="22"/>
      <w:bookmarkEnd w:id="23"/>
      <w:r w:rsidR="00B55C76" w:rsidRPr="00C27422">
        <w:rPr>
          <w:color w:val="000000" w:themeColor="text1"/>
        </w:rPr>
        <w:t xml:space="preserve"> </w:t>
      </w:r>
    </w:p>
    <w:p w14:paraId="5780054B" w14:textId="77777777" w:rsidR="004A0DDE" w:rsidRPr="00C27422" w:rsidRDefault="004A0DDE" w:rsidP="00EC51F7">
      <w:pPr>
        <w:pStyle w:val="22"/>
        <w:spacing w:line="240" w:lineRule="auto"/>
        <w:ind w:firstLine="720"/>
        <w:rPr>
          <w:color w:val="000000" w:themeColor="text1"/>
          <w:sz w:val="28"/>
          <w:szCs w:val="28"/>
        </w:rPr>
      </w:pPr>
      <w:bookmarkStart w:id="24" w:name="_Toc340129083"/>
      <w:bookmarkEnd w:id="6"/>
      <w:bookmarkEnd w:id="7"/>
    </w:p>
    <w:p w14:paraId="6557F1AD" w14:textId="77777777" w:rsidR="00D74113" w:rsidRPr="00C27422" w:rsidRDefault="00D74113" w:rsidP="00D74113">
      <w:pPr>
        <w:pStyle w:val="22"/>
        <w:spacing w:line="240" w:lineRule="auto"/>
        <w:ind w:firstLine="720"/>
        <w:rPr>
          <w:sz w:val="28"/>
          <w:szCs w:val="28"/>
        </w:rPr>
      </w:pPr>
      <w:bookmarkStart w:id="25" w:name="_Toc297032075"/>
      <w:bookmarkStart w:id="26" w:name="_Toc340135967"/>
      <w:bookmarkStart w:id="27" w:name="_Toc340136028"/>
      <w:bookmarkStart w:id="28" w:name="_Toc340136140"/>
      <w:bookmarkStart w:id="29" w:name="_Toc425118489"/>
      <w:r w:rsidRPr="00C27422">
        <w:rPr>
          <w:sz w:val="28"/>
          <w:szCs w:val="28"/>
        </w:rPr>
        <w:t xml:space="preserve">Прогноз перспективных показателей развития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на период до 20</w:t>
      </w:r>
      <w:r w:rsidR="00A022A8">
        <w:rPr>
          <w:sz w:val="28"/>
          <w:szCs w:val="28"/>
        </w:rPr>
        <w:t>35</w:t>
      </w:r>
      <w:r w:rsidRPr="00C27422">
        <w:rPr>
          <w:sz w:val="28"/>
          <w:szCs w:val="28"/>
        </w:rPr>
        <w:t xml:space="preserve"> г. сформирован на основании и с учетом следующих нормативных документов:</w:t>
      </w:r>
    </w:p>
    <w:p w14:paraId="79DF551B" w14:textId="77777777" w:rsidR="00D74113" w:rsidRPr="00C27422" w:rsidRDefault="00D74113" w:rsidP="00D74113">
      <w:pPr>
        <w:pStyle w:val="22"/>
        <w:numPr>
          <w:ilvl w:val="0"/>
          <w:numId w:val="24"/>
        </w:numPr>
        <w:tabs>
          <w:tab w:val="left" w:pos="1134"/>
        </w:tabs>
        <w:spacing w:line="240" w:lineRule="auto"/>
        <w:ind w:left="0" w:firstLine="709"/>
        <w:rPr>
          <w:sz w:val="28"/>
          <w:szCs w:val="28"/>
        </w:rPr>
      </w:pPr>
      <w:r w:rsidRPr="00C27422">
        <w:rPr>
          <w:sz w:val="28"/>
          <w:szCs w:val="28"/>
        </w:rPr>
        <w:t>Сценарные условия долгосрочного прогноза социально-экономического развития РФ до 2030 г.;</w:t>
      </w:r>
    </w:p>
    <w:p w14:paraId="07D0F628" w14:textId="77777777" w:rsidR="00D74113" w:rsidRPr="00A022A8" w:rsidRDefault="00D74113" w:rsidP="0050443F">
      <w:pPr>
        <w:pStyle w:val="22"/>
        <w:numPr>
          <w:ilvl w:val="0"/>
          <w:numId w:val="24"/>
        </w:numPr>
        <w:tabs>
          <w:tab w:val="left" w:pos="1134"/>
        </w:tabs>
        <w:spacing w:line="240" w:lineRule="auto"/>
        <w:ind w:left="0" w:firstLine="720"/>
        <w:rPr>
          <w:sz w:val="28"/>
          <w:szCs w:val="28"/>
        </w:rPr>
      </w:pPr>
      <w:r w:rsidRPr="00A022A8">
        <w:rPr>
          <w:sz w:val="28"/>
          <w:szCs w:val="28"/>
        </w:rPr>
        <w:t xml:space="preserve">Генеральный план </w:t>
      </w:r>
      <w:r w:rsidR="00972782" w:rsidRPr="00A022A8">
        <w:rPr>
          <w:sz w:val="28"/>
          <w:szCs w:val="28"/>
        </w:rPr>
        <w:t>сельского поселения «</w:t>
      </w:r>
      <w:proofErr w:type="spellStart"/>
      <w:r w:rsidR="00972782" w:rsidRPr="00A022A8">
        <w:rPr>
          <w:sz w:val="28"/>
          <w:szCs w:val="28"/>
        </w:rPr>
        <w:t>Пежемское</w:t>
      </w:r>
      <w:proofErr w:type="spellEnd"/>
      <w:r w:rsidR="00972782" w:rsidRPr="00A022A8">
        <w:rPr>
          <w:sz w:val="28"/>
          <w:szCs w:val="28"/>
        </w:rPr>
        <w:t>»</w:t>
      </w:r>
      <w:r w:rsidR="00A022A8">
        <w:rPr>
          <w:sz w:val="28"/>
          <w:szCs w:val="28"/>
        </w:rPr>
        <w:t>.</w:t>
      </w:r>
    </w:p>
    <w:p w14:paraId="76800E0E" w14:textId="77777777" w:rsidR="00776C34" w:rsidRPr="00716AFF" w:rsidRDefault="00776C34" w:rsidP="00776C34">
      <w:pPr>
        <w:pStyle w:val="22"/>
        <w:spacing w:line="240" w:lineRule="auto"/>
        <w:ind w:firstLine="720"/>
        <w:rPr>
          <w:sz w:val="28"/>
          <w:szCs w:val="28"/>
        </w:rPr>
      </w:pPr>
      <w:r w:rsidRPr="00716AFF">
        <w:rPr>
          <w:sz w:val="28"/>
          <w:szCs w:val="28"/>
        </w:rPr>
        <w:t>Население на 20</w:t>
      </w:r>
      <w:r w:rsidR="00A022A8">
        <w:rPr>
          <w:sz w:val="28"/>
          <w:szCs w:val="28"/>
        </w:rPr>
        <w:t>21</w:t>
      </w:r>
      <w:r w:rsidRPr="00716AFF">
        <w:rPr>
          <w:sz w:val="28"/>
          <w:szCs w:val="28"/>
        </w:rPr>
        <w:t xml:space="preserve"> г. составляет </w:t>
      </w:r>
      <w:r w:rsidR="00A022A8">
        <w:rPr>
          <w:sz w:val="28"/>
          <w:szCs w:val="28"/>
        </w:rPr>
        <w:t>791</w:t>
      </w:r>
      <w:r w:rsidRPr="00716AFF">
        <w:rPr>
          <w:sz w:val="28"/>
          <w:szCs w:val="28"/>
        </w:rPr>
        <w:t xml:space="preserve"> чел. Все население имеет статус сельского. Плотность населения муниципального образования составляет </w:t>
      </w:r>
      <w:r>
        <w:rPr>
          <w:sz w:val="28"/>
          <w:szCs w:val="28"/>
        </w:rPr>
        <w:t>2,2</w:t>
      </w:r>
      <w:r w:rsidRPr="00716AFF">
        <w:rPr>
          <w:sz w:val="28"/>
          <w:szCs w:val="28"/>
        </w:rPr>
        <w:t xml:space="preserve"> чел./</w:t>
      </w:r>
      <w:proofErr w:type="spellStart"/>
      <w:r w:rsidRPr="00716AFF">
        <w:rPr>
          <w:sz w:val="28"/>
          <w:szCs w:val="28"/>
        </w:rPr>
        <w:t>кв.км</w:t>
      </w:r>
      <w:proofErr w:type="spellEnd"/>
      <w:r w:rsidRPr="00716AFF">
        <w:rPr>
          <w:sz w:val="28"/>
          <w:szCs w:val="28"/>
        </w:rPr>
        <w:t xml:space="preserve">. В составе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716AFF">
        <w:rPr>
          <w:sz w:val="28"/>
          <w:szCs w:val="28"/>
        </w:rPr>
        <w:t xml:space="preserve"> </w:t>
      </w:r>
      <w:r>
        <w:rPr>
          <w:sz w:val="28"/>
          <w:szCs w:val="28"/>
        </w:rPr>
        <w:t>15 населенных пунктов</w:t>
      </w:r>
      <w:r w:rsidRPr="00716AFF">
        <w:rPr>
          <w:sz w:val="28"/>
          <w:szCs w:val="28"/>
        </w:rPr>
        <w:t xml:space="preserve"> (таблица 1).</w:t>
      </w:r>
    </w:p>
    <w:p w14:paraId="29A831C3" w14:textId="77777777" w:rsidR="009F7ECD" w:rsidRDefault="009F7ECD" w:rsidP="00776C34">
      <w:pPr>
        <w:pStyle w:val="22"/>
        <w:spacing w:line="240" w:lineRule="auto"/>
        <w:ind w:firstLine="720"/>
        <w:jc w:val="right"/>
        <w:rPr>
          <w:sz w:val="28"/>
          <w:szCs w:val="28"/>
        </w:rPr>
      </w:pPr>
    </w:p>
    <w:p w14:paraId="3489D74A" w14:textId="77777777" w:rsidR="00776C34" w:rsidRDefault="00776C34" w:rsidP="00776C34">
      <w:pPr>
        <w:pStyle w:val="22"/>
        <w:spacing w:line="240" w:lineRule="auto"/>
        <w:ind w:firstLine="720"/>
        <w:jc w:val="right"/>
        <w:rPr>
          <w:sz w:val="28"/>
          <w:szCs w:val="28"/>
        </w:rPr>
      </w:pPr>
      <w:r w:rsidRPr="00716AFF">
        <w:rPr>
          <w:sz w:val="28"/>
          <w:szCs w:val="28"/>
        </w:rPr>
        <w:t>Таблица 1</w:t>
      </w:r>
    </w:p>
    <w:p w14:paraId="2714F65E" w14:textId="77777777" w:rsidR="00B737F7" w:rsidRPr="00716AFF" w:rsidRDefault="00B737F7" w:rsidP="00776C34">
      <w:pPr>
        <w:pStyle w:val="22"/>
        <w:spacing w:line="240" w:lineRule="auto"/>
        <w:ind w:firstLine="720"/>
        <w:jc w:val="right"/>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399"/>
        <w:gridCol w:w="1409"/>
        <w:gridCol w:w="1643"/>
        <w:gridCol w:w="1568"/>
        <w:gridCol w:w="1666"/>
      </w:tblGrid>
      <w:tr w:rsidR="00776C34" w:rsidRPr="00590AA9" w14:paraId="1F106765" w14:textId="77777777" w:rsidTr="00345067">
        <w:tc>
          <w:tcPr>
            <w:tcW w:w="636" w:type="dxa"/>
          </w:tcPr>
          <w:p w14:paraId="6A3C4EBC" w14:textId="77777777" w:rsidR="00776C34" w:rsidRPr="00590AA9" w:rsidRDefault="00776C34" w:rsidP="00345067">
            <w:pPr>
              <w:rPr>
                <w:rFonts w:eastAsia="Calibri"/>
              </w:rPr>
            </w:pPr>
          </w:p>
          <w:p w14:paraId="26A5734A" w14:textId="77777777" w:rsidR="00776C34" w:rsidRPr="00590AA9" w:rsidRDefault="00776C34" w:rsidP="00345067">
            <w:pPr>
              <w:rPr>
                <w:rFonts w:eastAsia="Calibri"/>
              </w:rPr>
            </w:pPr>
            <w:r w:rsidRPr="00590AA9">
              <w:rPr>
                <w:rFonts w:eastAsia="Calibri"/>
                <w:sz w:val="22"/>
              </w:rPr>
              <w:t>№№</w:t>
            </w:r>
          </w:p>
        </w:tc>
        <w:tc>
          <w:tcPr>
            <w:tcW w:w="2399" w:type="dxa"/>
          </w:tcPr>
          <w:p w14:paraId="3444B46D" w14:textId="77777777" w:rsidR="00776C34" w:rsidRPr="00590AA9" w:rsidRDefault="00776C34" w:rsidP="00345067">
            <w:pPr>
              <w:rPr>
                <w:rFonts w:eastAsia="Calibri"/>
              </w:rPr>
            </w:pPr>
            <w:r w:rsidRPr="00590AA9">
              <w:rPr>
                <w:rFonts w:eastAsia="Calibri"/>
                <w:sz w:val="22"/>
              </w:rPr>
              <w:t>Населённый пункт</w:t>
            </w:r>
          </w:p>
        </w:tc>
        <w:tc>
          <w:tcPr>
            <w:tcW w:w="1409" w:type="dxa"/>
          </w:tcPr>
          <w:p w14:paraId="4ACA8B92" w14:textId="77777777" w:rsidR="00776C34" w:rsidRPr="00590AA9" w:rsidRDefault="00776C34" w:rsidP="00345067">
            <w:pPr>
              <w:rPr>
                <w:rFonts w:eastAsia="Calibri"/>
              </w:rPr>
            </w:pPr>
            <w:r w:rsidRPr="00590AA9">
              <w:rPr>
                <w:rFonts w:eastAsia="Calibri"/>
                <w:sz w:val="22"/>
              </w:rPr>
              <w:t>Вид поселения (деревня, посёлок, село, хутор и т.д.</w:t>
            </w:r>
          </w:p>
        </w:tc>
        <w:tc>
          <w:tcPr>
            <w:tcW w:w="1643" w:type="dxa"/>
          </w:tcPr>
          <w:p w14:paraId="57592EF0" w14:textId="77777777" w:rsidR="00776C34" w:rsidRPr="00590AA9" w:rsidRDefault="00776C34" w:rsidP="00345067">
            <w:pPr>
              <w:rPr>
                <w:rFonts w:eastAsia="Calibri"/>
              </w:rPr>
            </w:pPr>
            <w:r w:rsidRPr="00590AA9">
              <w:rPr>
                <w:rFonts w:eastAsia="Calibri"/>
                <w:sz w:val="22"/>
              </w:rPr>
              <w:t>Площадь в границах населённого пункта, га</w:t>
            </w:r>
          </w:p>
        </w:tc>
        <w:tc>
          <w:tcPr>
            <w:tcW w:w="1568" w:type="dxa"/>
          </w:tcPr>
          <w:p w14:paraId="136A914B" w14:textId="77777777" w:rsidR="00776C34" w:rsidRPr="00590AA9" w:rsidRDefault="00776C34" w:rsidP="00345067">
            <w:pPr>
              <w:jc w:val="center"/>
              <w:rPr>
                <w:rFonts w:eastAsia="Calibri"/>
              </w:rPr>
            </w:pPr>
            <w:r w:rsidRPr="00590AA9">
              <w:rPr>
                <w:rFonts w:eastAsia="Calibri"/>
                <w:sz w:val="22"/>
              </w:rPr>
              <w:t>Расстояние до административного пункта</w:t>
            </w:r>
          </w:p>
        </w:tc>
        <w:tc>
          <w:tcPr>
            <w:tcW w:w="1666" w:type="dxa"/>
          </w:tcPr>
          <w:p w14:paraId="7A54B77E" w14:textId="77777777" w:rsidR="00776C34" w:rsidRPr="00590AA9" w:rsidRDefault="00776C34" w:rsidP="00345067">
            <w:pPr>
              <w:jc w:val="center"/>
              <w:rPr>
                <w:rFonts w:eastAsia="Calibri"/>
              </w:rPr>
            </w:pPr>
            <w:r>
              <w:rPr>
                <w:rFonts w:eastAsia="Calibri"/>
                <w:sz w:val="22"/>
              </w:rPr>
              <w:t>Население, чел.</w:t>
            </w:r>
          </w:p>
        </w:tc>
      </w:tr>
      <w:tr w:rsidR="009E5FD8" w:rsidRPr="00590AA9" w14:paraId="34F1A8BD" w14:textId="77777777" w:rsidTr="00345067">
        <w:tc>
          <w:tcPr>
            <w:tcW w:w="636" w:type="dxa"/>
          </w:tcPr>
          <w:p w14:paraId="535B42AA" w14:textId="77777777" w:rsidR="009E5FD8" w:rsidRPr="00590AA9" w:rsidRDefault="009E5FD8" w:rsidP="009E5FD8">
            <w:pPr>
              <w:jc w:val="center"/>
              <w:rPr>
                <w:rFonts w:eastAsia="Calibri"/>
                <w:b/>
              </w:rPr>
            </w:pPr>
            <w:r w:rsidRPr="00590AA9">
              <w:rPr>
                <w:rFonts w:eastAsia="Calibri"/>
                <w:b/>
                <w:sz w:val="22"/>
              </w:rPr>
              <w:t>1</w:t>
            </w:r>
          </w:p>
        </w:tc>
        <w:tc>
          <w:tcPr>
            <w:tcW w:w="2399" w:type="dxa"/>
          </w:tcPr>
          <w:p w14:paraId="6F195DB4" w14:textId="77777777" w:rsidR="009E5FD8" w:rsidRPr="00590AA9" w:rsidRDefault="009E5FD8" w:rsidP="009E5FD8">
            <w:pPr>
              <w:rPr>
                <w:rFonts w:eastAsia="Calibri"/>
                <w:b/>
              </w:rPr>
            </w:pPr>
            <w:proofErr w:type="spellStart"/>
            <w:r w:rsidRPr="00590AA9">
              <w:rPr>
                <w:rFonts w:eastAsia="Calibri"/>
                <w:b/>
                <w:sz w:val="22"/>
              </w:rPr>
              <w:t>Пежма</w:t>
            </w:r>
            <w:proofErr w:type="spellEnd"/>
          </w:p>
        </w:tc>
        <w:tc>
          <w:tcPr>
            <w:tcW w:w="1409" w:type="dxa"/>
          </w:tcPr>
          <w:p w14:paraId="3B2CBC73" w14:textId="77777777" w:rsidR="009E5FD8" w:rsidRPr="00590AA9" w:rsidRDefault="009E5FD8" w:rsidP="009E5FD8">
            <w:pPr>
              <w:rPr>
                <w:rFonts w:eastAsia="Calibri"/>
                <w:b/>
              </w:rPr>
            </w:pPr>
            <w:r w:rsidRPr="00590AA9">
              <w:rPr>
                <w:rFonts w:eastAsia="Calibri"/>
                <w:b/>
                <w:sz w:val="22"/>
              </w:rPr>
              <w:t>село</w:t>
            </w:r>
          </w:p>
        </w:tc>
        <w:tc>
          <w:tcPr>
            <w:tcW w:w="1643" w:type="dxa"/>
          </w:tcPr>
          <w:p w14:paraId="3E465D92" w14:textId="77777777" w:rsidR="009E5FD8" w:rsidRPr="00590AA9" w:rsidRDefault="009E5FD8" w:rsidP="009E5FD8">
            <w:pPr>
              <w:jc w:val="center"/>
              <w:rPr>
                <w:rFonts w:eastAsia="Calibri"/>
                <w:b/>
              </w:rPr>
            </w:pPr>
            <w:r w:rsidRPr="00590AA9">
              <w:rPr>
                <w:rFonts w:eastAsia="Calibri"/>
                <w:b/>
                <w:sz w:val="22"/>
              </w:rPr>
              <w:t>125,1</w:t>
            </w:r>
          </w:p>
        </w:tc>
        <w:tc>
          <w:tcPr>
            <w:tcW w:w="1568" w:type="dxa"/>
          </w:tcPr>
          <w:p w14:paraId="2C80830E" w14:textId="77777777" w:rsidR="009E5FD8" w:rsidRPr="00590AA9" w:rsidRDefault="009E5FD8" w:rsidP="009E5FD8">
            <w:pPr>
              <w:jc w:val="center"/>
              <w:rPr>
                <w:rFonts w:eastAsia="Calibri"/>
                <w:b/>
              </w:rPr>
            </w:pPr>
          </w:p>
        </w:tc>
        <w:tc>
          <w:tcPr>
            <w:tcW w:w="1666" w:type="dxa"/>
          </w:tcPr>
          <w:p w14:paraId="593081D5" w14:textId="77777777" w:rsidR="009E5FD8" w:rsidRPr="004413EC" w:rsidRDefault="009E5FD8" w:rsidP="009E5FD8">
            <w:pPr>
              <w:jc w:val="center"/>
            </w:pPr>
            <w:r w:rsidRPr="004413EC">
              <w:t>481</w:t>
            </w:r>
          </w:p>
        </w:tc>
      </w:tr>
      <w:tr w:rsidR="009E5FD8" w:rsidRPr="00590AA9" w14:paraId="5928682E" w14:textId="77777777" w:rsidTr="00345067">
        <w:tc>
          <w:tcPr>
            <w:tcW w:w="636" w:type="dxa"/>
          </w:tcPr>
          <w:p w14:paraId="35E324C4" w14:textId="77777777" w:rsidR="009E5FD8" w:rsidRPr="00590AA9" w:rsidRDefault="009E5FD8" w:rsidP="009E5FD8">
            <w:pPr>
              <w:rPr>
                <w:rFonts w:eastAsia="Calibri"/>
              </w:rPr>
            </w:pPr>
            <w:r w:rsidRPr="00590AA9">
              <w:rPr>
                <w:rFonts w:eastAsia="Calibri"/>
                <w:sz w:val="22"/>
              </w:rPr>
              <w:t>2</w:t>
            </w:r>
          </w:p>
        </w:tc>
        <w:tc>
          <w:tcPr>
            <w:tcW w:w="2399" w:type="dxa"/>
          </w:tcPr>
          <w:p w14:paraId="66063F54" w14:textId="77777777" w:rsidR="009E5FD8" w:rsidRPr="00590AA9" w:rsidRDefault="009E5FD8" w:rsidP="009E5FD8">
            <w:pPr>
              <w:rPr>
                <w:rFonts w:eastAsia="Calibri"/>
              </w:rPr>
            </w:pPr>
            <w:r w:rsidRPr="00590AA9">
              <w:rPr>
                <w:rFonts w:eastAsia="Calibri"/>
                <w:sz w:val="22"/>
              </w:rPr>
              <w:t>Боровинка</w:t>
            </w:r>
          </w:p>
        </w:tc>
        <w:tc>
          <w:tcPr>
            <w:tcW w:w="1409" w:type="dxa"/>
          </w:tcPr>
          <w:p w14:paraId="18B86856" w14:textId="77777777" w:rsidR="009E5FD8" w:rsidRPr="00590AA9" w:rsidRDefault="009E5FD8" w:rsidP="009E5FD8">
            <w:pPr>
              <w:rPr>
                <w:rFonts w:eastAsia="Calibri"/>
              </w:rPr>
            </w:pPr>
            <w:r w:rsidRPr="00590AA9">
              <w:rPr>
                <w:rFonts w:eastAsia="Calibri"/>
                <w:sz w:val="22"/>
              </w:rPr>
              <w:t>деревня</w:t>
            </w:r>
          </w:p>
        </w:tc>
        <w:tc>
          <w:tcPr>
            <w:tcW w:w="1643" w:type="dxa"/>
          </w:tcPr>
          <w:p w14:paraId="75877784" w14:textId="77777777" w:rsidR="009E5FD8" w:rsidRPr="00590AA9" w:rsidRDefault="009E5FD8" w:rsidP="009E5FD8">
            <w:pPr>
              <w:jc w:val="center"/>
              <w:rPr>
                <w:rFonts w:eastAsia="Calibri"/>
              </w:rPr>
            </w:pPr>
            <w:r w:rsidRPr="00590AA9">
              <w:rPr>
                <w:rFonts w:eastAsia="Calibri"/>
                <w:sz w:val="22"/>
              </w:rPr>
              <w:t>13,1</w:t>
            </w:r>
          </w:p>
        </w:tc>
        <w:tc>
          <w:tcPr>
            <w:tcW w:w="1568" w:type="dxa"/>
          </w:tcPr>
          <w:p w14:paraId="6900FFB5" w14:textId="77777777" w:rsidR="009E5FD8" w:rsidRPr="00590AA9" w:rsidRDefault="009E5FD8" w:rsidP="009E5FD8">
            <w:pPr>
              <w:jc w:val="center"/>
              <w:rPr>
                <w:rFonts w:eastAsia="Calibri"/>
              </w:rPr>
            </w:pPr>
            <w:r w:rsidRPr="00590AA9">
              <w:rPr>
                <w:rFonts w:eastAsia="Calibri"/>
                <w:sz w:val="22"/>
              </w:rPr>
              <w:t>0,5</w:t>
            </w:r>
          </w:p>
        </w:tc>
        <w:tc>
          <w:tcPr>
            <w:tcW w:w="1666" w:type="dxa"/>
          </w:tcPr>
          <w:p w14:paraId="665EAD3A" w14:textId="77777777" w:rsidR="009E5FD8" w:rsidRPr="004413EC" w:rsidRDefault="009E5FD8" w:rsidP="009E5FD8">
            <w:pPr>
              <w:jc w:val="center"/>
            </w:pPr>
            <w:r w:rsidRPr="004413EC">
              <w:t>35</w:t>
            </w:r>
          </w:p>
        </w:tc>
      </w:tr>
      <w:tr w:rsidR="009E5FD8" w:rsidRPr="00590AA9" w14:paraId="2A5755BF" w14:textId="77777777" w:rsidTr="00345067">
        <w:tc>
          <w:tcPr>
            <w:tcW w:w="636" w:type="dxa"/>
          </w:tcPr>
          <w:p w14:paraId="7E318BF1" w14:textId="77777777" w:rsidR="009E5FD8" w:rsidRPr="00590AA9" w:rsidRDefault="009E5FD8" w:rsidP="009E5FD8">
            <w:pPr>
              <w:rPr>
                <w:rFonts w:eastAsia="Calibri"/>
              </w:rPr>
            </w:pPr>
            <w:r w:rsidRPr="00590AA9">
              <w:rPr>
                <w:rFonts w:eastAsia="Calibri"/>
                <w:sz w:val="22"/>
              </w:rPr>
              <w:t>3</w:t>
            </w:r>
          </w:p>
        </w:tc>
        <w:tc>
          <w:tcPr>
            <w:tcW w:w="2399" w:type="dxa"/>
          </w:tcPr>
          <w:p w14:paraId="4DD29795" w14:textId="77777777" w:rsidR="009E5FD8" w:rsidRPr="00590AA9" w:rsidRDefault="009E5FD8" w:rsidP="009E5FD8">
            <w:pPr>
              <w:rPr>
                <w:rFonts w:eastAsia="Calibri"/>
              </w:rPr>
            </w:pPr>
            <w:proofErr w:type="spellStart"/>
            <w:r w:rsidRPr="00590AA9">
              <w:rPr>
                <w:rFonts w:eastAsia="Calibri"/>
                <w:sz w:val="22"/>
              </w:rPr>
              <w:t>Елинская</w:t>
            </w:r>
            <w:proofErr w:type="spellEnd"/>
          </w:p>
        </w:tc>
        <w:tc>
          <w:tcPr>
            <w:tcW w:w="1409" w:type="dxa"/>
          </w:tcPr>
          <w:p w14:paraId="230E12DC" w14:textId="77777777" w:rsidR="009E5FD8" w:rsidRPr="00590AA9" w:rsidRDefault="009E5FD8" w:rsidP="009E5FD8">
            <w:pPr>
              <w:rPr>
                <w:rFonts w:eastAsia="Calibri"/>
              </w:rPr>
            </w:pPr>
            <w:r w:rsidRPr="00590AA9">
              <w:rPr>
                <w:rFonts w:eastAsia="Calibri"/>
                <w:sz w:val="22"/>
              </w:rPr>
              <w:t>деревня</w:t>
            </w:r>
          </w:p>
        </w:tc>
        <w:tc>
          <w:tcPr>
            <w:tcW w:w="1643" w:type="dxa"/>
          </w:tcPr>
          <w:p w14:paraId="6DF652B1" w14:textId="77777777" w:rsidR="009E5FD8" w:rsidRPr="00590AA9" w:rsidRDefault="009E5FD8" w:rsidP="009E5FD8">
            <w:pPr>
              <w:jc w:val="center"/>
              <w:rPr>
                <w:rFonts w:eastAsia="Calibri"/>
              </w:rPr>
            </w:pPr>
            <w:r w:rsidRPr="00590AA9">
              <w:rPr>
                <w:rFonts w:eastAsia="Calibri"/>
                <w:sz w:val="22"/>
              </w:rPr>
              <w:t>21,4</w:t>
            </w:r>
          </w:p>
        </w:tc>
        <w:tc>
          <w:tcPr>
            <w:tcW w:w="1568" w:type="dxa"/>
          </w:tcPr>
          <w:p w14:paraId="1DCF492A" w14:textId="77777777" w:rsidR="009E5FD8" w:rsidRPr="00590AA9" w:rsidRDefault="009E5FD8" w:rsidP="009E5FD8">
            <w:pPr>
              <w:jc w:val="center"/>
              <w:rPr>
                <w:rFonts w:eastAsia="Calibri"/>
              </w:rPr>
            </w:pPr>
            <w:r w:rsidRPr="00590AA9">
              <w:rPr>
                <w:rFonts w:eastAsia="Calibri"/>
                <w:sz w:val="22"/>
              </w:rPr>
              <w:t>6</w:t>
            </w:r>
          </w:p>
        </w:tc>
        <w:tc>
          <w:tcPr>
            <w:tcW w:w="1666" w:type="dxa"/>
          </w:tcPr>
          <w:p w14:paraId="34368349" w14:textId="77777777" w:rsidR="009E5FD8" w:rsidRPr="004413EC" w:rsidRDefault="009E5FD8" w:rsidP="009E5FD8">
            <w:pPr>
              <w:jc w:val="center"/>
            </w:pPr>
            <w:r w:rsidRPr="004413EC">
              <w:t>15</w:t>
            </w:r>
          </w:p>
        </w:tc>
      </w:tr>
      <w:tr w:rsidR="009E5FD8" w:rsidRPr="00590AA9" w14:paraId="2B775D65" w14:textId="77777777" w:rsidTr="00345067">
        <w:tc>
          <w:tcPr>
            <w:tcW w:w="636" w:type="dxa"/>
          </w:tcPr>
          <w:p w14:paraId="73814C23" w14:textId="77777777" w:rsidR="009E5FD8" w:rsidRPr="00590AA9" w:rsidRDefault="009E5FD8" w:rsidP="009E5FD8">
            <w:pPr>
              <w:rPr>
                <w:rFonts w:eastAsia="Calibri"/>
              </w:rPr>
            </w:pPr>
            <w:r w:rsidRPr="00590AA9">
              <w:rPr>
                <w:rFonts w:eastAsia="Calibri"/>
                <w:sz w:val="22"/>
              </w:rPr>
              <w:t>4</w:t>
            </w:r>
          </w:p>
        </w:tc>
        <w:tc>
          <w:tcPr>
            <w:tcW w:w="2399" w:type="dxa"/>
          </w:tcPr>
          <w:p w14:paraId="4252CD0E" w14:textId="77777777" w:rsidR="009E5FD8" w:rsidRPr="00590AA9" w:rsidRDefault="009E5FD8" w:rsidP="009E5FD8">
            <w:pPr>
              <w:rPr>
                <w:rFonts w:eastAsia="Calibri"/>
              </w:rPr>
            </w:pPr>
            <w:r w:rsidRPr="00590AA9">
              <w:rPr>
                <w:rFonts w:eastAsia="Calibri"/>
                <w:sz w:val="22"/>
              </w:rPr>
              <w:t>Крылово</w:t>
            </w:r>
          </w:p>
        </w:tc>
        <w:tc>
          <w:tcPr>
            <w:tcW w:w="1409" w:type="dxa"/>
          </w:tcPr>
          <w:p w14:paraId="7D91731D" w14:textId="77777777" w:rsidR="009E5FD8" w:rsidRPr="00590AA9" w:rsidRDefault="009E5FD8" w:rsidP="009E5FD8">
            <w:pPr>
              <w:rPr>
                <w:rFonts w:eastAsia="Calibri"/>
              </w:rPr>
            </w:pPr>
            <w:r w:rsidRPr="00590AA9">
              <w:rPr>
                <w:rFonts w:eastAsia="Calibri"/>
                <w:sz w:val="22"/>
              </w:rPr>
              <w:t>деревня</w:t>
            </w:r>
          </w:p>
        </w:tc>
        <w:tc>
          <w:tcPr>
            <w:tcW w:w="1643" w:type="dxa"/>
          </w:tcPr>
          <w:p w14:paraId="4FFA285B" w14:textId="77777777" w:rsidR="009E5FD8" w:rsidRPr="00590AA9" w:rsidRDefault="009E5FD8" w:rsidP="009E5FD8">
            <w:pPr>
              <w:jc w:val="center"/>
              <w:rPr>
                <w:rFonts w:eastAsia="Calibri"/>
              </w:rPr>
            </w:pPr>
            <w:r w:rsidRPr="00590AA9">
              <w:rPr>
                <w:rFonts w:eastAsia="Calibri"/>
                <w:sz w:val="22"/>
              </w:rPr>
              <w:t>18,4</w:t>
            </w:r>
          </w:p>
        </w:tc>
        <w:tc>
          <w:tcPr>
            <w:tcW w:w="1568" w:type="dxa"/>
          </w:tcPr>
          <w:p w14:paraId="4AEAF89C" w14:textId="77777777" w:rsidR="009E5FD8" w:rsidRPr="00590AA9" w:rsidRDefault="009E5FD8" w:rsidP="009E5FD8">
            <w:pPr>
              <w:jc w:val="center"/>
              <w:rPr>
                <w:rFonts w:eastAsia="Calibri"/>
              </w:rPr>
            </w:pPr>
            <w:r w:rsidRPr="00590AA9">
              <w:rPr>
                <w:rFonts w:eastAsia="Calibri"/>
                <w:sz w:val="22"/>
              </w:rPr>
              <w:t>0,5</w:t>
            </w:r>
          </w:p>
        </w:tc>
        <w:tc>
          <w:tcPr>
            <w:tcW w:w="1666" w:type="dxa"/>
          </w:tcPr>
          <w:p w14:paraId="33505270" w14:textId="77777777" w:rsidR="009E5FD8" w:rsidRPr="004413EC" w:rsidRDefault="009E5FD8" w:rsidP="009E5FD8">
            <w:pPr>
              <w:jc w:val="center"/>
            </w:pPr>
            <w:r w:rsidRPr="004413EC">
              <w:t>10</w:t>
            </w:r>
          </w:p>
        </w:tc>
      </w:tr>
      <w:tr w:rsidR="009E5FD8" w:rsidRPr="00590AA9" w14:paraId="6D5B4B03" w14:textId="77777777" w:rsidTr="00345067">
        <w:tc>
          <w:tcPr>
            <w:tcW w:w="636" w:type="dxa"/>
          </w:tcPr>
          <w:p w14:paraId="1D46A2D7" w14:textId="77777777" w:rsidR="009E5FD8" w:rsidRPr="00590AA9" w:rsidRDefault="009E5FD8" w:rsidP="009E5FD8">
            <w:pPr>
              <w:rPr>
                <w:rFonts w:eastAsia="Calibri"/>
              </w:rPr>
            </w:pPr>
            <w:r w:rsidRPr="00590AA9">
              <w:rPr>
                <w:rFonts w:eastAsia="Calibri"/>
                <w:sz w:val="22"/>
              </w:rPr>
              <w:t>5</w:t>
            </w:r>
          </w:p>
        </w:tc>
        <w:tc>
          <w:tcPr>
            <w:tcW w:w="2399" w:type="dxa"/>
          </w:tcPr>
          <w:p w14:paraId="39E1DFF5" w14:textId="77777777" w:rsidR="009E5FD8" w:rsidRPr="00590AA9" w:rsidRDefault="009E5FD8" w:rsidP="009E5FD8">
            <w:pPr>
              <w:rPr>
                <w:rFonts w:eastAsia="Calibri"/>
              </w:rPr>
            </w:pPr>
            <w:r w:rsidRPr="00590AA9">
              <w:rPr>
                <w:rFonts w:eastAsia="Calibri"/>
                <w:sz w:val="22"/>
              </w:rPr>
              <w:t xml:space="preserve">Новый </w:t>
            </w:r>
            <w:proofErr w:type="spellStart"/>
            <w:r w:rsidRPr="00590AA9">
              <w:rPr>
                <w:rFonts w:eastAsia="Calibri"/>
                <w:sz w:val="22"/>
              </w:rPr>
              <w:t>Куваш</w:t>
            </w:r>
            <w:proofErr w:type="spellEnd"/>
          </w:p>
        </w:tc>
        <w:tc>
          <w:tcPr>
            <w:tcW w:w="1409" w:type="dxa"/>
          </w:tcPr>
          <w:p w14:paraId="29598948" w14:textId="77777777" w:rsidR="009E5FD8" w:rsidRPr="00590AA9" w:rsidRDefault="009E5FD8" w:rsidP="009E5FD8">
            <w:pPr>
              <w:rPr>
                <w:rFonts w:eastAsia="Calibri"/>
              </w:rPr>
            </w:pPr>
            <w:r w:rsidRPr="00590AA9">
              <w:rPr>
                <w:rFonts w:eastAsia="Calibri"/>
                <w:sz w:val="22"/>
              </w:rPr>
              <w:t>посёлок</w:t>
            </w:r>
          </w:p>
        </w:tc>
        <w:tc>
          <w:tcPr>
            <w:tcW w:w="1643" w:type="dxa"/>
          </w:tcPr>
          <w:p w14:paraId="6AF44960" w14:textId="77777777" w:rsidR="009E5FD8" w:rsidRPr="00590AA9" w:rsidRDefault="009E5FD8" w:rsidP="009E5FD8">
            <w:pPr>
              <w:jc w:val="center"/>
              <w:rPr>
                <w:rFonts w:eastAsia="Calibri"/>
              </w:rPr>
            </w:pPr>
            <w:r w:rsidRPr="00590AA9">
              <w:rPr>
                <w:rFonts w:eastAsia="Calibri"/>
                <w:sz w:val="22"/>
              </w:rPr>
              <w:t>56,74</w:t>
            </w:r>
          </w:p>
        </w:tc>
        <w:tc>
          <w:tcPr>
            <w:tcW w:w="1568" w:type="dxa"/>
          </w:tcPr>
          <w:p w14:paraId="38AFC6E3" w14:textId="77777777" w:rsidR="009E5FD8" w:rsidRPr="00590AA9" w:rsidRDefault="009E5FD8" w:rsidP="009E5FD8">
            <w:pPr>
              <w:jc w:val="center"/>
              <w:rPr>
                <w:rFonts w:eastAsia="Calibri"/>
              </w:rPr>
            </w:pPr>
            <w:r w:rsidRPr="00590AA9">
              <w:rPr>
                <w:rFonts w:eastAsia="Calibri"/>
                <w:sz w:val="22"/>
              </w:rPr>
              <w:t>14</w:t>
            </w:r>
          </w:p>
        </w:tc>
        <w:tc>
          <w:tcPr>
            <w:tcW w:w="1666" w:type="dxa"/>
          </w:tcPr>
          <w:p w14:paraId="4A6DB23A" w14:textId="77777777" w:rsidR="009E5FD8" w:rsidRPr="004413EC" w:rsidRDefault="009E5FD8" w:rsidP="009E5FD8">
            <w:pPr>
              <w:jc w:val="center"/>
            </w:pPr>
            <w:r w:rsidRPr="004413EC">
              <w:t>105</w:t>
            </w:r>
          </w:p>
        </w:tc>
      </w:tr>
      <w:tr w:rsidR="009E5FD8" w:rsidRPr="00590AA9" w14:paraId="04B5F2BF" w14:textId="77777777" w:rsidTr="00345067">
        <w:tc>
          <w:tcPr>
            <w:tcW w:w="636" w:type="dxa"/>
          </w:tcPr>
          <w:p w14:paraId="62599A2A" w14:textId="77777777" w:rsidR="009E5FD8" w:rsidRPr="00590AA9" w:rsidRDefault="009E5FD8" w:rsidP="009E5FD8">
            <w:pPr>
              <w:rPr>
                <w:rFonts w:eastAsia="Calibri"/>
              </w:rPr>
            </w:pPr>
            <w:r w:rsidRPr="00590AA9">
              <w:rPr>
                <w:rFonts w:eastAsia="Calibri"/>
                <w:sz w:val="22"/>
              </w:rPr>
              <w:t>6</w:t>
            </w:r>
          </w:p>
        </w:tc>
        <w:tc>
          <w:tcPr>
            <w:tcW w:w="2399" w:type="dxa"/>
          </w:tcPr>
          <w:p w14:paraId="227C22A3" w14:textId="77777777" w:rsidR="009E5FD8" w:rsidRPr="00590AA9" w:rsidRDefault="009E5FD8" w:rsidP="009E5FD8">
            <w:pPr>
              <w:rPr>
                <w:rFonts w:eastAsia="Calibri"/>
              </w:rPr>
            </w:pPr>
            <w:proofErr w:type="spellStart"/>
            <w:r w:rsidRPr="00590AA9">
              <w:rPr>
                <w:rFonts w:eastAsia="Calibri"/>
                <w:sz w:val="22"/>
              </w:rPr>
              <w:t>Палово</w:t>
            </w:r>
            <w:proofErr w:type="spellEnd"/>
          </w:p>
        </w:tc>
        <w:tc>
          <w:tcPr>
            <w:tcW w:w="1409" w:type="dxa"/>
          </w:tcPr>
          <w:p w14:paraId="0F4997D7" w14:textId="77777777" w:rsidR="009E5FD8" w:rsidRPr="00590AA9" w:rsidRDefault="009E5FD8" w:rsidP="009E5FD8">
            <w:pPr>
              <w:rPr>
                <w:rFonts w:eastAsia="Calibri"/>
              </w:rPr>
            </w:pPr>
            <w:r w:rsidRPr="00590AA9">
              <w:rPr>
                <w:rFonts w:eastAsia="Calibri"/>
                <w:sz w:val="22"/>
              </w:rPr>
              <w:t>посёлок</w:t>
            </w:r>
          </w:p>
        </w:tc>
        <w:tc>
          <w:tcPr>
            <w:tcW w:w="1643" w:type="dxa"/>
          </w:tcPr>
          <w:p w14:paraId="1552D7AB" w14:textId="77777777" w:rsidR="009E5FD8" w:rsidRPr="00590AA9" w:rsidRDefault="009E5FD8" w:rsidP="009E5FD8">
            <w:pPr>
              <w:jc w:val="center"/>
              <w:rPr>
                <w:rFonts w:eastAsia="Calibri"/>
              </w:rPr>
            </w:pPr>
          </w:p>
        </w:tc>
        <w:tc>
          <w:tcPr>
            <w:tcW w:w="1568" w:type="dxa"/>
          </w:tcPr>
          <w:p w14:paraId="26287651" w14:textId="77777777" w:rsidR="009E5FD8" w:rsidRPr="00590AA9" w:rsidRDefault="009E5FD8" w:rsidP="009E5FD8">
            <w:pPr>
              <w:jc w:val="center"/>
              <w:rPr>
                <w:rFonts w:eastAsia="Calibri"/>
              </w:rPr>
            </w:pPr>
            <w:r w:rsidRPr="00590AA9">
              <w:rPr>
                <w:rFonts w:eastAsia="Calibri"/>
                <w:sz w:val="22"/>
              </w:rPr>
              <w:t>15</w:t>
            </w:r>
          </w:p>
        </w:tc>
        <w:tc>
          <w:tcPr>
            <w:tcW w:w="1666" w:type="dxa"/>
          </w:tcPr>
          <w:p w14:paraId="794FC7EE" w14:textId="77777777" w:rsidR="009E5FD8" w:rsidRPr="004413EC" w:rsidRDefault="009E5FD8" w:rsidP="009E5FD8">
            <w:pPr>
              <w:jc w:val="center"/>
            </w:pPr>
            <w:r w:rsidRPr="004413EC">
              <w:t>0</w:t>
            </w:r>
          </w:p>
        </w:tc>
      </w:tr>
      <w:tr w:rsidR="009E5FD8" w:rsidRPr="00590AA9" w14:paraId="03497281" w14:textId="77777777" w:rsidTr="00345067">
        <w:tc>
          <w:tcPr>
            <w:tcW w:w="636" w:type="dxa"/>
          </w:tcPr>
          <w:p w14:paraId="532E3179" w14:textId="77777777" w:rsidR="009E5FD8" w:rsidRPr="00590AA9" w:rsidRDefault="009E5FD8" w:rsidP="009E5FD8">
            <w:pPr>
              <w:rPr>
                <w:rFonts w:eastAsia="Calibri"/>
              </w:rPr>
            </w:pPr>
            <w:r w:rsidRPr="00590AA9">
              <w:rPr>
                <w:rFonts w:eastAsia="Calibri"/>
                <w:sz w:val="22"/>
              </w:rPr>
              <w:t>7</w:t>
            </w:r>
          </w:p>
        </w:tc>
        <w:tc>
          <w:tcPr>
            <w:tcW w:w="2399" w:type="dxa"/>
          </w:tcPr>
          <w:p w14:paraId="2E2CCF9E" w14:textId="77777777" w:rsidR="009E5FD8" w:rsidRPr="00590AA9" w:rsidRDefault="009E5FD8" w:rsidP="009E5FD8">
            <w:pPr>
              <w:rPr>
                <w:rFonts w:eastAsia="Calibri"/>
              </w:rPr>
            </w:pPr>
            <w:proofErr w:type="spellStart"/>
            <w:r w:rsidRPr="00590AA9">
              <w:rPr>
                <w:rFonts w:eastAsia="Calibri"/>
                <w:sz w:val="22"/>
              </w:rPr>
              <w:t>Пеганово</w:t>
            </w:r>
            <w:proofErr w:type="spellEnd"/>
          </w:p>
        </w:tc>
        <w:tc>
          <w:tcPr>
            <w:tcW w:w="1409" w:type="dxa"/>
          </w:tcPr>
          <w:p w14:paraId="0825A004" w14:textId="77777777" w:rsidR="009E5FD8" w:rsidRPr="00590AA9" w:rsidRDefault="009E5FD8" w:rsidP="009E5FD8">
            <w:pPr>
              <w:rPr>
                <w:rFonts w:eastAsia="Calibri"/>
              </w:rPr>
            </w:pPr>
            <w:r w:rsidRPr="00590AA9">
              <w:rPr>
                <w:rFonts w:eastAsia="Calibri"/>
                <w:sz w:val="22"/>
              </w:rPr>
              <w:t>посёлок</w:t>
            </w:r>
          </w:p>
        </w:tc>
        <w:tc>
          <w:tcPr>
            <w:tcW w:w="1643" w:type="dxa"/>
          </w:tcPr>
          <w:p w14:paraId="26787519" w14:textId="77777777" w:rsidR="009E5FD8" w:rsidRPr="00590AA9" w:rsidRDefault="009E5FD8" w:rsidP="009E5FD8">
            <w:pPr>
              <w:jc w:val="center"/>
              <w:rPr>
                <w:rFonts w:eastAsia="Calibri"/>
              </w:rPr>
            </w:pPr>
            <w:r w:rsidRPr="00590AA9">
              <w:rPr>
                <w:rFonts w:eastAsia="Calibri"/>
                <w:sz w:val="22"/>
              </w:rPr>
              <w:t>3,7</w:t>
            </w:r>
          </w:p>
        </w:tc>
        <w:tc>
          <w:tcPr>
            <w:tcW w:w="1568" w:type="dxa"/>
          </w:tcPr>
          <w:p w14:paraId="76310A09" w14:textId="77777777" w:rsidR="009E5FD8" w:rsidRPr="00590AA9" w:rsidRDefault="009E5FD8" w:rsidP="009E5FD8">
            <w:pPr>
              <w:jc w:val="center"/>
              <w:rPr>
                <w:rFonts w:eastAsia="Calibri"/>
              </w:rPr>
            </w:pPr>
            <w:r w:rsidRPr="00590AA9">
              <w:rPr>
                <w:rFonts w:eastAsia="Calibri"/>
                <w:sz w:val="22"/>
              </w:rPr>
              <w:t>3</w:t>
            </w:r>
          </w:p>
        </w:tc>
        <w:tc>
          <w:tcPr>
            <w:tcW w:w="1666" w:type="dxa"/>
          </w:tcPr>
          <w:p w14:paraId="525ADFD3" w14:textId="77777777" w:rsidR="009E5FD8" w:rsidRPr="004413EC" w:rsidRDefault="009E5FD8" w:rsidP="009E5FD8">
            <w:pPr>
              <w:jc w:val="center"/>
            </w:pPr>
            <w:r w:rsidRPr="004413EC">
              <w:t>0</w:t>
            </w:r>
          </w:p>
        </w:tc>
      </w:tr>
      <w:tr w:rsidR="009E5FD8" w:rsidRPr="00590AA9" w14:paraId="59293C08" w14:textId="77777777" w:rsidTr="00345067">
        <w:tc>
          <w:tcPr>
            <w:tcW w:w="636" w:type="dxa"/>
          </w:tcPr>
          <w:p w14:paraId="33BA71F7" w14:textId="77777777" w:rsidR="009E5FD8" w:rsidRPr="00590AA9" w:rsidRDefault="009E5FD8" w:rsidP="009E5FD8">
            <w:pPr>
              <w:rPr>
                <w:rFonts w:eastAsia="Calibri"/>
              </w:rPr>
            </w:pPr>
            <w:r w:rsidRPr="00590AA9">
              <w:rPr>
                <w:rFonts w:eastAsia="Calibri"/>
                <w:sz w:val="22"/>
              </w:rPr>
              <w:t>8</w:t>
            </w:r>
          </w:p>
        </w:tc>
        <w:tc>
          <w:tcPr>
            <w:tcW w:w="2399" w:type="dxa"/>
          </w:tcPr>
          <w:p w14:paraId="12B2E5EE" w14:textId="77777777" w:rsidR="009E5FD8" w:rsidRPr="00590AA9" w:rsidRDefault="009E5FD8" w:rsidP="009E5FD8">
            <w:pPr>
              <w:rPr>
                <w:rFonts w:eastAsia="Calibri"/>
              </w:rPr>
            </w:pPr>
            <w:proofErr w:type="spellStart"/>
            <w:r w:rsidRPr="00590AA9">
              <w:rPr>
                <w:rFonts w:eastAsia="Calibri"/>
                <w:sz w:val="22"/>
              </w:rPr>
              <w:t>Петраково</w:t>
            </w:r>
            <w:proofErr w:type="spellEnd"/>
          </w:p>
        </w:tc>
        <w:tc>
          <w:tcPr>
            <w:tcW w:w="1409" w:type="dxa"/>
          </w:tcPr>
          <w:p w14:paraId="742B93BB" w14:textId="77777777" w:rsidR="009E5FD8" w:rsidRPr="00590AA9" w:rsidRDefault="009E5FD8" w:rsidP="009E5FD8">
            <w:pPr>
              <w:rPr>
                <w:rFonts w:eastAsia="Calibri"/>
              </w:rPr>
            </w:pPr>
            <w:r w:rsidRPr="00590AA9">
              <w:rPr>
                <w:rFonts w:eastAsia="Calibri"/>
                <w:sz w:val="22"/>
              </w:rPr>
              <w:t>деревня</w:t>
            </w:r>
          </w:p>
        </w:tc>
        <w:tc>
          <w:tcPr>
            <w:tcW w:w="1643" w:type="dxa"/>
          </w:tcPr>
          <w:p w14:paraId="46CF5695" w14:textId="77777777" w:rsidR="009E5FD8" w:rsidRPr="00590AA9" w:rsidRDefault="009E5FD8" w:rsidP="009E5FD8">
            <w:pPr>
              <w:jc w:val="center"/>
              <w:rPr>
                <w:rFonts w:eastAsia="Calibri"/>
              </w:rPr>
            </w:pPr>
            <w:r w:rsidRPr="00590AA9">
              <w:rPr>
                <w:rFonts w:eastAsia="Calibri"/>
                <w:sz w:val="22"/>
              </w:rPr>
              <w:t>3,4</w:t>
            </w:r>
          </w:p>
        </w:tc>
        <w:tc>
          <w:tcPr>
            <w:tcW w:w="1568" w:type="dxa"/>
          </w:tcPr>
          <w:p w14:paraId="1B397077" w14:textId="77777777" w:rsidR="009E5FD8" w:rsidRPr="00590AA9" w:rsidRDefault="009E5FD8" w:rsidP="009E5FD8">
            <w:pPr>
              <w:jc w:val="center"/>
              <w:rPr>
                <w:rFonts w:eastAsia="Calibri"/>
              </w:rPr>
            </w:pPr>
            <w:r w:rsidRPr="00590AA9">
              <w:rPr>
                <w:rFonts w:eastAsia="Calibri"/>
                <w:sz w:val="22"/>
              </w:rPr>
              <w:t>1</w:t>
            </w:r>
          </w:p>
        </w:tc>
        <w:tc>
          <w:tcPr>
            <w:tcW w:w="1666" w:type="dxa"/>
          </w:tcPr>
          <w:p w14:paraId="059C5303" w14:textId="77777777" w:rsidR="009E5FD8" w:rsidRPr="004413EC" w:rsidRDefault="009E5FD8" w:rsidP="009E5FD8">
            <w:pPr>
              <w:jc w:val="center"/>
            </w:pPr>
            <w:r w:rsidRPr="004413EC">
              <w:t>0</w:t>
            </w:r>
          </w:p>
        </w:tc>
      </w:tr>
      <w:tr w:rsidR="009E5FD8" w:rsidRPr="00590AA9" w14:paraId="4E6F394B" w14:textId="77777777" w:rsidTr="00345067">
        <w:tc>
          <w:tcPr>
            <w:tcW w:w="636" w:type="dxa"/>
          </w:tcPr>
          <w:p w14:paraId="1DF0E39D" w14:textId="77777777" w:rsidR="009E5FD8" w:rsidRPr="00590AA9" w:rsidRDefault="009E5FD8" w:rsidP="009E5FD8">
            <w:pPr>
              <w:rPr>
                <w:rFonts w:eastAsia="Calibri"/>
              </w:rPr>
            </w:pPr>
            <w:r w:rsidRPr="00590AA9">
              <w:rPr>
                <w:rFonts w:eastAsia="Calibri"/>
                <w:sz w:val="22"/>
              </w:rPr>
              <w:t>9</w:t>
            </w:r>
          </w:p>
        </w:tc>
        <w:tc>
          <w:tcPr>
            <w:tcW w:w="2399" w:type="dxa"/>
          </w:tcPr>
          <w:p w14:paraId="3D58B64F" w14:textId="77777777" w:rsidR="009E5FD8" w:rsidRPr="00590AA9" w:rsidRDefault="009E5FD8" w:rsidP="009E5FD8">
            <w:pPr>
              <w:rPr>
                <w:rFonts w:eastAsia="Calibri"/>
              </w:rPr>
            </w:pPr>
            <w:r w:rsidRPr="00590AA9">
              <w:rPr>
                <w:rFonts w:eastAsia="Calibri"/>
                <w:sz w:val="22"/>
              </w:rPr>
              <w:t>Прилук</w:t>
            </w:r>
          </w:p>
        </w:tc>
        <w:tc>
          <w:tcPr>
            <w:tcW w:w="1409" w:type="dxa"/>
          </w:tcPr>
          <w:p w14:paraId="0F56B7FD" w14:textId="77777777" w:rsidR="009E5FD8" w:rsidRPr="00590AA9" w:rsidRDefault="009E5FD8" w:rsidP="009E5FD8">
            <w:pPr>
              <w:rPr>
                <w:rFonts w:eastAsia="Calibri"/>
              </w:rPr>
            </w:pPr>
            <w:r w:rsidRPr="00590AA9">
              <w:rPr>
                <w:rFonts w:eastAsia="Calibri"/>
                <w:sz w:val="22"/>
              </w:rPr>
              <w:t>деревня</w:t>
            </w:r>
          </w:p>
        </w:tc>
        <w:tc>
          <w:tcPr>
            <w:tcW w:w="1643" w:type="dxa"/>
          </w:tcPr>
          <w:p w14:paraId="0CDD1CBC" w14:textId="77777777" w:rsidR="009E5FD8" w:rsidRPr="00590AA9" w:rsidRDefault="009E5FD8" w:rsidP="009E5FD8">
            <w:pPr>
              <w:jc w:val="center"/>
              <w:rPr>
                <w:rFonts w:eastAsia="Calibri"/>
              </w:rPr>
            </w:pPr>
            <w:r w:rsidRPr="00590AA9">
              <w:rPr>
                <w:rFonts w:eastAsia="Calibri"/>
                <w:sz w:val="22"/>
              </w:rPr>
              <w:t>30,9</w:t>
            </w:r>
          </w:p>
        </w:tc>
        <w:tc>
          <w:tcPr>
            <w:tcW w:w="1568" w:type="dxa"/>
          </w:tcPr>
          <w:p w14:paraId="19A41823" w14:textId="77777777" w:rsidR="009E5FD8" w:rsidRPr="00590AA9" w:rsidRDefault="009E5FD8" w:rsidP="009E5FD8">
            <w:pPr>
              <w:jc w:val="center"/>
              <w:rPr>
                <w:rFonts w:eastAsia="Calibri"/>
              </w:rPr>
            </w:pPr>
            <w:r w:rsidRPr="00590AA9">
              <w:rPr>
                <w:rFonts w:eastAsia="Calibri"/>
                <w:sz w:val="22"/>
              </w:rPr>
              <w:t>1,5</w:t>
            </w:r>
          </w:p>
        </w:tc>
        <w:tc>
          <w:tcPr>
            <w:tcW w:w="1666" w:type="dxa"/>
          </w:tcPr>
          <w:p w14:paraId="473EC743" w14:textId="77777777" w:rsidR="009E5FD8" w:rsidRPr="004413EC" w:rsidRDefault="009E5FD8" w:rsidP="009E5FD8">
            <w:pPr>
              <w:jc w:val="center"/>
            </w:pPr>
            <w:r w:rsidRPr="004413EC">
              <w:t>36</w:t>
            </w:r>
          </w:p>
        </w:tc>
      </w:tr>
      <w:tr w:rsidR="009E5FD8" w:rsidRPr="00590AA9" w14:paraId="22E26ECD" w14:textId="77777777" w:rsidTr="00345067">
        <w:tc>
          <w:tcPr>
            <w:tcW w:w="636" w:type="dxa"/>
          </w:tcPr>
          <w:p w14:paraId="1BF5D7ED" w14:textId="77777777" w:rsidR="009E5FD8" w:rsidRPr="00590AA9" w:rsidRDefault="009E5FD8" w:rsidP="009E5FD8">
            <w:pPr>
              <w:rPr>
                <w:rFonts w:eastAsia="Calibri"/>
              </w:rPr>
            </w:pPr>
            <w:r w:rsidRPr="00590AA9">
              <w:rPr>
                <w:rFonts w:eastAsia="Calibri"/>
                <w:sz w:val="22"/>
              </w:rPr>
              <w:t>10</w:t>
            </w:r>
          </w:p>
        </w:tc>
        <w:tc>
          <w:tcPr>
            <w:tcW w:w="2399" w:type="dxa"/>
          </w:tcPr>
          <w:p w14:paraId="4169653B" w14:textId="77777777" w:rsidR="009E5FD8" w:rsidRPr="00590AA9" w:rsidRDefault="009E5FD8" w:rsidP="009E5FD8">
            <w:pPr>
              <w:rPr>
                <w:rFonts w:eastAsia="Calibri"/>
              </w:rPr>
            </w:pPr>
            <w:proofErr w:type="spellStart"/>
            <w:proofErr w:type="gramStart"/>
            <w:r w:rsidRPr="00590AA9">
              <w:rPr>
                <w:rFonts w:eastAsia="Calibri"/>
                <w:sz w:val="22"/>
              </w:rPr>
              <w:t>Притыкинская</w:t>
            </w:r>
            <w:proofErr w:type="spellEnd"/>
            <w:r w:rsidRPr="00590AA9">
              <w:rPr>
                <w:rFonts w:eastAsia="Calibri"/>
                <w:sz w:val="22"/>
              </w:rPr>
              <w:t>(</w:t>
            </w:r>
            <w:proofErr w:type="gramEnd"/>
            <w:r w:rsidRPr="00590AA9">
              <w:rPr>
                <w:rFonts w:eastAsia="Calibri"/>
                <w:sz w:val="22"/>
              </w:rPr>
              <w:t>Берег)</w:t>
            </w:r>
          </w:p>
        </w:tc>
        <w:tc>
          <w:tcPr>
            <w:tcW w:w="1409" w:type="dxa"/>
          </w:tcPr>
          <w:p w14:paraId="035D62E0" w14:textId="77777777" w:rsidR="009E5FD8" w:rsidRPr="00590AA9" w:rsidRDefault="009E5FD8" w:rsidP="009E5FD8">
            <w:pPr>
              <w:rPr>
                <w:rFonts w:eastAsia="Calibri"/>
              </w:rPr>
            </w:pPr>
            <w:r w:rsidRPr="00590AA9">
              <w:rPr>
                <w:rFonts w:eastAsia="Calibri"/>
                <w:sz w:val="22"/>
              </w:rPr>
              <w:t>деревня</w:t>
            </w:r>
          </w:p>
        </w:tc>
        <w:tc>
          <w:tcPr>
            <w:tcW w:w="1643" w:type="dxa"/>
          </w:tcPr>
          <w:p w14:paraId="30A6E811" w14:textId="77777777" w:rsidR="009E5FD8" w:rsidRPr="00590AA9" w:rsidRDefault="009E5FD8" w:rsidP="009E5FD8">
            <w:pPr>
              <w:jc w:val="center"/>
              <w:rPr>
                <w:rFonts w:eastAsia="Calibri"/>
              </w:rPr>
            </w:pPr>
            <w:r w:rsidRPr="00590AA9">
              <w:rPr>
                <w:rFonts w:eastAsia="Calibri"/>
                <w:sz w:val="22"/>
              </w:rPr>
              <w:t>60,7</w:t>
            </w:r>
          </w:p>
        </w:tc>
        <w:tc>
          <w:tcPr>
            <w:tcW w:w="1568" w:type="dxa"/>
          </w:tcPr>
          <w:p w14:paraId="0E21B2F7" w14:textId="77777777" w:rsidR="009E5FD8" w:rsidRPr="00590AA9" w:rsidRDefault="009E5FD8" w:rsidP="009E5FD8">
            <w:pPr>
              <w:jc w:val="center"/>
              <w:rPr>
                <w:rFonts w:eastAsia="Calibri"/>
              </w:rPr>
            </w:pPr>
            <w:r w:rsidRPr="00590AA9">
              <w:rPr>
                <w:rFonts w:eastAsia="Calibri"/>
                <w:sz w:val="22"/>
              </w:rPr>
              <w:t>5</w:t>
            </w:r>
          </w:p>
        </w:tc>
        <w:tc>
          <w:tcPr>
            <w:tcW w:w="1666" w:type="dxa"/>
          </w:tcPr>
          <w:p w14:paraId="3DDB5897" w14:textId="77777777" w:rsidR="009E5FD8" w:rsidRPr="004413EC" w:rsidRDefault="009E5FD8" w:rsidP="009E5FD8">
            <w:pPr>
              <w:jc w:val="center"/>
            </w:pPr>
            <w:r w:rsidRPr="004413EC">
              <w:t>93</w:t>
            </w:r>
          </w:p>
        </w:tc>
      </w:tr>
      <w:tr w:rsidR="009E5FD8" w:rsidRPr="00590AA9" w14:paraId="33B96402" w14:textId="77777777" w:rsidTr="00345067">
        <w:tc>
          <w:tcPr>
            <w:tcW w:w="636" w:type="dxa"/>
          </w:tcPr>
          <w:p w14:paraId="63C16F0F" w14:textId="77777777" w:rsidR="009E5FD8" w:rsidRPr="00590AA9" w:rsidRDefault="009E5FD8" w:rsidP="009E5FD8">
            <w:pPr>
              <w:rPr>
                <w:rFonts w:eastAsia="Calibri"/>
              </w:rPr>
            </w:pPr>
            <w:r w:rsidRPr="00590AA9">
              <w:rPr>
                <w:rFonts w:eastAsia="Calibri"/>
                <w:sz w:val="22"/>
              </w:rPr>
              <w:t>11</w:t>
            </w:r>
          </w:p>
        </w:tc>
        <w:tc>
          <w:tcPr>
            <w:tcW w:w="2399" w:type="dxa"/>
          </w:tcPr>
          <w:p w14:paraId="0ECE8252" w14:textId="77777777" w:rsidR="009E5FD8" w:rsidRPr="00590AA9" w:rsidRDefault="009E5FD8" w:rsidP="009E5FD8">
            <w:pPr>
              <w:rPr>
                <w:rFonts w:eastAsia="Calibri"/>
              </w:rPr>
            </w:pPr>
            <w:proofErr w:type="spellStart"/>
            <w:r w:rsidRPr="00590AA9">
              <w:rPr>
                <w:rFonts w:eastAsia="Calibri"/>
                <w:sz w:val="22"/>
              </w:rPr>
              <w:t>Селиваново</w:t>
            </w:r>
            <w:proofErr w:type="spellEnd"/>
          </w:p>
        </w:tc>
        <w:tc>
          <w:tcPr>
            <w:tcW w:w="1409" w:type="dxa"/>
          </w:tcPr>
          <w:p w14:paraId="236A3E89" w14:textId="77777777" w:rsidR="009E5FD8" w:rsidRPr="00590AA9" w:rsidRDefault="009E5FD8" w:rsidP="009E5FD8">
            <w:pPr>
              <w:rPr>
                <w:rFonts w:eastAsia="Calibri"/>
              </w:rPr>
            </w:pPr>
            <w:r w:rsidRPr="00590AA9">
              <w:rPr>
                <w:rFonts w:eastAsia="Calibri"/>
                <w:sz w:val="22"/>
              </w:rPr>
              <w:t>деревня</w:t>
            </w:r>
          </w:p>
        </w:tc>
        <w:tc>
          <w:tcPr>
            <w:tcW w:w="1643" w:type="dxa"/>
          </w:tcPr>
          <w:p w14:paraId="3DEDD0D5" w14:textId="77777777" w:rsidR="009E5FD8" w:rsidRPr="00590AA9" w:rsidRDefault="009E5FD8" w:rsidP="009E5FD8">
            <w:pPr>
              <w:jc w:val="center"/>
              <w:rPr>
                <w:rFonts w:eastAsia="Calibri"/>
              </w:rPr>
            </w:pPr>
            <w:r w:rsidRPr="00590AA9">
              <w:rPr>
                <w:rFonts w:eastAsia="Calibri"/>
                <w:sz w:val="22"/>
              </w:rPr>
              <w:t>11,5</w:t>
            </w:r>
          </w:p>
        </w:tc>
        <w:tc>
          <w:tcPr>
            <w:tcW w:w="1568" w:type="dxa"/>
          </w:tcPr>
          <w:p w14:paraId="677144A8" w14:textId="77777777" w:rsidR="009E5FD8" w:rsidRPr="00590AA9" w:rsidRDefault="009E5FD8" w:rsidP="009E5FD8">
            <w:pPr>
              <w:jc w:val="center"/>
              <w:rPr>
                <w:rFonts w:eastAsia="Calibri"/>
              </w:rPr>
            </w:pPr>
            <w:r w:rsidRPr="00590AA9">
              <w:rPr>
                <w:rFonts w:eastAsia="Calibri"/>
                <w:sz w:val="22"/>
              </w:rPr>
              <w:t>5</w:t>
            </w:r>
          </w:p>
        </w:tc>
        <w:tc>
          <w:tcPr>
            <w:tcW w:w="1666" w:type="dxa"/>
          </w:tcPr>
          <w:p w14:paraId="7F63D398" w14:textId="77777777" w:rsidR="009E5FD8" w:rsidRPr="004413EC" w:rsidRDefault="009E5FD8" w:rsidP="009E5FD8">
            <w:pPr>
              <w:jc w:val="center"/>
            </w:pPr>
            <w:r w:rsidRPr="004413EC">
              <w:t>0</w:t>
            </w:r>
          </w:p>
        </w:tc>
      </w:tr>
      <w:tr w:rsidR="009E5FD8" w:rsidRPr="00590AA9" w14:paraId="0349746B" w14:textId="77777777" w:rsidTr="00345067">
        <w:tc>
          <w:tcPr>
            <w:tcW w:w="636" w:type="dxa"/>
          </w:tcPr>
          <w:p w14:paraId="6A3E68E1" w14:textId="77777777" w:rsidR="009E5FD8" w:rsidRPr="00590AA9" w:rsidRDefault="009E5FD8" w:rsidP="009E5FD8">
            <w:pPr>
              <w:rPr>
                <w:rFonts w:eastAsia="Calibri"/>
              </w:rPr>
            </w:pPr>
            <w:r w:rsidRPr="00590AA9">
              <w:rPr>
                <w:rFonts w:eastAsia="Calibri"/>
                <w:sz w:val="22"/>
              </w:rPr>
              <w:t>12</w:t>
            </w:r>
          </w:p>
        </w:tc>
        <w:tc>
          <w:tcPr>
            <w:tcW w:w="2399" w:type="dxa"/>
          </w:tcPr>
          <w:p w14:paraId="774A7CDE" w14:textId="77777777" w:rsidR="009E5FD8" w:rsidRPr="00590AA9" w:rsidRDefault="009E5FD8" w:rsidP="009E5FD8">
            <w:pPr>
              <w:rPr>
                <w:rFonts w:eastAsia="Calibri"/>
              </w:rPr>
            </w:pPr>
            <w:r w:rsidRPr="00590AA9">
              <w:rPr>
                <w:rFonts w:eastAsia="Calibri"/>
                <w:sz w:val="22"/>
              </w:rPr>
              <w:t>Семеновская</w:t>
            </w:r>
          </w:p>
        </w:tc>
        <w:tc>
          <w:tcPr>
            <w:tcW w:w="1409" w:type="dxa"/>
          </w:tcPr>
          <w:p w14:paraId="7FA53785" w14:textId="77777777" w:rsidR="009E5FD8" w:rsidRPr="00590AA9" w:rsidRDefault="009E5FD8" w:rsidP="009E5FD8">
            <w:pPr>
              <w:rPr>
                <w:rFonts w:eastAsia="Calibri"/>
              </w:rPr>
            </w:pPr>
            <w:r w:rsidRPr="00590AA9">
              <w:rPr>
                <w:rFonts w:eastAsia="Calibri"/>
                <w:sz w:val="22"/>
              </w:rPr>
              <w:t>деревня</w:t>
            </w:r>
          </w:p>
        </w:tc>
        <w:tc>
          <w:tcPr>
            <w:tcW w:w="1643" w:type="dxa"/>
          </w:tcPr>
          <w:p w14:paraId="004FF8A9" w14:textId="77777777" w:rsidR="009E5FD8" w:rsidRPr="00590AA9" w:rsidRDefault="009E5FD8" w:rsidP="009E5FD8">
            <w:pPr>
              <w:jc w:val="center"/>
              <w:rPr>
                <w:rFonts w:eastAsia="Calibri"/>
              </w:rPr>
            </w:pPr>
            <w:r w:rsidRPr="00590AA9">
              <w:rPr>
                <w:rFonts w:eastAsia="Calibri"/>
                <w:sz w:val="22"/>
              </w:rPr>
              <w:t>15,0</w:t>
            </w:r>
          </w:p>
        </w:tc>
        <w:tc>
          <w:tcPr>
            <w:tcW w:w="1568" w:type="dxa"/>
          </w:tcPr>
          <w:p w14:paraId="17030AF1" w14:textId="77777777" w:rsidR="009E5FD8" w:rsidRPr="00590AA9" w:rsidRDefault="009E5FD8" w:rsidP="009E5FD8">
            <w:pPr>
              <w:jc w:val="center"/>
              <w:rPr>
                <w:rFonts w:eastAsia="Calibri"/>
              </w:rPr>
            </w:pPr>
            <w:r w:rsidRPr="00590AA9">
              <w:rPr>
                <w:rFonts w:eastAsia="Calibri"/>
                <w:sz w:val="22"/>
              </w:rPr>
              <w:t>6</w:t>
            </w:r>
          </w:p>
        </w:tc>
        <w:tc>
          <w:tcPr>
            <w:tcW w:w="1666" w:type="dxa"/>
          </w:tcPr>
          <w:p w14:paraId="6AC78515" w14:textId="77777777" w:rsidR="009E5FD8" w:rsidRPr="004413EC" w:rsidRDefault="009E5FD8" w:rsidP="009E5FD8">
            <w:pPr>
              <w:jc w:val="center"/>
            </w:pPr>
            <w:r w:rsidRPr="004413EC">
              <w:t>1</w:t>
            </w:r>
          </w:p>
        </w:tc>
      </w:tr>
      <w:tr w:rsidR="009E5FD8" w:rsidRPr="00590AA9" w14:paraId="0F10956F" w14:textId="77777777" w:rsidTr="00345067">
        <w:tc>
          <w:tcPr>
            <w:tcW w:w="636" w:type="dxa"/>
          </w:tcPr>
          <w:p w14:paraId="3403E73E" w14:textId="77777777" w:rsidR="009E5FD8" w:rsidRPr="00590AA9" w:rsidRDefault="009E5FD8" w:rsidP="009E5FD8">
            <w:pPr>
              <w:rPr>
                <w:rFonts w:eastAsia="Calibri"/>
              </w:rPr>
            </w:pPr>
            <w:r w:rsidRPr="00590AA9">
              <w:rPr>
                <w:rFonts w:eastAsia="Calibri"/>
                <w:sz w:val="22"/>
              </w:rPr>
              <w:t>13</w:t>
            </w:r>
          </w:p>
        </w:tc>
        <w:tc>
          <w:tcPr>
            <w:tcW w:w="2399" w:type="dxa"/>
          </w:tcPr>
          <w:p w14:paraId="14CAFC1C" w14:textId="77777777" w:rsidR="009E5FD8" w:rsidRPr="00590AA9" w:rsidRDefault="009E5FD8" w:rsidP="009E5FD8">
            <w:pPr>
              <w:rPr>
                <w:rFonts w:eastAsia="Calibri"/>
              </w:rPr>
            </w:pPr>
            <w:r w:rsidRPr="00590AA9">
              <w:rPr>
                <w:rFonts w:eastAsia="Calibri"/>
                <w:sz w:val="22"/>
              </w:rPr>
              <w:t xml:space="preserve">Разъезд </w:t>
            </w:r>
            <w:smartTag w:uri="urn:schemas-microsoft-com:office:smarttags" w:element="metricconverter">
              <w:smartTagPr>
                <w:attr w:name="ProductID" w:val="78 км"/>
              </w:smartTagPr>
              <w:r w:rsidRPr="00590AA9">
                <w:rPr>
                  <w:rFonts w:eastAsia="Calibri"/>
                  <w:sz w:val="22"/>
                </w:rPr>
                <w:t>78 км</w:t>
              </w:r>
            </w:smartTag>
          </w:p>
        </w:tc>
        <w:tc>
          <w:tcPr>
            <w:tcW w:w="1409" w:type="dxa"/>
          </w:tcPr>
          <w:p w14:paraId="4A368CB2" w14:textId="77777777" w:rsidR="009E5FD8" w:rsidRPr="00590AA9" w:rsidRDefault="009E5FD8" w:rsidP="009E5FD8">
            <w:pPr>
              <w:rPr>
                <w:rFonts w:eastAsia="Calibri"/>
              </w:rPr>
            </w:pPr>
          </w:p>
        </w:tc>
        <w:tc>
          <w:tcPr>
            <w:tcW w:w="1643" w:type="dxa"/>
          </w:tcPr>
          <w:p w14:paraId="29C0704B" w14:textId="77777777" w:rsidR="009E5FD8" w:rsidRPr="00590AA9" w:rsidRDefault="009E5FD8" w:rsidP="009E5FD8">
            <w:pPr>
              <w:jc w:val="center"/>
              <w:rPr>
                <w:rFonts w:eastAsia="Calibri"/>
              </w:rPr>
            </w:pPr>
          </w:p>
        </w:tc>
        <w:tc>
          <w:tcPr>
            <w:tcW w:w="1568" w:type="dxa"/>
          </w:tcPr>
          <w:p w14:paraId="56A0A8BD" w14:textId="77777777" w:rsidR="009E5FD8" w:rsidRPr="00590AA9" w:rsidRDefault="009E5FD8" w:rsidP="009E5FD8">
            <w:pPr>
              <w:jc w:val="center"/>
              <w:rPr>
                <w:rFonts w:eastAsia="Calibri"/>
              </w:rPr>
            </w:pPr>
            <w:r w:rsidRPr="00590AA9">
              <w:rPr>
                <w:rFonts w:eastAsia="Calibri"/>
                <w:sz w:val="22"/>
              </w:rPr>
              <w:t>15</w:t>
            </w:r>
          </w:p>
        </w:tc>
        <w:tc>
          <w:tcPr>
            <w:tcW w:w="1666" w:type="dxa"/>
          </w:tcPr>
          <w:p w14:paraId="6C763D0A" w14:textId="77777777" w:rsidR="009E5FD8" w:rsidRPr="004413EC" w:rsidRDefault="009E5FD8" w:rsidP="009E5FD8">
            <w:pPr>
              <w:jc w:val="center"/>
            </w:pPr>
            <w:r w:rsidRPr="004413EC">
              <w:t>2</w:t>
            </w:r>
          </w:p>
        </w:tc>
      </w:tr>
      <w:tr w:rsidR="009E5FD8" w:rsidRPr="00590AA9" w14:paraId="7A8C34E0" w14:textId="77777777" w:rsidTr="00345067">
        <w:tc>
          <w:tcPr>
            <w:tcW w:w="636" w:type="dxa"/>
          </w:tcPr>
          <w:p w14:paraId="0A416CEA" w14:textId="77777777" w:rsidR="009E5FD8" w:rsidRPr="00590AA9" w:rsidRDefault="009E5FD8" w:rsidP="009E5FD8">
            <w:pPr>
              <w:rPr>
                <w:rFonts w:eastAsia="Calibri"/>
              </w:rPr>
            </w:pPr>
            <w:r w:rsidRPr="00590AA9">
              <w:rPr>
                <w:rFonts w:eastAsia="Calibri"/>
                <w:sz w:val="22"/>
              </w:rPr>
              <w:t>14</w:t>
            </w:r>
          </w:p>
        </w:tc>
        <w:tc>
          <w:tcPr>
            <w:tcW w:w="2399" w:type="dxa"/>
          </w:tcPr>
          <w:p w14:paraId="0AFBF938" w14:textId="77777777" w:rsidR="009E5FD8" w:rsidRPr="00590AA9" w:rsidRDefault="009E5FD8" w:rsidP="009E5FD8">
            <w:pPr>
              <w:rPr>
                <w:rFonts w:eastAsia="Calibri"/>
              </w:rPr>
            </w:pPr>
            <w:r w:rsidRPr="00590AA9">
              <w:rPr>
                <w:rFonts w:eastAsia="Calibri"/>
                <w:sz w:val="22"/>
              </w:rPr>
              <w:t xml:space="preserve">Ж/д </w:t>
            </w:r>
            <w:proofErr w:type="spellStart"/>
            <w:r w:rsidRPr="00590AA9">
              <w:rPr>
                <w:rFonts w:eastAsia="Calibri"/>
                <w:sz w:val="22"/>
              </w:rPr>
              <w:t>ст.Пежма</w:t>
            </w:r>
            <w:proofErr w:type="spellEnd"/>
          </w:p>
        </w:tc>
        <w:tc>
          <w:tcPr>
            <w:tcW w:w="1409" w:type="dxa"/>
          </w:tcPr>
          <w:p w14:paraId="7F949343" w14:textId="77777777" w:rsidR="009E5FD8" w:rsidRPr="00590AA9" w:rsidRDefault="009E5FD8" w:rsidP="009E5FD8">
            <w:pPr>
              <w:rPr>
                <w:rFonts w:eastAsia="Calibri"/>
              </w:rPr>
            </w:pPr>
          </w:p>
        </w:tc>
        <w:tc>
          <w:tcPr>
            <w:tcW w:w="1643" w:type="dxa"/>
          </w:tcPr>
          <w:p w14:paraId="01E25AD8" w14:textId="77777777" w:rsidR="009E5FD8" w:rsidRPr="00590AA9" w:rsidRDefault="009E5FD8" w:rsidP="009E5FD8">
            <w:pPr>
              <w:jc w:val="center"/>
              <w:rPr>
                <w:rFonts w:eastAsia="Calibri"/>
              </w:rPr>
            </w:pPr>
          </w:p>
        </w:tc>
        <w:tc>
          <w:tcPr>
            <w:tcW w:w="1568" w:type="dxa"/>
          </w:tcPr>
          <w:p w14:paraId="63C3BA5A" w14:textId="77777777" w:rsidR="009E5FD8" w:rsidRPr="00590AA9" w:rsidRDefault="009E5FD8" w:rsidP="009E5FD8">
            <w:pPr>
              <w:jc w:val="center"/>
              <w:rPr>
                <w:rFonts w:eastAsia="Calibri"/>
              </w:rPr>
            </w:pPr>
            <w:r w:rsidRPr="00590AA9">
              <w:rPr>
                <w:rFonts w:eastAsia="Calibri"/>
                <w:sz w:val="22"/>
              </w:rPr>
              <w:t>6</w:t>
            </w:r>
          </w:p>
        </w:tc>
        <w:tc>
          <w:tcPr>
            <w:tcW w:w="1666" w:type="dxa"/>
          </w:tcPr>
          <w:p w14:paraId="66D0FD24" w14:textId="77777777" w:rsidR="009E5FD8" w:rsidRPr="004413EC" w:rsidRDefault="009E5FD8" w:rsidP="009E5FD8">
            <w:pPr>
              <w:jc w:val="center"/>
            </w:pPr>
            <w:r w:rsidRPr="004413EC">
              <w:t>0</w:t>
            </w:r>
          </w:p>
        </w:tc>
      </w:tr>
      <w:tr w:rsidR="009E5FD8" w:rsidRPr="00590AA9" w14:paraId="4C31FE99" w14:textId="77777777" w:rsidTr="00345067">
        <w:tc>
          <w:tcPr>
            <w:tcW w:w="636" w:type="dxa"/>
          </w:tcPr>
          <w:p w14:paraId="6FD57DAB" w14:textId="77777777" w:rsidR="009E5FD8" w:rsidRPr="00590AA9" w:rsidRDefault="009E5FD8" w:rsidP="009E5FD8">
            <w:pPr>
              <w:rPr>
                <w:rFonts w:eastAsia="Calibri"/>
              </w:rPr>
            </w:pPr>
            <w:r w:rsidRPr="00590AA9">
              <w:rPr>
                <w:rFonts w:eastAsia="Calibri"/>
                <w:sz w:val="22"/>
              </w:rPr>
              <w:t>15</w:t>
            </w:r>
          </w:p>
        </w:tc>
        <w:tc>
          <w:tcPr>
            <w:tcW w:w="2399" w:type="dxa"/>
          </w:tcPr>
          <w:p w14:paraId="6C42F28B" w14:textId="77777777" w:rsidR="009E5FD8" w:rsidRPr="00590AA9" w:rsidRDefault="009E5FD8" w:rsidP="009E5FD8">
            <w:pPr>
              <w:rPr>
                <w:rFonts w:eastAsia="Calibri"/>
              </w:rPr>
            </w:pPr>
            <w:proofErr w:type="spellStart"/>
            <w:r w:rsidRPr="00590AA9">
              <w:rPr>
                <w:rFonts w:eastAsia="Calibri"/>
                <w:sz w:val="22"/>
              </w:rPr>
              <w:t>Федьково</w:t>
            </w:r>
            <w:proofErr w:type="spellEnd"/>
          </w:p>
        </w:tc>
        <w:tc>
          <w:tcPr>
            <w:tcW w:w="1409" w:type="dxa"/>
          </w:tcPr>
          <w:p w14:paraId="5F5FAE36" w14:textId="77777777" w:rsidR="009E5FD8" w:rsidRPr="00590AA9" w:rsidRDefault="009E5FD8" w:rsidP="009E5FD8">
            <w:pPr>
              <w:rPr>
                <w:rFonts w:eastAsia="Calibri"/>
              </w:rPr>
            </w:pPr>
            <w:r w:rsidRPr="00590AA9">
              <w:rPr>
                <w:rFonts w:eastAsia="Calibri"/>
                <w:sz w:val="22"/>
              </w:rPr>
              <w:t>деревня</w:t>
            </w:r>
          </w:p>
        </w:tc>
        <w:tc>
          <w:tcPr>
            <w:tcW w:w="1643" w:type="dxa"/>
          </w:tcPr>
          <w:p w14:paraId="74AB4739" w14:textId="77777777" w:rsidR="009E5FD8" w:rsidRPr="00590AA9" w:rsidRDefault="009E5FD8" w:rsidP="009E5FD8">
            <w:pPr>
              <w:jc w:val="center"/>
              <w:rPr>
                <w:rFonts w:eastAsia="Calibri"/>
              </w:rPr>
            </w:pPr>
            <w:r w:rsidRPr="00590AA9">
              <w:rPr>
                <w:rFonts w:eastAsia="Calibri"/>
                <w:sz w:val="22"/>
              </w:rPr>
              <w:t>17,4</w:t>
            </w:r>
          </w:p>
        </w:tc>
        <w:tc>
          <w:tcPr>
            <w:tcW w:w="1568" w:type="dxa"/>
          </w:tcPr>
          <w:p w14:paraId="69D84E57" w14:textId="77777777" w:rsidR="009E5FD8" w:rsidRPr="00590AA9" w:rsidRDefault="009E5FD8" w:rsidP="009E5FD8">
            <w:pPr>
              <w:jc w:val="center"/>
              <w:rPr>
                <w:rFonts w:eastAsia="Calibri"/>
              </w:rPr>
            </w:pPr>
            <w:r w:rsidRPr="00590AA9">
              <w:rPr>
                <w:rFonts w:eastAsia="Calibri"/>
                <w:sz w:val="22"/>
              </w:rPr>
              <w:t>6</w:t>
            </w:r>
          </w:p>
        </w:tc>
        <w:tc>
          <w:tcPr>
            <w:tcW w:w="1666" w:type="dxa"/>
          </w:tcPr>
          <w:p w14:paraId="2A424A88" w14:textId="77777777" w:rsidR="009E5FD8" w:rsidRPr="004413EC" w:rsidRDefault="009E5FD8" w:rsidP="009E5FD8">
            <w:pPr>
              <w:jc w:val="center"/>
            </w:pPr>
            <w:r w:rsidRPr="004413EC">
              <w:t>13</w:t>
            </w:r>
          </w:p>
        </w:tc>
      </w:tr>
      <w:tr w:rsidR="009E5FD8" w:rsidRPr="00590AA9" w14:paraId="5B87BF06" w14:textId="77777777" w:rsidTr="00345067">
        <w:tc>
          <w:tcPr>
            <w:tcW w:w="636" w:type="dxa"/>
          </w:tcPr>
          <w:p w14:paraId="35012074" w14:textId="77777777" w:rsidR="009E5FD8" w:rsidRPr="00590AA9" w:rsidRDefault="009E5FD8" w:rsidP="009E5FD8">
            <w:pPr>
              <w:rPr>
                <w:rFonts w:eastAsia="Calibri"/>
              </w:rPr>
            </w:pPr>
          </w:p>
        </w:tc>
        <w:tc>
          <w:tcPr>
            <w:tcW w:w="2399" w:type="dxa"/>
          </w:tcPr>
          <w:p w14:paraId="0746D910" w14:textId="77777777" w:rsidR="009E5FD8" w:rsidRPr="00590AA9" w:rsidRDefault="009E5FD8" w:rsidP="009E5FD8">
            <w:pPr>
              <w:rPr>
                <w:rFonts w:eastAsia="Calibri"/>
              </w:rPr>
            </w:pPr>
          </w:p>
        </w:tc>
        <w:tc>
          <w:tcPr>
            <w:tcW w:w="1409" w:type="dxa"/>
          </w:tcPr>
          <w:p w14:paraId="4401E2E6" w14:textId="77777777" w:rsidR="009E5FD8" w:rsidRPr="00590AA9" w:rsidRDefault="009E5FD8" w:rsidP="009E5FD8">
            <w:pPr>
              <w:rPr>
                <w:rFonts w:eastAsia="Calibri"/>
                <w:b/>
              </w:rPr>
            </w:pPr>
            <w:r w:rsidRPr="00590AA9">
              <w:rPr>
                <w:rFonts w:eastAsia="Calibri"/>
                <w:b/>
                <w:sz w:val="22"/>
              </w:rPr>
              <w:t>Всего:</w:t>
            </w:r>
          </w:p>
        </w:tc>
        <w:tc>
          <w:tcPr>
            <w:tcW w:w="1643" w:type="dxa"/>
          </w:tcPr>
          <w:p w14:paraId="176A7237" w14:textId="77777777" w:rsidR="009E5FD8" w:rsidRPr="00590AA9" w:rsidRDefault="009E5FD8" w:rsidP="009E5FD8">
            <w:pPr>
              <w:jc w:val="center"/>
              <w:rPr>
                <w:rFonts w:eastAsia="Calibri"/>
                <w:b/>
              </w:rPr>
            </w:pPr>
            <w:r w:rsidRPr="00590AA9">
              <w:rPr>
                <w:rFonts w:eastAsia="Calibri"/>
                <w:b/>
                <w:sz w:val="22"/>
              </w:rPr>
              <w:t>377,34</w:t>
            </w:r>
          </w:p>
        </w:tc>
        <w:tc>
          <w:tcPr>
            <w:tcW w:w="1568" w:type="dxa"/>
          </w:tcPr>
          <w:p w14:paraId="69AC6798" w14:textId="77777777" w:rsidR="009E5FD8" w:rsidRPr="00590AA9" w:rsidRDefault="009E5FD8" w:rsidP="009E5FD8">
            <w:pPr>
              <w:jc w:val="center"/>
              <w:rPr>
                <w:rFonts w:eastAsia="Calibri"/>
              </w:rPr>
            </w:pPr>
          </w:p>
        </w:tc>
        <w:tc>
          <w:tcPr>
            <w:tcW w:w="1666" w:type="dxa"/>
          </w:tcPr>
          <w:p w14:paraId="160F143A" w14:textId="77777777" w:rsidR="009E5FD8" w:rsidRDefault="009E5FD8" w:rsidP="009E5FD8">
            <w:pPr>
              <w:jc w:val="center"/>
            </w:pPr>
            <w:r w:rsidRPr="004413EC">
              <w:t>791</w:t>
            </w:r>
          </w:p>
        </w:tc>
      </w:tr>
    </w:tbl>
    <w:p w14:paraId="01B82DBD" w14:textId="77777777" w:rsidR="009F7ECD" w:rsidRDefault="00776C34" w:rsidP="00776C34">
      <w:pPr>
        <w:pStyle w:val="22"/>
        <w:spacing w:line="240" w:lineRule="auto"/>
        <w:ind w:firstLine="720"/>
        <w:rPr>
          <w:b/>
          <w:color w:val="FF0000"/>
          <w:szCs w:val="24"/>
        </w:rPr>
      </w:pPr>
      <w:r w:rsidRPr="0009102F">
        <w:rPr>
          <w:b/>
          <w:color w:val="FF0000"/>
          <w:szCs w:val="24"/>
        </w:rPr>
        <w:tab/>
      </w:r>
    </w:p>
    <w:p w14:paraId="11BF55FF" w14:textId="77777777" w:rsidR="00776C34" w:rsidRPr="00716AFF" w:rsidRDefault="00776C34" w:rsidP="00776C34">
      <w:pPr>
        <w:pStyle w:val="22"/>
        <w:spacing w:line="240" w:lineRule="auto"/>
        <w:ind w:firstLine="720"/>
        <w:rPr>
          <w:sz w:val="28"/>
          <w:szCs w:val="28"/>
        </w:rPr>
      </w:pPr>
      <w:r w:rsidRPr="00716AFF">
        <w:rPr>
          <w:sz w:val="28"/>
          <w:szCs w:val="28"/>
        </w:rPr>
        <w:t xml:space="preserve">Перспективную численность населения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Pr>
          <w:sz w:val="28"/>
          <w:szCs w:val="28"/>
        </w:rPr>
        <w:t xml:space="preserve"> </w:t>
      </w:r>
      <w:r w:rsidRPr="00716AFF">
        <w:rPr>
          <w:sz w:val="28"/>
          <w:szCs w:val="28"/>
        </w:rPr>
        <w:t>будут определять не только демографические тенденции последнего времени, но и динамика экономического развития муниципального образования.</w:t>
      </w:r>
    </w:p>
    <w:p w14:paraId="7452E32A" w14:textId="77777777" w:rsidR="00776C34" w:rsidRPr="00716AFF" w:rsidRDefault="00776C34" w:rsidP="00776C34">
      <w:pPr>
        <w:pStyle w:val="22"/>
        <w:spacing w:line="240" w:lineRule="auto"/>
        <w:ind w:firstLine="720"/>
        <w:rPr>
          <w:sz w:val="28"/>
          <w:szCs w:val="28"/>
        </w:rPr>
      </w:pPr>
      <w:r w:rsidRPr="00716AFF">
        <w:rPr>
          <w:sz w:val="28"/>
          <w:szCs w:val="28"/>
        </w:rPr>
        <w:t xml:space="preserve">Согласно генеральному плану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716AFF">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Pr>
          <w:sz w:val="28"/>
          <w:szCs w:val="28"/>
        </w:rPr>
        <w:t xml:space="preserve"> и сохранение на современном уровне с незначительным уменьшением.</w:t>
      </w:r>
    </w:p>
    <w:p w14:paraId="2AE1B6B3" w14:textId="77777777" w:rsidR="00776C34" w:rsidRPr="00AF5B15" w:rsidRDefault="007E7674" w:rsidP="00776C34">
      <w:pPr>
        <w:ind w:firstLine="567"/>
        <w:jc w:val="both"/>
        <w:rPr>
          <w:color w:val="000000" w:themeColor="text1"/>
          <w:sz w:val="28"/>
          <w:szCs w:val="28"/>
        </w:rPr>
      </w:pPr>
      <w:r>
        <w:rPr>
          <w:color w:val="000000" w:themeColor="text1"/>
          <w:sz w:val="28"/>
          <w:szCs w:val="28"/>
        </w:rPr>
        <w:t xml:space="preserve">Площадь муниципального </w:t>
      </w:r>
      <w:r w:rsidR="00776C34" w:rsidRPr="00AF5B15">
        <w:rPr>
          <w:color w:val="000000" w:themeColor="text1"/>
          <w:sz w:val="28"/>
          <w:szCs w:val="28"/>
        </w:rPr>
        <w:t>жилищно</w:t>
      </w:r>
      <w:r>
        <w:rPr>
          <w:color w:val="000000" w:themeColor="text1"/>
          <w:sz w:val="28"/>
          <w:szCs w:val="28"/>
        </w:rPr>
        <w:t>го</w:t>
      </w:r>
      <w:r w:rsidR="00776C34" w:rsidRPr="00AF5B15">
        <w:rPr>
          <w:color w:val="000000" w:themeColor="text1"/>
          <w:sz w:val="28"/>
          <w:szCs w:val="28"/>
        </w:rPr>
        <w:t xml:space="preserve"> фонд</w:t>
      </w:r>
      <w:r>
        <w:rPr>
          <w:color w:val="000000" w:themeColor="text1"/>
          <w:sz w:val="28"/>
          <w:szCs w:val="28"/>
        </w:rPr>
        <w:t xml:space="preserve">а составляет </w:t>
      </w:r>
      <w:r w:rsidR="003E2C22">
        <w:rPr>
          <w:color w:val="000000" w:themeColor="text1"/>
          <w:sz w:val="28"/>
          <w:szCs w:val="28"/>
        </w:rPr>
        <w:t>2234,9</w:t>
      </w:r>
      <w:r>
        <w:rPr>
          <w:color w:val="000000" w:themeColor="text1"/>
          <w:sz w:val="28"/>
          <w:szCs w:val="28"/>
        </w:rPr>
        <w:t xml:space="preserve"> кв. м.</w:t>
      </w:r>
    </w:p>
    <w:p w14:paraId="302AAEFF" w14:textId="77777777" w:rsidR="00776C34" w:rsidRPr="00AF5B15" w:rsidRDefault="00776C34" w:rsidP="00776C34">
      <w:pPr>
        <w:ind w:firstLine="567"/>
        <w:jc w:val="both"/>
        <w:rPr>
          <w:bCs/>
          <w:color w:val="000000" w:themeColor="text1"/>
          <w:sz w:val="28"/>
          <w:szCs w:val="28"/>
        </w:rPr>
      </w:pPr>
      <w:r w:rsidRPr="00AF5B15">
        <w:rPr>
          <w:b/>
          <w:bCs/>
          <w:color w:val="000000" w:themeColor="text1"/>
          <w:sz w:val="28"/>
          <w:szCs w:val="28"/>
        </w:rPr>
        <w:lastRenderedPageBreak/>
        <w:t>Несмотря на это</w:t>
      </w:r>
      <w:r w:rsidRPr="00AF5B15">
        <w:rPr>
          <w:bCs/>
          <w:color w:val="000000" w:themeColor="text1"/>
          <w:sz w:val="28"/>
          <w:szCs w:val="28"/>
        </w:rPr>
        <w:t xml:space="preserve">, можно сделать следующие </w:t>
      </w:r>
      <w:r w:rsidRPr="00AF5B15">
        <w:rPr>
          <w:b/>
          <w:bCs/>
          <w:color w:val="000000" w:themeColor="text1"/>
          <w:sz w:val="28"/>
          <w:szCs w:val="28"/>
        </w:rPr>
        <w:t>выводы</w:t>
      </w:r>
      <w:r w:rsidRPr="00AF5B15">
        <w:rPr>
          <w:bCs/>
          <w:color w:val="000000" w:themeColor="text1"/>
          <w:sz w:val="28"/>
          <w:szCs w:val="28"/>
        </w:rPr>
        <w:t>:</w:t>
      </w:r>
    </w:p>
    <w:p w14:paraId="7088286D" w14:textId="77777777" w:rsidR="00776C34" w:rsidRPr="00AF5B15" w:rsidRDefault="00776C34" w:rsidP="00776C34">
      <w:pPr>
        <w:spacing w:before="80" w:after="80"/>
        <w:jc w:val="both"/>
        <w:rPr>
          <w:color w:val="000000" w:themeColor="text1"/>
          <w:sz w:val="28"/>
          <w:szCs w:val="28"/>
        </w:rPr>
      </w:pPr>
      <w:r>
        <w:rPr>
          <w:color w:val="000000" w:themeColor="text1"/>
          <w:sz w:val="28"/>
          <w:szCs w:val="28"/>
        </w:rPr>
        <w:t xml:space="preserve">- </w:t>
      </w:r>
      <w:r w:rsidRPr="00AF5B15">
        <w:rPr>
          <w:color w:val="000000" w:themeColor="text1"/>
          <w:sz w:val="28"/>
          <w:szCs w:val="28"/>
        </w:rPr>
        <w:t>в жилищном фонде сохраняется достаточно высокая доля жилья низкого стандарта, не отвечающего современным требованиям. В то же время имеется ряд позитивных тенденций, позволяющих прогнозировать дальнейшее развитие и улучшение состояния жилищного фонда. Стабилизировалось положение в жилищном строительстве с тенденцией к росту объёмов нового строительства;</w:t>
      </w:r>
    </w:p>
    <w:p w14:paraId="3283DBDA" w14:textId="77777777" w:rsidR="00776C34" w:rsidRPr="00AF5B15" w:rsidRDefault="00776C34" w:rsidP="00776C34">
      <w:pPr>
        <w:pStyle w:val="22"/>
        <w:spacing w:line="240" w:lineRule="auto"/>
        <w:ind w:firstLine="0"/>
        <w:rPr>
          <w:sz w:val="28"/>
          <w:szCs w:val="28"/>
        </w:rPr>
      </w:pPr>
      <w:r>
        <w:rPr>
          <w:color w:val="000000" w:themeColor="text1"/>
          <w:sz w:val="28"/>
          <w:szCs w:val="28"/>
        </w:rPr>
        <w:t xml:space="preserve">- </w:t>
      </w:r>
      <w:r w:rsidRPr="00AF5B15">
        <w:rPr>
          <w:color w:val="000000" w:themeColor="text1"/>
          <w:sz w:val="28"/>
          <w:szCs w:val="28"/>
        </w:rPr>
        <w:t>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 однако доля бюджета на строительство социального жилья должна п</w:t>
      </w:r>
      <w:r>
        <w:rPr>
          <w:color w:val="000000" w:themeColor="text1"/>
          <w:sz w:val="28"/>
          <w:szCs w:val="28"/>
        </w:rPr>
        <w:t>овышаться и достигнуть не менее</w:t>
      </w:r>
      <w:r w:rsidRPr="00AF5B15">
        <w:rPr>
          <w:color w:val="000000" w:themeColor="text1"/>
          <w:sz w:val="28"/>
          <w:szCs w:val="28"/>
        </w:rPr>
        <w:t>15-20 % в объеме жилищного строительства</w:t>
      </w:r>
    </w:p>
    <w:p w14:paraId="07961696" w14:textId="77777777" w:rsidR="00D74113" w:rsidRPr="00C27422" w:rsidRDefault="00D74113" w:rsidP="00776C34">
      <w:pPr>
        <w:pStyle w:val="22"/>
        <w:spacing w:line="240" w:lineRule="auto"/>
        <w:ind w:firstLine="720"/>
        <w:rPr>
          <w:sz w:val="28"/>
          <w:szCs w:val="28"/>
        </w:rPr>
      </w:pPr>
    </w:p>
    <w:p w14:paraId="23ED2A8C" w14:textId="77777777" w:rsidR="00B737F7" w:rsidRDefault="00B737F7" w:rsidP="00EC51F7">
      <w:pPr>
        <w:pStyle w:val="22"/>
        <w:spacing w:line="240" w:lineRule="auto"/>
        <w:rPr>
          <w:b/>
          <w:color w:val="000000" w:themeColor="text1"/>
          <w:sz w:val="28"/>
          <w:szCs w:val="28"/>
        </w:rPr>
      </w:pPr>
    </w:p>
    <w:p w14:paraId="5C85FD39" w14:textId="77777777" w:rsidR="00B737F7" w:rsidRDefault="00B737F7" w:rsidP="00EC51F7">
      <w:pPr>
        <w:pStyle w:val="22"/>
        <w:spacing w:line="240" w:lineRule="auto"/>
        <w:rPr>
          <w:b/>
          <w:color w:val="000000" w:themeColor="text1"/>
          <w:sz w:val="28"/>
          <w:szCs w:val="28"/>
        </w:rPr>
      </w:pPr>
    </w:p>
    <w:p w14:paraId="1B504EAC" w14:textId="77777777" w:rsidR="00EC51F7" w:rsidRPr="00C27422" w:rsidRDefault="00EC51F7" w:rsidP="00EC51F7">
      <w:pPr>
        <w:pStyle w:val="22"/>
        <w:spacing w:line="240" w:lineRule="auto"/>
        <w:rPr>
          <w:b/>
          <w:color w:val="000000" w:themeColor="text1"/>
          <w:sz w:val="28"/>
          <w:szCs w:val="28"/>
        </w:rPr>
      </w:pPr>
      <w:r w:rsidRPr="00C27422">
        <w:rPr>
          <w:b/>
          <w:color w:val="000000" w:themeColor="text1"/>
          <w:sz w:val="28"/>
          <w:szCs w:val="28"/>
        </w:rPr>
        <w:t>Перспективные показатели спроса на коммунальные ресурсы</w:t>
      </w:r>
      <w:bookmarkEnd w:id="25"/>
      <w:bookmarkEnd w:id="26"/>
      <w:bookmarkEnd w:id="27"/>
      <w:bookmarkEnd w:id="28"/>
      <w:bookmarkEnd w:id="29"/>
    </w:p>
    <w:p w14:paraId="72E6E397" w14:textId="77777777" w:rsidR="004A0DDE" w:rsidRPr="00C27422" w:rsidRDefault="004A0DDE" w:rsidP="00EC51F7">
      <w:pPr>
        <w:pStyle w:val="aff3"/>
        <w:autoSpaceDE w:val="0"/>
        <w:autoSpaceDN w:val="0"/>
        <w:adjustRightInd w:val="0"/>
        <w:ind w:left="0" w:firstLine="709"/>
        <w:rPr>
          <w:color w:val="000000" w:themeColor="text1"/>
          <w:kern w:val="28"/>
          <w:sz w:val="28"/>
          <w:szCs w:val="28"/>
        </w:rPr>
      </w:pPr>
    </w:p>
    <w:p w14:paraId="1EB60028" w14:textId="77777777" w:rsidR="000164F0" w:rsidRPr="00716AFF" w:rsidRDefault="000164F0" w:rsidP="000164F0">
      <w:pPr>
        <w:pStyle w:val="22"/>
        <w:spacing w:line="240" w:lineRule="auto"/>
        <w:ind w:firstLine="720"/>
        <w:rPr>
          <w:sz w:val="28"/>
          <w:szCs w:val="28"/>
        </w:rPr>
      </w:pPr>
      <w:r w:rsidRPr="00716AFF">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716AFF">
        <w:rPr>
          <w:sz w:val="28"/>
          <w:szCs w:val="28"/>
        </w:rPr>
        <w:t>. Прогноз осуществлен в показателях годового расхода коммунальных ресурсов и показателях присоединенной нагрузки.</w:t>
      </w:r>
    </w:p>
    <w:p w14:paraId="4730D260" w14:textId="77777777" w:rsidR="00D74113" w:rsidRPr="00C27422" w:rsidRDefault="000164F0" w:rsidP="000164F0">
      <w:pPr>
        <w:pStyle w:val="22"/>
        <w:spacing w:line="240" w:lineRule="auto"/>
        <w:ind w:firstLine="720"/>
        <w:rPr>
          <w:sz w:val="28"/>
          <w:szCs w:val="28"/>
        </w:rPr>
      </w:pPr>
      <w:r w:rsidRPr="00716AFF">
        <w:rPr>
          <w:sz w:val="28"/>
          <w:szCs w:val="28"/>
        </w:rPr>
        <w:t xml:space="preserve">Перспективные показатели спроса на коммунальные ресурсы в </w:t>
      </w:r>
      <w:r w:rsidR="00972782">
        <w:rPr>
          <w:sz w:val="28"/>
          <w:szCs w:val="28"/>
        </w:rPr>
        <w:t>сельском поселении «</w:t>
      </w:r>
      <w:proofErr w:type="spellStart"/>
      <w:r w:rsidR="00972782">
        <w:rPr>
          <w:sz w:val="28"/>
          <w:szCs w:val="28"/>
        </w:rPr>
        <w:t>Пежемское</w:t>
      </w:r>
      <w:proofErr w:type="spellEnd"/>
      <w:r w:rsidR="00972782">
        <w:rPr>
          <w:sz w:val="28"/>
          <w:szCs w:val="28"/>
        </w:rPr>
        <w:t>»</w:t>
      </w:r>
      <w:r w:rsidRPr="00716AFF">
        <w:rPr>
          <w:sz w:val="28"/>
          <w:szCs w:val="28"/>
        </w:rPr>
        <w:t xml:space="preserve"> </w:t>
      </w:r>
      <w:r w:rsidRPr="00241C8E">
        <w:rPr>
          <w:sz w:val="28"/>
          <w:szCs w:val="28"/>
        </w:rPr>
        <w:t>до 20</w:t>
      </w:r>
      <w:r w:rsidR="009F7ECD">
        <w:rPr>
          <w:sz w:val="28"/>
          <w:szCs w:val="28"/>
        </w:rPr>
        <w:t>35</w:t>
      </w:r>
      <w:r w:rsidRPr="00241C8E">
        <w:rPr>
          <w:sz w:val="28"/>
          <w:szCs w:val="28"/>
        </w:rPr>
        <w:t xml:space="preserve"> г. </w:t>
      </w:r>
      <w:r w:rsidR="00D74113" w:rsidRPr="00C27422">
        <w:rPr>
          <w:sz w:val="28"/>
          <w:szCs w:val="28"/>
        </w:rPr>
        <w:t xml:space="preserve"> представлены в таблице </w:t>
      </w:r>
      <w:r w:rsidR="00CB6FFA" w:rsidRPr="00C27422">
        <w:rPr>
          <w:sz w:val="28"/>
          <w:szCs w:val="28"/>
        </w:rPr>
        <w:t>1</w:t>
      </w:r>
      <w:r w:rsidR="00D74113" w:rsidRPr="00C27422">
        <w:rPr>
          <w:sz w:val="28"/>
          <w:szCs w:val="28"/>
        </w:rPr>
        <w:t>4.</w:t>
      </w:r>
    </w:p>
    <w:p w14:paraId="37039088" w14:textId="77777777" w:rsidR="00D74113" w:rsidRPr="00C27422" w:rsidRDefault="00D74113" w:rsidP="00D74113">
      <w:pPr>
        <w:pStyle w:val="22"/>
        <w:spacing w:line="240" w:lineRule="auto"/>
        <w:ind w:firstLine="720"/>
        <w:rPr>
          <w:sz w:val="28"/>
          <w:szCs w:val="28"/>
        </w:rPr>
      </w:pPr>
    </w:p>
    <w:p w14:paraId="1ECC7B37" w14:textId="77777777" w:rsidR="00D74113" w:rsidRPr="00C27422" w:rsidRDefault="00D74113" w:rsidP="00D74113">
      <w:pPr>
        <w:pStyle w:val="230"/>
        <w:spacing w:line="240" w:lineRule="auto"/>
        <w:jc w:val="right"/>
        <w:rPr>
          <w:b/>
          <w:szCs w:val="24"/>
        </w:rPr>
      </w:pPr>
    </w:p>
    <w:p w14:paraId="259F9D3C" w14:textId="77777777" w:rsidR="00D74113" w:rsidRPr="00C27422" w:rsidRDefault="00D74113" w:rsidP="00D74113">
      <w:pPr>
        <w:pStyle w:val="230"/>
        <w:spacing w:line="240" w:lineRule="auto"/>
        <w:jc w:val="right"/>
        <w:rPr>
          <w:b/>
          <w:szCs w:val="24"/>
        </w:rPr>
      </w:pPr>
    </w:p>
    <w:p w14:paraId="775FDFBC" w14:textId="77777777" w:rsidR="00D74113" w:rsidRPr="00C27422" w:rsidRDefault="00D74113" w:rsidP="00D74113">
      <w:pPr>
        <w:pStyle w:val="af6"/>
        <w:jc w:val="right"/>
        <w:rPr>
          <w:b/>
          <w:sz w:val="24"/>
          <w:szCs w:val="24"/>
        </w:rPr>
      </w:pPr>
    </w:p>
    <w:p w14:paraId="34172071" w14:textId="77777777" w:rsidR="00D74113" w:rsidRPr="00C27422" w:rsidRDefault="00D74113" w:rsidP="00D74113">
      <w:pPr>
        <w:pStyle w:val="af6"/>
        <w:jc w:val="right"/>
        <w:rPr>
          <w:b/>
          <w:sz w:val="24"/>
          <w:szCs w:val="24"/>
        </w:rPr>
      </w:pPr>
    </w:p>
    <w:p w14:paraId="76444D50" w14:textId="77777777" w:rsidR="00D74113" w:rsidRPr="00C27422" w:rsidRDefault="00D74113" w:rsidP="00D74113">
      <w:pPr>
        <w:pStyle w:val="af6"/>
        <w:jc w:val="right"/>
        <w:rPr>
          <w:b/>
          <w:sz w:val="24"/>
          <w:szCs w:val="24"/>
        </w:rPr>
        <w:sectPr w:rsidR="00D74113" w:rsidRPr="00C27422" w:rsidSect="00411CD3">
          <w:headerReference w:type="even" r:id="rId9"/>
          <w:headerReference w:type="default" r:id="rId10"/>
          <w:footerReference w:type="default" r:id="rId11"/>
          <w:pgSz w:w="11907" w:h="16840" w:code="9"/>
          <w:pgMar w:top="1134" w:right="1134" w:bottom="1134" w:left="1134" w:header="0" w:footer="680" w:gutter="0"/>
          <w:cols w:space="720"/>
          <w:docGrid w:linePitch="272"/>
        </w:sectPr>
      </w:pPr>
    </w:p>
    <w:p w14:paraId="3556F418" w14:textId="77777777" w:rsidR="00D74113" w:rsidRDefault="00D74113" w:rsidP="00D74113">
      <w:pPr>
        <w:pStyle w:val="af6"/>
        <w:jc w:val="right"/>
        <w:rPr>
          <w:szCs w:val="28"/>
        </w:rPr>
      </w:pPr>
      <w:r w:rsidRPr="00C27422">
        <w:rPr>
          <w:szCs w:val="28"/>
        </w:rPr>
        <w:lastRenderedPageBreak/>
        <w:t xml:space="preserve">Таблица </w:t>
      </w:r>
      <w:r w:rsidR="00CB6FFA" w:rsidRPr="00C27422">
        <w:rPr>
          <w:szCs w:val="28"/>
        </w:rPr>
        <w:t>1</w:t>
      </w:r>
      <w:r w:rsidRPr="00C27422">
        <w:rPr>
          <w:szCs w:val="28"/>
        </w:rPr>
        <w:t>4</w:t>
      </w:r>
    </w:p>
    <w:p w14:paraId="63DF0446" w14:textId="77777777" w:rsidR="00BB67D5" w:rsidRPr="00BB67D5" w:rsidRDefault="00BB67D5" w:rsidP="00BB67D5"/>
    <w:tbl>
      <w:tblPr>
        <w:tblW w:w="5000" w:type="pct"/>
        <w:tblLook w:val="04A0" w:firstRow="1" w:lastRow="0" w:firstColumn="1" w:lastColumn="0" w:noHBand="0" w:noVBand="1"/>
      </w:tblPr>
      <w:tblGrid>
        <w:gridCol w:w="607"/>
        <w:gridCol w:w="3575"/>
        <w:gridCol w:w="964"/>
        <w:gridCol w:w="864"/>
        <w:gridCol w:w="791"/>
        <w:gridCol w:w="864"/>
        <w:gridCol w:w="864"/>
        <w:gridCol w:w="864"/>
        <w:gridCol w:w="864"/>
        <w:gridCol w:w="864"/>
        <w:gridCol w:w="864"/>
        <w:gridCol w:w="864"/>
        <w:gridCol w:w="864"/>
        <w:gridCol w:w="849"/>
      </w:tblGrid>
      <w:tr w:rsidR="00BC25C4" w:rsidRPr="00C27422" w14:paraId="61699D49" w14:textId="77777777" w:rsidTr="00BC25C4">
        <w:trPr>
          <w:trHeight w:val="20"/>
          <w:tblHead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B3DD2C" w14:textId="77777777" w:rsidR="00D74113" w:rsidRPr="00C27422" w:rsidRDefault="00D74113" w:rsidP="00223CFE">
            <w:pPr>
              <w:jc w:val="center"/>
              <w:rPr>
                <w:b/>
                <w:bCs/>
                <w:color w:val="000000"/>
                <w:sz w:val="24"/>
                <w:szCs w:val="24"/>
              </w:rPr>
            </w:pPr>
            <w:r w:rsidRPr="00C27422">
              <w:rPr>
                <w:b/>
                <w:bCs/>
                <w:color w:val="000000"/>
                <w:sz w:val="24"/>
                <w:szCs w:val="24"/>
              </w:rPr>
              <w:t>№ п/п</w:t>
            </w:r>
          </w:p>
        </w:tc>
        <w:tc>
          <w:tcPr>
            <w:tcW w:w="1228" w:type="pct"/>
            <w:tcBorders>
              <w:top w:val="single" w:sz="4" w:space="0" w:color="auto"/>
              <w:left w:val="nil"/>
              <w:bottom w:val="single" w:sz="4" w:space="0" w:color="auto"/>
              <w:right w:val="single" w:sz="4" w:space="0" w:color="auto"/>
            </w:tcBorders>
            <w:shd w:val="clear" w:color="auto" w:fill="auto"/>
            <w:vAlign w:val="center"/>
            <w:hideMark/>
          </w:tcPr>
          <w:p w14:paraId="7838E8D4" w14:textId="77777777" w:rsidR="00D74113" w:rsidRPr="00C27422" w:rsidRDefault="00D74113" w:rsidP="00223CFE">
            <w:pPr>
              <w:jc w:val="center"/>
              <w:rPr>
                <w:b/>
                <w:bCs/>
                <w:color w:val="000000"/>
                <w:sz w:val="24"/>
                <w:szCs w:val="24"/>
              </w:rPr>
            </w:pPr>
            <w:r w:rsidRPr="00C27422">
              <w:rPr>
                <w:b/>
                <w:bCs/>
                <w:color w:val="000000"/>
                <w:sz w:val="24"/>
                <w:szCs w:val="24"/>
              </w:rPr>
              <w:t>Наименование</w:t>
            </w:r>
          </w:p>
        </w:tc>
        <w:tc>
          <w:tcPr>
            <w:tcW w:w="326" w:type="pct"/>
            <w:tcBorders>
              <w:top w:val="single" w:sz="4" w:space="0" w:color="auto"/>
              <w:left w:val="nil"/>
              <w:bottom w:val="single" w:sz="4" w:space="0" w:color="auto"/>
              <w:right w:val="single" w:sz="4" w:space="0" w:color="auto"/>
            </w:tcBorders>
            <w:shd w:val="clear" w:color="auto" w:fill="auto"/>
            <w:vAlign w:val="center"/>
            <w:hideMark/>
          </w:tcPr>
          <w:p w14:paraId="3A48F2FE" w14:textId="77777777" w:rsidR="00D74113" w:rsidRPr="00C27422" w:rsidRDefault="00D74113" w:rsidP="00223CFE">
            <w:pPr>
              <w:jc w:val="center"/>
              <w:rPr>
                <w:b/>
                <w:bCs/>
                <w:color w:val="000000"/>
                <w:sz w:val="24"/>
                <w:szCs w:val="24"/>
              </w:rPr>
            </w:pPr>
            <w:r w:rsidRPr="00C27422">
              <w:rPr>
                <w:b/>
                <w:bCs/>
                <w:color w:val="000000"/>
                <w:sz w:val="24"/>
                <w:szCs w:val="24"/>
              </w:rPr>
              <w:t>Ед. изм.</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B9EDC5B" w14:textId="77777777" w:rsidR="00D74113" w:rsidRPr="00C27422" w:rsidRDefault="00D74113" w:rsidP="00BB67D5">
            <w:pPr>
              <w:jc w:val="center"/>
              <w:rPr>
                <w:b/>
                <w:bCs/>
                <w:color w:val="000000"/>
                <w:sz w:val="24"/>
                <w:szCs w:val="24"/>
              </w:rPr>
            </w:pPr>
            <w:r w:rsidRPr="00C27422">
              <w:rPr>
                <w:b/>
                <w:bCs/>
                <w:color w:val="000000"/>
                <w:sz w:val="24"/>
                <w:szCs w:val="24"/>
              </w:rPr>
              <w:t>20</w:t>
            </w:r>
            <w:r w:rsidR="00BB67D5">
              <w:rPr>
                <w:b/>
                <w:bCs/>
                <w:color w:val="000000"/>
                <w:sz w:val="24"/>
                <w:szCs w:val="24"/>
              </w:rPr>
              <w:t>25</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8785FFB" w14:textId="77777777" w:rsidR="00D74113" w:rsidRPr="00C27422" w:rsidRDefault="00D74113" w:rsidP="00223CFE">
            <w:pPr>
              <w:jc w:val="center"/>
              <w:rPr>
                <w:b/>
                <w:bCs/>
                <w:color w:val="000000"/>
                <w:sz w:val="24"/>
                <w:szCs w:val="24"/>
              </w:rPr>
            </w:pPr>
            <w:r w:rsidRPr="00C27422">
              <w:rPr>
                <w:b/>
                <w:bCs/>
                <w:color w:val="000000"/>
                <w:sz w:val="24"/>
                <w:szCs w:val="24"/>
              </w:rPr>
              <w:t>2</w:t>
            </w:r>
            <w:r w:rsidR="00BB67D5">
              <w:rPr>
                <w:b/>
                <w:bCs/>
                <w:color w:val="000000"/>
                <w:sz w:val="24"/>
                <w:szCs w:val="24"/>
              </w:rPr>
              <w:t>026</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7D07009D" w14:textId="77777777" w:rsidR="00D74113" w:rsidRPr="00C27422" w:rsidRDefault="00BB67D5" w:rsidP="00223CFE">
            <w:pPr>
              <w:jc w:val="center"/>
              <w:rPr>
                <w:b/>
                <w:bCs/>
                <w:color w:val="000000"/>
                <w:sz w:val="24"/>
                <w:szCs w:val="24"/>
              </w:rPr>
            </w:pPr>
            <w:r>
              <w:rPr>
                <w:b/>
                <w:bCs/>
                <w:color w:val="000000"/>
                <w:sz w:val="24"/>
                <w:szCs w:val="24"/>
              </w:rPr>
              <w:t>2027</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0AF7E79" w14:textId="77777777" w:rsidR="00D74113" w:rsidRPr="00C27422" w:rsidRDefault="00BB67D5" w:rsidP="00223CFE">
            <w:pPr>
              <w:jc w:val="center"/>
              <w:rPr>
                <w:b/>
                <w:bCs/>
                <w:color w:val="000000"/>
                <w:sz w:val="24"/>
                <w:szCs w:val="24"/>
              </w:rPr>
            </w:pPr>
            <w:r>
              <w:rPr>
                <w:b/>
                <w:bCs/>
                <w:color w:val="000000"/>
                <w:sz w:val="24"/>
                <w:szCs w:val="24"/>
              </w:rPr>
              <w:t>2028</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793B01D" w14:textId="77777777" w:rsidR="00D74113" w:rsidRPr="00C27422" w:rsidRDefault="00BB67D5" w:rsidP="00223CFE">
            <w:pPr>
              <w:jc w:val="center"/>
              <w:rPr>
                <w:b/>
                <w:bCs/>
                <w:color w:val="000000"/>
                <w:sz w:val="24"/>
                <w:szCs w:val="24"/>
              </w:rPr>
            </w:pPr>
            <w:r>
              <w:rPr>
                <w:b/>
                <w:bCs/>
                <w:color w:val="000000"/>
                <w:sz w:val="24"/>
                <w:szCs w:val="24"/>
              </w:rPr>
              <w:t>2029</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37D81F4E" w14:textId="77777777" w:rsidR="00D74113" w:rsidRPr="00C27422" w:rsidRDefault="00BB67D5" w:rsidP="00223CFE">
            <w:pPr>
              <w:jc w:val="center"/>
              <w:rPr>
                <w:b/>
                <w:bCs/>
                <w:color w:val="000000"/>
                <w:sz w:val="24"/>
                <w:szCs w:val="24"/>
              </w:rPr>
            </w:pPr>
            <w:r>
              <w:rPr>
                <w:b/>
                <w:bCs/>
                <w:color w:val="000000"/>
                <w:sz w:val="24"/>
                <w:szCs w:val="24"/>
              </w:rPr>
              <w:t>2030</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7935B3D9" w14:textId="77777777" w:rsidR="00D74113" w:rsidRPr="00C27422" w:rsidRDefault="00BB67D5" w:rsidP="00223CFE">
            <w:pPr>
              <w:jc w:val="center"/>
              <w:rPr>
                <w:b/>
                <w:bCs/>
                <w:color w:val="000000"/>
                <w:sz w:val="24"/>
                <w:szCs w:val="24"/>
              </w:rPr>
            </w:pPr>
            <w:r>
              <w:rPr>
                <w:b/>
                <w:bCs/>
                <w:color w:val="000000"/>
                <w:sz w:val="24"/>
                <w:szCs w:val="24"/>
              </w:rPr>
              <w:t>2031</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C4174BC" w14:textId="77777777" w:rsidR="00D74113" w:rsidRPr="00C27422" w:rsidRDefault="00BB67D5" w:rsidP="00223CFE">
            <w:pPr>
              <w:jc w:val="center"/>
              <w:rPr>
                <w:b/>
                <w:bCs/>
                <w:color w:val="000000"/>
                <w:sz w:val="24"/>
                <w:szCs w:val="24"/>
              </w:rPr>
            </w:pPr>
            <w:r>
              <w:rPr>
                <w:b/>
                <w:bCs/>
                <w:color w:val="000000"/>
                <w:sz w:val="24"/>
                <w:szCs w:val="24"/>
              </w:rPr>
              <w:t>2032</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6280F2A" w14:textId="77777777" w:rsidR="00D74113" w:rsidRPr="00C27422" w:rsidRDefault="00BB67D5" w:rsidP="00223CFE">
            <w:pPr>
              <w:jc w:val="center"/>
              <w:rPr>
                <w:b/>
                <w:bCs/>
                <w:color w:val="000000"/>
                <w:sz w:val="24"/>
                <w:szCs w:val="24"/>
              </w:rPr>
            </w:pPr>
            <w:r>
              <w:rPr>
                <w:b/>
                <w:bCs/>
                <w:color w:val="000000"/>
                <w:sz w:val="24"/>
                <w:szCs w:val="24"/>
              </w:rPr>
              <w:t>2033</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9DA80F2" w14:textId="77777777" w:rsidR="00D74113" w:rsidRPr="00C27422" w:rsidRDefault="00BB67D5" w:rsidP="00223CFE">
            <w:pPr>
              <w:jc w:val="center"/>
              <w:rPr>
                <w:b/>
                <w:bCs/>
                <w:color w:val="000000"/>
                <w:sz w:val="24"/>
                <w:szCs w:val="24"/>
              </w:rPr>
            </w:pPr>
            <w:r>
              <w:rPr>
                <w:b/>
                <w:bCs/>
                <w:color w:val="000000"/>
                <w:sz w:val="24"/>
                <w:szCs w:val="24"/>
              </w:rPr>
              <w:t>2034</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6E9190B7" w14:textId="77777777" w:rsidR="00D74113" w:rsidRPr="00C27422" w:rsidRDefault="00BB67D5" w:rsidP="00223CFE">
            <w:pPr>
              <w:jc w:val="center"/>
              <w:rPr>
                <w:b/>
                <w:bCs/>
                <w:color w:val="000000"/>
                <w:sz w:val="24"/>
                <w:szCs w:val="24"/>
              </w:rPr>
            </w:pPr>
            <w:r>
              <w:rPr>
                <w:b/>
                <w:bCs/>
                <w:color w:val="000000"/>
                <w:sz w:val="24"/>
                <w:szCs w:val="24"/>
              </w:rPr>
              <w:t>2035</w:t>
            </w:r>
          </w:p>
        </w:tc>
      </w:tr>
      <w:tr w:rsidR="00BC25C4" w:rsidRPr="00C27422" w14:paraId="23F83634" w14:textId="77777777" w:rsidTr="00BC25C4">
        <w:trPr>
          <w:trHeight w:val="668"/>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BC3ED6F" w14:textId="77777777" w:rsidR="00776C34" w:rsidRDefault="00BC25C4" w:rsidP="004E561D">
            <w:pPr>
              <w:jc w:val="center"/>
              <w:rPr>
                <w:b/>
                <w:bCs/>
                <w:color w:val="000000"/>
                <w:sz w:val="24"/>
                <w:szCs w:val="24"/>
              </w:rPr>
            </w:pPr>
            <w:r>
              <w:rPr>
                <w:b/>
                <w:bCs/>
                <w:color w:val="000000"/>
                <w:sz w:val="24"/>
                <w:szCs w:val="24"/>
              </w:rPr>
              <w:t>1</w:t>
            </w:r>
          </w:p>
        </w:tc>
        <w:tc>
          <w:tcPr>
            <w:tcW w:w="1228" w:type="pct"/>
            <w:tcBorders>
              <w:top w:val="nil"/>
              <w:left w:val="nil"/>
              <w:bottom w:val="single" w:sz="4" w:space="0" w:color="auto"/>
              <w:right w:val="single" w:sz="4" w:space="0" w:color="auto"/>
            </w:tcBorders>
            <w:shd w:val="clear" w:color="auto" w:fill="auto"/>
            <w:vAlign w:val="center"/>
            <w:hideMark/>
          </w:tcPr>
          <w:p w14:paraId="16789517" w14:textId="77777777" w:rsidR="00776C34" w:rsidRPr="00716AFF" w:rsidRDefault="00BC25C4" w:rsidP="004E561D">
            <w:pPr>
              <w:jc w:val="center"/>
              <w:rPr>
                <w:b/>
                <w:bCs/>
                <w:color w:val="000000"/>
                <w:sz w:val="24"/>
                <w:szCs w:val="24"/>
              </w:rPr>
            </w:pPr>
            <w:r>
              <w:rPr>
                <w:b/>
                <w:bCs/>
                <w:color w:val="000000"/>
                <w:sz w:val="24"/>
                <w:szCs w:val="24"/>
              </w:rPr>
              <w:t xml:space="preserve">Электроснабжение </w:t>
            </w:r>
          </w:p>
        </w:tc>
        <w:tc>
          <w:tcPr>
            <w:tcW w:w="326" w:type="pct"/>
            <w:tcBorders>
              <w:top w:val="nil"/>
              <w:left w:val="nil"/>
              <w:bottom w:val="single" w:sz="4" w:space="0" w:color="auto"/>
              <w:right w:val="single" w:sz="4" w:space="0" w:color="auto"/>
            </w:tcBorders>
            <w:shd w:val="clear" w:color="auto" w:fill="auto"/>
            <w:vAlign w:val="center"/>
            <w:hideMark/>
          </w:tcPr>
          <w:p w14:paraId="2AFC5E10"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EB142F6" w14:textId="77777777" w:rsidR="00776C34" w:rsidRPr="00716AFF" w:rsidRDefault="00776C3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6162A537"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069249F"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CAEA1FA"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288F931"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6BCCB2ED"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6F91E0B"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E024DDC"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971BDCC" w14:textId="77777777" w:rsidR="00776C34" w:rsidRPr="00716AFF" w:rsidRDefault="00776C3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B8B22E3" w14:textId="77777777" w:rsidR="00776C34" w:rsidRPr="00716AFF" w:rsidRDefault="00776C3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43C627F8" w14:textId="77777777" w:rsidR="00776C34" w:rsidRPr="00716AFF" w:rsidRDefault="00776C34" w:rsidP="004E561D">
            <w:pPr>
              <w:jc w:val="center"/>
              <w:rPr>
                <w:b/>
                <w:bCs/>
                <w:color w:val="000000"/>
                <w:sz w:val="24"/>
                <w:szCs w:val="24"/>
              </w:rPr>
            </w:pPr>
          </w:p>
        </w:tc>
      </w:tr>
      <w:tr w:rsidR="00BC25C4" w:rsidRPr="00C27422" w14:paraId="73A3CE21" w14:textId="77777777" w:rsidTr="00BC25C4">
        <w:trPr>
          <w:trHeight w:val="414"/>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4442BF5" w14:textId="77777777" w:rsidR="00BC25C4" w:rsidRDefault="00BC25C4" w:rsidP="004E561D">
            <w:pPr>
              <w:jc w:val="center"/>
              <w:rPr>
                <w:b/>
                <w:bCs/>
                <w:color w:val="000000"/>
                <w:sz w:val="24"/>
                <w:szCs w:val="24"/>
              </w:rPr>
            </w:pPr>
          </w:p>
        </w:tc>
        <w:tc>
          <w:tcPr>
            <w:tcW w:w="1228" w:type="pct"/>
            <w:tcBorders>
              <w:top w:val="nil"/>
              <w:left w:val="nil"/>
              <w:bottom w:val="single" w:sz="4" w:space="0" w:color="auto"/>
              <w:right w:val="single" w:sz="4" w:space="0" w:color="auto"/>
            </w:tcBorders>
            <w:shd w:val="clear" w:color="auto" w:fill="auto"/>
            <w:vAlign w:val="center"/>
            <w:hideMark/>
          </w:tcPr>
          <w:p w14:paraId="4656F8EC" w14:textId="77777777" w:rsidR="00BC25C4" w:rsidRPr="00716AFF" w:rsidRDefault="00BC25C4" w:rsidP="00BC25C4">
            <w:pPr>
              <w:rPr>
                <w:b/>
                <w:bCs/>
                <w:color w:val="000000"/>
                <w:sz w:val="24"/>
                <w:szCs w:val="24"/>
              </w:rPr>
            </w:pPr>
            <w:r w:rsidRPr="00716AFF">
              <w:rPr>
                <w:b/>
                <w:bCs/>
                <w:color w:val="000000"/>
                <w:sz w:val="24"/>
                <w:szCs w:val="24"/>
              </w:rPr>
              <w:t>Потребление</w:t>
            </w:r>
            <w:r>
              <w:rPr>
                <w:b/>
                <w:bCs/>
                <w:color w:val="000000"/>
                <w:sz w:val="24"/>
                <w:szCs w:val="24"/>
              </w:rPr>
              <w:t xml:space="preserve"> эл. Энергии </w:t>
            </w:r>
            <w:r w:rsidRPr="00716AFF">
              <w:rPr>
                <w:b/>
                <w:bCs/>
                <w:color w:val="000000"/>
                <w:sz w:val="24"/>
                <w:szCs w:val="24"/>
              </w:rPr>
              <w:t>, всего, в т.ч.:</w:t>
            </w:r>
          </w:p>
        </w:tc>
        <w:tc>
          <w:tcPr>
            <w:tcW w:w="326" w:type="pct"/>
            <w:tcBorders>
              <w:top w:val="nil"/>
              <w:left w:val="nil"/>
              <w:bottom w:val="single" w:sz="4" w:space="0" w:color="auto"/>
              <w:right w:val="single" w:sz="4" w:space="0" w:color="auto"/>
            </w:tcBorders>
            <w:shd w:val="clear" w:color="auto" w:fill="auto"/>
            <w:vAlign w:val="center"/>
            <w:hideMark/>
          </w:tcPr>
          <w:p w14:paraId="119841F1" w14:textId="77777777" w:rsidR="00BC25C4" w:rsidRPr="00C27422" w:rsidRDefault="00BC25C4" w:rsidP="007248E6">
            <w:pPr>
              <w:jc w:val="center"/>
              <w:rPr>
                <w:b/>
                <w:bCs/>
                <w:color w:val="000000"/>
                <w:sz w:val="24"/>
                <w:szCs w:val="24"/>
              </w:rPr>
            </w:pPr>
            <w:proofErr w:type="spellStart"/>
            <w:r w:rsidRPr="00C27422">
              <w:rPr>
                <w:b/>
                <w:bCs/>
                <w:color w:val="000000"/>
                <w:sz w:val="24"/>
                <w:szCs w:val="24"/>
              </w:rPr>
              <w:t>МВт∙ч</w:t>
            </w:r>
            <w:proofErr w:type="spellEnd"/>
          </w:p>
        </w:tc>
        <w:tc>
          <w:tcPr>
            <w:tcW w:w="297" w:type="pct"/>
            <w:tcBorders>
              <w:top w:val="nil"/>
              <w:left w:val="nil"/>
              <w:bottom w:val="single" w:sz="4" w:space="0" w:color="auto"/>
              <w:right w:val="single" w:sz="4" w:space="0" w:color="auto"/>
            </w:tcBorders>
            <w:shd w:val="clear" w:color="auto" w:fill="auto"/>
            <w:vAlign w:val="center"/>
            <w:hideMark/>
          </w:tcPr>
          <w:p w14:paraId="1926639D" w14:textId="77777777" w:rsidR="00BC25C4" w:rsidRPr="00716AFF" w:rsidRDefault="00BC25C4" w:rsidP="004E561D">
            <w:pPr>
              <w:jc w:val="center"/>
              <w:rPr>
                <w:b/>
                <w:bCs/>
                <w:color w:val="000000"/>
                <w:sz w:val="24"/>
                <w:szCs w:val="24"/>
              </w:rPr>
            </w:pPr>
            <w:r>
              <w:rPr>
                <w:b/>
                <w:bCs/>
                <w:color w:val="000000"/>
                <w:sz w:val="24"/>
                <w:szCs w:val="24"/>
              </w:rPr>
              <w:t>808</w:t>
            </w:r>
          </w:p>
        </w:tc>
        <w:tc>
          <w:tcPr>
            <w:tcW w:w="272" w:type="pct"/>
            <w:tcBorders>
              <w:top w:val="nil"/>
              <w:left w:val="nil"/>
              <w:bottom w:val="single" w:sz="4" w:space="0" w:color="auto"/>
              <w:right w:val="single" w:sz="4" w:space="0" w:color="auto"/>
            </w:tcBorders>
            <w:shd w:val="clear" w:color="auto" w:fill="auto"/>
            <w:vAlign w:val="center"/>
            <w:hideMark/>
          </w:tcPr>
          <w:p w14:paraId="70C84630"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4E399C91"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13384DB5"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7209C2DC"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7B857545"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49F0C1F1"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344D075A"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0A1FE882" w14:textId="77777777" w:rsidR="00BC25C4" w:rsidRPr="00716AFF" w:rsidRDefault="00BC25C4" w:rsidP="007248E6">
            <w:pPr>
              <w:jc w:val="center"/>
              <w:rPr>
                <w:b/>
                <w:bCs/>
                <w:color w:val="000000"/>
                <w:sz w:val="24"/>
                <w:szCs w:val="24"/>
              </w:rPr>
            </w:pPr>
            <w:r>
              <w:rPr>
                <w:b/>
                <w:bCs/>
                <w:color w:val="000000"/>
                <w:sz w:val="24"/>
                <w:szCs w:val="24"/>
              </w:rPr>
              <w:t>808</w:t>
            </w:r>
          </w:p>
        </w:tc>
        <w:tc>
          <w:tcPr>
            <w:tcW w:w="297" w:type="pct"/>
            <w:tcBorders>
              <w:top w:val="nil"/>
              <w:left w:val="nil"/>
              <w:bottom w:val="single" w:sz="4" w:space="0" w:color="auto"/>
              <w:right w:val="single" w:sz="4" w:space="0" w:color="auto"/>
            </w:tcBorders>
            <w:shd w:val="clear" w:color="auto" w:fill="auto"/>
            <w:vAlign w:val="center"/>
            <w:hideMark/>
          </w:tcPr>
          <w:p w14:paraId="05276A6B" w14:textId="77777777" w:rsidR="00BC25C4" w:rsidRPr="00716AFF" w:rsidRDefault="00BC25C4" w:rsidP="007248E6">
            <w:pPr>
              <w:jc w:val="center"/>
              <w:rPr>
                <w:b/>
                <w:bCs/>
                <w:color w:val="000000"/>
                <w:sz w:val="24"/>
                <w:szCs w:val="24"/>
              </w:rPr>
            </w:pPr>
            <w:r>
              <w:rPr>
                <w:b/>
                <w:bCs/>
                <w:color w:val="000000"/>
                <w:sz w:val="24"/>
                <w:szCs w:val="24"/>
              </w:rPr>
              <w:t>808</w:t>
            </w:r>
          </w:p>
        </w:tc>
        <w:tc>
          <w:tcPr>
            <w:tcW w:w="292" w:type="pct"/>
            <w:tcBorders>
              <w:top w:val="nil"/>
              <w:left w:val="nil"/>
              <w:bottom w:val="single" w:sz="4" w:space="0" w:color="auto"/>
              <w:right w:val="single" w:sz="4" w:space="0" w:color="auto"/>
            </w:tcBorders>
            <w:shd w:val="clear" w:color="auto" w:fill="auto"/>
            <w:vAlign w:val="center"/>
            <w:hideMark/>
          </w:tcPr>
          <w:p w14:paraId="542A3E45" w14:textId="77777777" w:rsidR="00BC25C4" w:rsidRPr="00716AFF" w:rsidRDefault="00BC25C4" w:rsidP="007248E6">
            <w:pPr>
              <w:jc w:val="center"/>
              <w:rPr>
                <w:b/>
                <w:bCs/>
                <w:color w:val="000000"/>
                <w:sz w:val="24"/>
                <w:szCs w:val="24"/>
              </w:rPr>
            </w:pPr>
            <w:r>
              <w:rPr>
                <w:b/>
                <w:bCs/>
                <w:color w:val="000000"/>
                <w:sz w:val="24"/>
                <w:szCs w:val="24"/>
              </w:rPr>
              <w:t>808</w:t>
            </w:r>
          </w:p>
        </w:tc>
      </w:tr>
      <w:tr w:rsidR="00BC25C4" w:rsidRPr="00C27422" w14:paraId="124B18BF" w14:textId="77777777" w:rsidTr="00BC25C4">
        <w:trPr>
          <w:trHeight w:val="57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E27CBDC" w14:textId="77777777" w:rsidR="00BC25C4" w:rsidRDefault="00BC25C4" w:rsidP="004E561D">
            <w:pPr>
              <w:jc w:val="center"/>
              <w:rPr>
                <w:b/>
                <w:bCs/>
                <w:color w:val="000000"/>
                <w:sz w:val="24"/>
                <w:szCs w:val="24"/>
              </w:rPr>
            </w:pPr>
          </w:p>
        </w:tc>
        <w:tc>
          <w:tcPr>
            <w:tcW w:w="1228" w:type="pct"/>
            <w:tcBorders>
              <w:top w:val="nil"/>
              <w:left w:val="nil"/>
              <w:bottom w:val="single" w:sz="4" w:space="0" w:color="auto"/>
              <w:right w:val="single" w:sz="4" w:space="0" w:color="auto"/>
            </w:tcBorders>
            <w:shd w:val="clear" w:color="auto" w:fill="auto"/>
            <w:vAlign w:val="center"/>
            <w:hideMark/>
          </w:tcPr>
          <w:p w14:paraId="07C4AB24" w14:textId="77777777" w:rsidR="00BC25C4" w:rsidRPr="00716AFF" w:rsidRDefault="00BC25C4" w:rsidP="007248E6">
            <w:pPr>
              <w:rPr>
                <w:color w:val="000000"/>
                <w:sz w:val="24"/>
                <w:szCs w:val="24"/>
              </w:rPr>
            </w:pPr>
            <w:r w:rsidRPr="00716AFF">
              <w:rPr>
                <w:color w:val="000000"/>
                <w:sz w:val="24"/>
                <w:szCs w:val="24"/>
              </w:rPr>
              <w:t>население</w:t>
            </w:r>
          </w:p>
        </w:tc>
        <w:tc>
          <w:tcPr>
            <w:tcW w:w="326" w:type="pct"/>
            <w:tcBorders>
              <w:top w:val="nil"/>
              <w:left w:val="nil"/>
              <w:bottom w:val="single" w:sz="4" w:space="0" w:color="auto"/>
              <w:right w:val="single" w:sz="4" w:space="0" w:color="auto"/>
            </w:tcBorders>
            <w:shd w:val="clear" w:color="auto" w:fill="auto"/>
            <w:vAlign w:val="center"/>
            <w:hideMark/>
          </w:tcPr>
          <w:p w14:paraId="1EE62D11" w14:textId="77777777" w:rsidR="00BC25C4" w:rsidRPr="00C27422" w:rsidRDefault="00BC25C4" w:rsidP="007248E6">
            <w:pPr>
              <w:jc w:val="center"/>
              <w:rPr>
                <w:color w:val="000000"/>
                <w:sz w:val="24"/>
                <w:szCs w:val="24"/>
              </w:rPr>
            </w:pPr>
            <w:proofErr w:type="spellStart"/>
            <w:r w:rsidRPr="00C27422">
              <w:rPr>
                <w:color w:val="000000"/>
                <w:sz w:val="24"/>
                <w:szCs w:val="24"/>
              </w:rPr>
              <w:t>МВт∙ч</w:t>
            </w:r>
            <w:proofErr w:type="spellEnd"/>
          </w:p>
        </w:tc>
        <w:tc>
          <w:tcPr>
            <w:tcW w:w="297" w:type="pct"/>
            <w:tcBorders>
              <w:top w:val="nil"/>
              <w:left w:val="nil"/>
              <w:bottom w:val="single" w:sz="4" w:space="0" w:color="auto"/>
              <w:right w:val="single" w:sz="4" w:space="0" w:color="auto"/>
            </w:tcBorders>
            <w:shd w:val="clear" w:color="auto" w:fill="auto"/>
            <w:vAlign w:val="center"/>
            <w:hideMark/>
          </w:tcPr>
          <w:p w14:paraId="7F5BA65C" w14:textId="77777777" w:rsidR="00BC25C4" w:rsidRPr="00716AFF" w:rsidRDefault="00BC25C4" w:rsidP="004E561D">
            <w:pPr>
              <w:jc w:val="center"/>
              <w:rPr>
                <w:b/>
                <w:bCs/>
                <w:color w:val="000000"/>
                <w:sz w:val="24"/>
                <w:szCs w:val="24"/>
              </w:rPr>
            </w:pPr>
            <w:r>
              <w:rPr>
                <w:b/>
                <w:bCs/>
                <w:color w:val="000000"/>
                <w:sz w:val="24"/>
                <w:szCs w:val="24"/>
              </w:rPr>
              <w:t>677</w:t>
            </w:r>
          </w:p>
        </w:tc>
        <w:tc>
          <w:tcPr>
            <w:tcW w:w="272" w:type="pct"/>
            <w:tcBorders>
              <w:top w:val="nil"/>
              <w:left w:val="nil"/>
              <w:bottom w:val="single" w:sz="4" w:space="0" w:color="auto"/>
              <w:right w:val="single" w:sz="4" w:space="0" w:color="auto"/>
            </w:tcBorders>
            <w:shd w:val="clear" w:color="auto" w:fill="auto"/>
            <w:vAlign w:val="center"/>
            <w:hideMark/>
          </w:tcPr>
          <w:p w14:paraId="7A0A18AC"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7061650F"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636EE3E9"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302A5E67"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64745973"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5E988E48"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1D974383"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4F05CCE2" w14:textId="77777777" w:rsidR="00BC25C4" w:rsidRPr="00716AFF" w:rsidRDefault="00BC25C4" w:rsidP="007248E6">
            <w:pPr>
              <w:jc w:val="center"/>
              <w:rPr>
                <w:b/>
                <w:bCs/>
                <w:color w:val="000000"/>
                <w:sz w:val="24"/>
                <w:szCs w:val="24"/>
              </w:rPr>
            </w:pPr>
            <w:r>
              <w:rPr>
                <w:b/>
                <w:bCs/>
                <w:color w:val="000000"/>
                <w:sz w:val="24"/>
                <w:szCs w:val="24"/>
              </w:rPr>
              <w:t>677</w:t>
            </w:r>
          </w:p>
        </w:tc>
        <w:tc>
          <w:tcPr>
            <w:tcW w:w="297" w:type="pct"/>
            <w:tcBorders>
              <w:top w:val="nil"/>
              <w:left w:val="nil"/>
              <w:bottom w:val="single" w:sz="4" w:space="0" w:color="auto"/>
              <w:right w:val="single" w:sz="4" w:space="0" w:color="auto"/>
            </w:tcBorders>
            <w:shd w:val="clear" w:color="auto" w:fill="auto"/>
            <w:vAlign w:val="center"/>
            <w:hideMark/>
          </w:tcPr>
          <w:p w14:paraId="2C91E134" w14:textId="77777777" w:rsidR="00BC25C4" w:rsidRPr="00716AFF" w:rsidRDefault="00BC25C4" w:rsidP="007248E6">
            <w:pPr>
              <w:jc w:val="center"/>
              <w:rPr>
                <w:b/>
                <w:bCs/>
                <w:color w:val="000000"/>
                <w:sz w:val="24"/>
                <w:szCs w:val="24"/>
              </w:rPr>
            </w:pPr>
            <w:r>
              <w:rPr>
                <w:b/>
                <w:bCs/>
                <w:color w:val="000000"/>
                <w:sz w:val="24"/>
                <w:szCs w:val="24"/>
              </w:rPr>
              <w:t>677</w:t>
            </w:r>
          </w:p>
        </w:tc>
        <w:tc>
          <w:tcPr>
            <w:tcW w:w="292" w:type="pct"/>
            <w:tcBorders>
              <w:top w:val="nil"/>
              <w:left w:val="nil"/>
              <w:bottom w:val="single" w:sz="4" w:space="0" w:color="auto"/>
              <w:right w:val="single" w:sz="4" w:space="0" w:color="auto"/>
            </w:tcBorders>
            <w:shd w:val="clear" w:color="auto" w:fill="auto"/>
            <w:vAlign w:val="center"/>
            <w:hideMark/>
          </w:tcPr>
          <w:p w14:paraId="73795F54" w14:textId="77777777" w:rsidR="00BC25C4" w:rsidRPr="00716AFF" w:rsidRDefault="00BC25C4" w:rsidP="007248E6">
            <w:pPr>
              <w:jc w:val="center"/>
              <w:rPr>
                <w:b/>
                <w:bCs/>
                <w:color w:val="000000"/>
                <w:sz w:val="24"/>
                <w:szCs w:val="24"/>
              </w:rPr>
            </w:pPr>
            <w:r>
              <w:rPr>
                <w:b/>
                <w:bCs/>
                <w:color w:val="000000"/>
                <w:sz w:val="24"/>
                <w:szCs w:val="24"/>
              </w:rPr>
              <w:t>677</w:t>
            </w:r>
          </w:p>
        </w:tc>
      </w:tr>
      <w:tr w:rsidR="00BC25C4" w:rsidRPr="00C27422" w14:paraId="38BBF1D1" w14:textId="77777777" w:rsidTr="00BC25C4">
        <w:trPr>
          <w:trHeight w:val="403"/>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6011B58" w14:textId="77777777" w:rsidR="00BC25C4" w:rsidRDefault="00BC25C4" w:rsidP="004E561D">
            <w:pPr>
              <w:jc w:val="center"/>
              <w:rPr>
                <w:b/>
                <w:bCs/>
                <w:color w:val="000000"/>
                <w:sz w:val="24"/>
                <w:szCs w:val="24"/>
              </w:rPr>
            </w:pPr>
          </w:p>
        </w:tc>
        <w:tc>
          <w:tcPr>
            <w:tcW w:w="1228" w:type="pct"/>
            <w:tcBorders>
              <w:top w:val="nil"/>
              <w:left w:val="nil"/>
              <w:bottom w:val="single" w:sz="4" w:space="0" w:color="auto"/>
              <w:right w:val="single" w:sz="4" w:space="0" w:color="auto"/>
            </w:tcBorders>
            <w:shd w:val="clear" w:color="auto" w:fill="auto"/>
            <w:vAlign w:val="center"/>
            <w:hideMark/>
          </w:tcPr>
          <w:p w14:paraId="5382F581" w14:textId="77777777" w:rsidR="00BC25C4" w:rsidRPr="00716AFF" w:rsidRDefault="00BC25C4" w:rsidP="007248E6">
            <w:pPr>
              <w:rPr>
                <w:color w:val="000000"/>
                <w:sz w:val="24"/>
                <w:szCs w:val="24"/>
              </w:rPr>
            </w:pPr>
            <w:r w:rsidRPr="00716AFF">
              <w:rPr>
                <w:color w:val="000000"/>
                <w:sz w:val="24"/>
                <w:szCs w:val="24"/>
              </w:rPr>
              <w:t>прочие потребители</w:t>
            </w:r>
          </w:p>
        </w:tc>
        <w:tc>
          <w:tcPr>
            <w:tcW w:w="326" w:type="pct"/>
            <w:tcBorders>
              <w:top w:val="nil"/>
              <w:left w:val="nil"/>
              <w:bottom w:val="single" w:sz="4" w:space="0" w:color="auto"/>
              <w:right w:val="single" w:sz="4" w:space="0" w:color="auto"/>
            </w:tcBorders>
            <w:shd w:val="clear" w:color="auto" w:fill="auto"/>
            <w:vAlign w:val="center"/>
            <w:hideMark/>
          </w:tcPr>
          <w:p w14:paraId="62113D56" w14:textId="77777777" w:rsidR="00BC25C4" w:rsidRPr="00C27422" w:rsidRDefault="00BC25C4" w:rsidP="007248E6">
            <w:pPr>
              <w:jc w:val="center"/>
              <w:rPr>
                <w:color w:val="000000"/>
                <w:sz w:val="24"/>
                <w:szCs w:val="24"/>
              </w:rPr>
            </w:pPr>
            <w:proofErr w:type="spellStart"/>
            <w:r w:rsidRPr="00C27422">
              <w:rPr>
                <w:color w:val="000000"/>
                <w:sz w:val="24"/>
                <w:szCs w:val="24"/>
              </w:rPr>
              <w:t>МВт∙ч</w:t>
            </w:r>
            <w:proofErr w:type="spellEnd"/>
          </w:p>
        </w:tc>
        <w:tc>
          <w:tcPr>
            <w:tcW w:w="297" w:type="pct"/>
            <w:tcBorders>
              <w:top w:val="nil"/>
              <w:left w:val="nil"/>
              <w:bottom w:val="single" w:sz="4" w:space="0" w:color="auto"/>
              <w:right w:val="single" w:sz="4" w:space="0" w:color="auto"/>
            </w:tcBorders>
            <w:shd w:val="clear" w:color="auto" w:fill="auto"/>
            <w:vAlign w:val="center"/>
            <w:hideMark/>
          </w:tcPr>
          <w:p w14:paraId="4A6B0686" w14:textId="77777777" w:rsidR="00BC25C4" w:rsidRPr="00716AFF" w:rsidRDefault="00BC25C4" w:rsidP="004E561D">
            <w:pPr>
              <w:jc w:val="center"/>
              <w:rPr>
                <w:b/>
                <w:bCs/>
                <w:color w:val="000000"/>
                <w:sz w:val="24"/>
                <w:szCs w:val="24"/>
              </w:rPr>
            </w:pPr>
            <w:r>
              <w:rPr>
                <w:b/>
                <w:bCs/>
                <w:color w:val="000000"/>
                <w:sz w:val="24"/>
                <w:szCs w:val="24"/>
              </w:rPr>
              <w:t>131</w:t>
            </w:r>
          </w:p>
        </w:tc>
        <w:tc>
          <w:tcPr>
            <w:tcW w:w="272" w:type="pct"/>
            <w:tcBorders>
              <w:top w:val="nil"/>
              <w:left w:val="nil"/>
              <w:bottom w:val="single" w:sz="4" w:space="0" w:color="auto"/>
              <w:right w:val="single" w:sz="4" w:space="0" w:color="auto"/>
            </w:tcBorders>
            <w:shd w:val="clear" w:color="auto" w:fill="auto"/>
            <w:vAlign w:val="center"/>
            <w:hideMark/>
          </w:tcPr>
          <w:p w14:paraId="06E62D4E"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4764CF05"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0166C9D0"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5F58DF9E"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6F878CEF"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3E369EA4"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5070D01F"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12ED073D" w14:textId="77777777" w:rsidR="00BC25C4" w:rsidRPr="00716AFF" w:rsidRDefault="00BC25C4" w:rsidP="007248E6">
            <w:pPr>
              <w:jc w:val="center"/>
              <w:rPr>
                <w:b/>
                <w:bCs/>
                <w:color w:val="000000"/>
                <w:sz w:val="24"/>
                <w:szCs w:val="24"/>
              </w:rPr>
            </w:pPr>
            <w:r>
              <w:rPr>
                <w:b/>
                <w:bCs/>
                <w:color w:val="000000"/>
                <w:sz w:val="24"/>
                <w:szCs w:val="24"/>
              </w:rPr>
              <w:t>131</w:t>
            </w:r>
          </w:p>
        </w:tc>
        <w:tc>
          <w:tcPr>
            <w:tcW w:w="297" w:type="pct"/>
            <w:tcBorders>
              <w:top w:val="nil"/>
              <w:left w:val="nil"/>
              <w:bottom w:val="single" w:sz="4" w:space="0" w:color="auto"/>
              <w:right w:val="single" w:sz="4" w:space="0" w:color="auto"/>
            </w:tcBorders>
            <w:shd w:val="clear" w:color="auto" w:fill="auto"/>
            <w:vAlign w:val="center"/>
            <w:hideMark/>
          </w:tcPr>
          <w:p w14:paraId="2A3B57B3" w14:textId="77777777" w:rsidR="00BC25C4" w:rsidRPr="00716AFF" w:rsidRDefault="00BC25C4" w:rsidP="007248E6">
            <w:pPr>
              <w:jc w:val="center"/>
              <w:rPr>
                <w:b/>
                <w:bCs/>
                <w:color w:val="000000"/>
                <w:sz w:val="24"/>
                <w:szCs w:val="24"/>
              </w:rPr>
            </w:pPr>
            <w:r>
              <w:rPr>
                <w:b/>
                <w:bCs/>
                <w:color w:val="000000"/>
                <w:sz w:val="24"/>
                <w:szCs w:val="24"/>
              </w:rPr>
              <w:t>131</w:t>
            </w:r>
          </w:p>
        </w:tc>
        <w:tc>
          <w:tcPr>
            <w:tcW w:w="292" w:type="pct"/>
            <w:tcBorders>
              <w:top w:val="nil"/>
              <w:left w:val="nil"/>
              <w:bottom w:val="single" w:sz="4" w:space="0" w:color="auto"/>
              <w:right w:val="single" w:sz="4" w:space="0" w:color="auto"/>
            </w:tcBorders>
            <w:shd w:val="clear" w:color="auto" w:fill="auto"/>
            <w:vAlign w:val="center"/>
            <w:hideMark/>
          </w:tcPr>
          <w:p w14:paraId="41A02BC5" w14:textId="77777777" w:rsidR="00BC25C4" w:rsidRPr="00716AFF" w:rsidRDefault="00BC25C4" w:rsidP="007248E6">
            <w:pPr>
              <w:jc w:val="center"/>
              <w:rPr>
                <w:b/>
                <w:bCs/>
                <w:color w:val="000000"/>
                <w:sz w:val="24"/>
                <w:szCs w:val="24"/>
              </w:rPr>
            </w:pPr>
            <w:r>
              <w:rPr>
                <w:b/>
                <w:bCs/>
                <w:color w:val="000000"/>
                <w:sz w:val="24"/>
                <w:szCs w:val="24"/>
              </w:rPr>
              <w:t>131</w:t>
            </w:r>
          </w:p>
        </w:tc>
      </w:tr>
      <w:tr w:rsidR="00BC25C4" w:rsidRPr="00C27422" w14:paraId="707E9543" w14:textId="77777777" w:rsidTr="00BC25C4">
        <w:trPr>
          <w:trHeight w:val="551"/>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D38C32F" w14:textId="77777777" w:rsidR="00BC25C4" w:rsidRDefault="00BC25C4" w:rsidP="004E561D">
            <w:pPr>
              <w:jc w:val="center"/>
              <w:rPr>
                <w:b/>
                <w:bCs/>
                <w:color w:val="000000"/>
                <w:sz w:val="24"/>
                <w:szCs w:val="24"/>
              </w:rPr>
            </w:pPr>
            <w:r>
              <w:rPr>
                <w:b/>
                <w:bCs/>
                <w:color w:val="000000"/>
                <w:sz w:val="24"/>
                <w:szCs w:val="24"/>
              </w:rPr>
              <w:t>1.2</w:t>
            </w:r>
          </w:p>
        </w:tc>
        <w:tc>
          <w:tcPr>
            <w:tcW w:w="1228" w:type="pct"/>
            <w:tcBorders>
              <w:top w:val="nil"/>
              <w:left w:val="nil"/>
              <w:bottom w:val="single" w:sz="4" w:space="0" w:color="auto"/>
              <w:right w:val="single" w:sz="4" w:space="0" w:color="auto"/>
            </w:tcBorders>
            <w:shd w:val="clear" w:color="auto" w:fill="auto"/>
            <w:vAlign w:val="center"/>
            <w:hideMark/>
          </w:tcPr>
          <w:p w14:paraId="25A496E7" w14:textId="77777777" w:rsidR="00BC25C4" w:rsidRPr="00716AFF" w:rsidRDefault="00BC25C4" w:rsidP="007248E6">
            <w:pPr>
              <w:rPr>
                <w:b/>
                <w:bCs/>
                <w:color w:val="000000"/>
                <w:sz w:val="24"/>
                <w:szCs w:val="24"/>
              </w:rPr>
            </w:pPr>
            <w:r w:rsidRPr="00716AFF">
              <w:rPr>
                <w:b/>
                <w:bCs/>
                <w:color w:val="000000"/>
                <w:sz w:val="24"/>
                <w:szCs w:val="24"/>
              </w:rPr>
              <w:t>Присоединенная нагрузка</w:t>
            </w:r>
          </w:p>
        </w:tc>
        <w:tc>
          <w:tcPr>
            <w:tcW w:w="326" w:type="pct"/>
            <w:tcBorders>
              <w:top w:val="nil"/>
              <w:left w:val="nil"/>
              <w:bottom w:val="single" w:sz="4" w:space="0" w:color="auto"/>
              <w:right w:val="single" w:sz="4" w:space="0" w:color="auto"/>
            </w:tcBorders>
            <w:shd w:val="clear" w:color="auto" w:fill="auto"/>
            <w:vAlign w:val="center"/>
            <w:hideMark/>
          </w:tcPr>
          <w:p w14:paraId="363DD191"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C9D839C" w14:textId="77777777" w:rsidR="00BC25C4" w:rsidRPr="00716AFF" w:rsidRDefault="00BC25C4" w:rsidP="004E561D">
            <w:pPr>
              <w:jc w:val="center"/>
              <w:rPr>
                <w:b/>
                <w:bCs/>
                <w:color w:val="000000"/>
                <w:sz w:val="24"/>
                <w:szCs w:val="24"/>
              </w:rPr>
            </w:pPr>
            <w:r>
              <w:rPr>
                <w:b/>
                <w:bCs/>
                <w:color w:val="000000"/>
                <w:sz w:val="24"/>
                <w:szCs w:val="24"/>
              </w:rPr>
              <w:t>0,2</w:t>
            </w:r>
          </w:p>
        </w:tc>
        <w:tc>
          <w:tcPr>
            <w:tcW w:w="272" w:type="pct"/>
            <w:tcBorders>
              <w:top w:val="nil"/>
              <w:left w:val="nil"/>
              <w:bottom w:val="single" w:sz="4" w:space="0" w:color="auto"/>
              <w:right w:val="single" w:sz="4" w:space="0" w:color="auto"/>
            </w:tcBorders>
            <w:shd w:val="clear" w:color="auto" w:fill="auto"/>
            <w:vAlign w:val="center"/>
            <w:hideMark/>
          </w:tcPr>
          <w:p w14:paraId="41CEF301"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3B4D469A"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1E9A6899"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24AB8994"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63C9BDFE"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4D8AA133"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5A56F8E4"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55973B16" w14:textId="77777777" w:rsidR="00BC25C4" w:rsidRPr="00716AFF" w:rsidRDefault="00BC25C4" w:rsidP="007248E6">
            <w:pPr>
              <w:jc w:val="center"/>
              <w:rPr>
                <w:b/>
                <w:bCs/>
                <w:color w:val="000000"/>
                <w:sz w:val="24"/>
                <w:szCs w:val="24"/>
              </w:rPr>
            </w:pPr>
            <w:r>
              <w:rPr>
                <w:b/>
                <w:bCs/>
                <w:color w:val="000000"/>
                <w:sz w:val="24"/>
                <w:szCs w:val="24"/>
              </w:rPr>
              <w:t>0,2</w:t>
            </w:r>
          </w:p>
        </w:tc>
        <w:tc>
          <w:tcPr>
            <w:tcW w:w="297" w:type="pct"/>
            <w:tcBorders>
              <w:top w:val="nil"/>
              <w:left w:val="nil"/>
              <w:bottom w:val="single" w:sz="4" w:space="0" w:color="auto"/>
              <w:right w:val="single" w:sz="4" w:space="0" w:color="auto"/>
            </w:tcBorders>
            <w:shd w:val="clear" w:color="auto" w:fill="auto"/>
            <w:vAlign w:val="center"/>
            <w:hideMark/>
          </w:tcPr>
          <w:p w14:paraId="25C2A94A" w14:textId="77777777" w:rsidR="00BC25C4" w:rsidRPr="00716AFF" w:rsidRDefault="00BC25C4" w:rsidP="007248E6">
            <w:pPr>
              <w:jc w:val="center"/>
              <w:rPr>
                <w:b/>
                <w:bCs/>
                <w:color w:val="000000"/>
                <w:sz w:val="24"/>
                <w:szCs w:val="24"/>
              </w:rPr>
            </w:pPr>
            <w:r>
              <w:rPr>
                <w:b/>
                <w:bCs/>
                <w:color w:val="000000"/>
                <w:sz w:val="24"/>
                <w:szCs w:val="24"/>
              </w:rPr>
              <w:t>0,2</w:t>
            </w:r>
          </w:p>
        </w:tc>
        <w:tc>
          <w:tcPr>
            <w:tcW w:w="292" w:type="pct"/>
            <w:tcBorders>
              <w:top w:val="nil"/>
              <w:left w:val="nil"/>
              <w:bottom w:val="single" w:sz="4" w:space="0" w:color="auto"/>
              <w:right w:val="single" w:sz="4" w:space="0" w:color="auto"/>
            </w:tcBorders>
            <w:shd w:val="clear" w:color="auto" w:fill="auto"/>
            <w:vAlign w:val="center"/>
            <w:hideMark/>
          </w:tcPr>
          <w:p w14:paraId="37E53DBF" w14:textId="77777777" w:rsidR="00BC25C4" w:rsidRPr="00716AFF" w:rsidRDefault="00BC25C4" w:rsidP="007248E6">
            <w:pPr>
              <w:jc w:val="center"/>
              <w:rPr>
                <w:b/>
                <w:bCs/>
                <w:color w:val="000000"/>
                <w:sz w:val="24"/>
                <w:szCs w:val="24"/>
              </w:rPr>
            </w:pPr>
            <w:r>
              <w:rPr>
                <w:b/>
                <w:bCs/>
                <w:color w:val="000000"/>
                <w:sz w:val="24"/>
                <w:szCs w:val="24"/>
              </w:rPr>
              <w:t>0,2</w:t>
            </w:r>
          </w:p>
        </w:tc>
      </w:tr>
      <w:tr w:rsidR="00BC25C4" w:rsidRPr="00C27422" w14:paraId="63A92660"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4331131E" w14:textId="77777777" w:rsidR="00BC25C4" w:rsidRPr="00716AFF" w:rsidRDefault="00BC25C4" w:rsidP="004E561D">
            <w:pPr>
              <w:jc w:val="center"/>
              <w:rPr>
                <w:b/>
                <w:bCs/>
                <w:color w:val="000000"/>
                <w:sz w:val="24"/>
                <w:szCs w:val="24"/>
              </w:rPr>
            </w:pPr>
            <w:r>
              <w:rPr>
                <w:b/>
                <w:bCs/>
                <w:color w:val="000000"/>
                <w:sz w:val="24"/>
                <w:szCs w:val="24"/>
              </w:rPr>
              <w:t>2</w:t>
            </w:r>
          </w:p>
        </w:tc>
        <w:tc>
          <w:tcPr>
            <w:tcW w:w="1228" w:type="pct"/>
            <w:tcBorders>
              <w:top w:val="nil"/>
              <w:left w:val="nil"/>
              <w:bottom w:val="single" w:sz="4" w:space="0" w:color="auto"/>
              <w:right w:val="single" w:sz="4" w:space="0" w:color="auto"/>
            </w:tcBorders>
            <w:shd w:val="clear" w:color="auto" w:fill="auto"/>
            <w:vAlign w:val="center"/>
            <w:hideMark/>
          </w:tcPr>
          <w:p w14:paraId="4CB72F67" w14:textId="77777777" w:rsidR="00BC25C4" w:rsidRPr="00716AFF" w:rsidRDefault="00BC25C4" w:rsidP="004E561D">
            <w:pPr>
              <w:jc w:val="center"/>
              <w:rPr>
                <w:b/>
                <w:bCs/>
                <w:color w:val="000000"/>
                <w:sz w:val="24"/>
                <w:szCs w:val="24"/>
              </w:rPr>
            </w:pPr>
            <w:r w:rsidRPr="00716AFF">
              <w:rPr>
                <w:b/>
                <w:bCs/>
                <w:color w:val="000000"/>
                <w:sz w:val="24"/>
                <w:szCs w:val="24"/>
              </w:rPr>
              <w:t>Теплоснабжение</w:t>
            </w:r>
          </w:p>
        </w:tc>
        <w:tc>
          <w:tcPr>
            <w:tcW w:w="326" w:type="pct"/>
            <w:tcBorders>
              <w:top w:val="nil"/>
              <w:left w:val="nil"/>
              <w:bottom w:val="single" w:sz="4" w:space="0" w:color="auto"/>
              <w:right w:val="single" w:sz="4" w:space="0" w:color="auto"/>
            </w:tcBorders>
            <w:shd w:val="clear" w:color="auto" w:fill="auto"/>
            <w:vAlign w:val="center"/>
            <w:hideMark/>
          </w:tcPr>
          <w:p w14:paraId="2AA26387"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32D0F51B"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72" w:type="pct"/>
            <w:tcBorders>
              <w:top w:val="nil"/>
              <w:left w:val="nil"/>
              <w:bottom w:val="single" w:sz="4" w:space="0" w:color="auto"/>
              <w:right w:val="single" w:sz="4" w:space="0" w:color="auto"/>
            </w:tcBorders>
            <w:shd w:val="clear" w:color="auto" w:fill="auto"/>
            <w:vAlign w:val="center"/>
            <w:hideMark/>
          </w:tcPr>
          <w:p w14:paraId="1557D617"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65BCFC8E"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1E31C960"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77073007"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69CA79AC"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17AAA283"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08294C11"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3357DECD"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4D0B21E8"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2" w:type="pct"/>
            <w:tcBorders>
              <w:top w:val="nil"/>
              <w:left w:val="nil"/>
              <w:bottom w:val="single" w:sz="4" w:space="0" w:color="auto"/>
              <w:right w:val="single" w:sz="4" w:space="0" w:color="auto"/>
            </w:tcBorders>
            <w:shd w:val="clear" w:color="auto" w:fill="auto"/>
            <w:vAlign w:val="center"/>
            <w:hideMark/>
          </w:tcPr>
          <w:p w14:paraId="3F20AD67" w14:textId="77777777" w:rsidR="00BC25C4" w:rsidRPr="00716AFF" w:rsidRDefault="00BC25C4" w:rsidP="004E561D">
            <w:pPr>
              <w:jc w:val="center"/>
              <w:rPr>
                <w:b/>
                <w:bCs/>
                <w:color w:val="000000"/>
                <w:sz w:val="24"/>
                <w:szCs w:val="24"/>
              </w:rPr>
            </w:pPr>
            <w:r w:rsidRPr="00716AFF">
              <w:rPr>
                <w:b/>
                <w:bCs/>
                <w:color w:val="000000"/>
                <w:sz w:val="24"/>
                <w:szCs w:val="24"/>
              </w:rPr>
              <w:t> </w:t>
            </w:r>
          </w:p>
        </w:tc>
      </w:tr>
      <w:tr w:rsidR="007248E6" w:rsidRPr="00C27422" w14:paraId="1385D30D" w14:textId="77777777" w:rsidTr="007248E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B322888" w14:textId="77777777" w:rsidR="007248E6" w:rsidRPr="00716AFF" w:rsidRDefault="007248E6" w:rsidP="004E561D">
            <w:pPr>
              <w:jc w:val="center"/>
              <w:rPr>
                <w:b/>
                <w:bCs/>
                <w:color w:val="000000"/>
                <w:sz w:val="24"/>
                <w:szCs w:val="24"/>
              </w:rPr>
            </w:pPr>
            <w:r>
              <w:rPr>
                <w:b/>
                <w:bCs/>
                <w:color w:val="000000"/>
                <w:sz w:val="24"/>
                <w:szCs w:val="24"/>
              </w:rPr>
              <w:t>2</w:t>
            </w:r>
            <w:r w:rsidRPr="00716AFF">
              <w:rPr>
                <w:b/>
                <w:bCs/>
                <w:color w:val="000000"/>
                <w:sz w:val="24"/>
                <w:szCs w:val="24"/>
              </w:rPr>
              <w:t>.1.</w:t>
            </w:r>
          </w:p>
        </w:tc>
        <w:tc>
          <w:tcPr>
            <w:tcW w:w="1228" w:type="pct"/>
            <w:tcBorders>
              <w:top w:val="nil"/>
              <w:left w:val="nil"/>
              <w:bottom w:val="single" w:sz="4" w:space="0" w:color="auto"/>
              <w:right w:val="single" w:sz="4" w:space="0" w:color="auto"/>
            </w:tcBorders>
            <w:shd w:val="clear" w:color="auto" w:fill="auto"/>
            <w:vAlign w:val="center"/>
            <w:hideMark/>
          </w:tcPr>
          <w:p w14:paraId="7E49ECAD" w14:textId="77777777" w:rsidR="007248E6" w:rsidRPr="00716AFF" w:rsidRDefault="007248E6" w:rsidP="004E561D">
            <w:pPr>
              <w:rPr>
                <w:b/>
                <w:bCs/>
                <w:color w:val="000000"/>
                <w:sz w:val="24"/>
                <w:szCs w:val="24"/>
              </w:rPr>
            </w:pPr>
            <w:r w:rsidRPr="00716AFF">
              <w:rPr>
                <w:b/>
                <w:bCs/>
                <w:color w:val="000000"/>
                <w:sz w:val="24"/>
                <w:szCs w:val="24"/>
              </w:rPr>
              <w:t xml:space="preserve">Потребление тепловой энергии, всего, в т.ч.: </w:t>
            </w:r>
          </w:p>
        </w:tc>
        <w:tc>
          <w:tcPr>
            <w:tcW w:w="326" w:type="pct"/>
            <w:tcBorders>
              <w:top w:val="nil"/>
              <w:left w:val="nil"/>
              <w:bottom w:val="single" w:sz="4" w:space="0" w:color="auto"/>
              <w:right w:val="single" w:sz="4" w:space="0" w:color="auto"/>
            </w:tcBorders>
            <w:shd w:val="clear" w:color="auto" w:fill="auto"/>
            <w:vAlign w:val="center"/>
            <w:hideMark/>
          </w:tcPr>
          <w:p w14:paraId="7509B20A" w14:textId="77777777" w:rsidR="007248E6" w:rsidRPr="00716AFF" w:rsidRDefault="007248E6" w:rsidP="004E561D">
            <w:pPr>
              <w:jc w:val="center"/>
              <w:rPr>
                <w:b/>
                <w:bCs/>
                <w:color w:val="000000"/>
                <w:sz w:val="24"/>
                <w:szCs w:val="24"/>
              </w:rPr>
            </w:pPr>
            <w:r w:rsidRPr="00716AFF">
              <w:rPr>
                <w:b/>
                <w:bCs/>
                <w:color w:val="000000"/>
                <w:sz w:val="24"/>
                <w:szCs w:val="24"/>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100019F4" w14:textId="77777777" w:rsidR="007248E6" w:rsidRPr="00716AFF" w:rsidRDefault="007248E6" w:rsidP="004E561D">
            <w:pPr>
              <w:jc w:val="center"/>
              <w:rPr>
                <w:b/>
                <w:bCs/>
                <w:color w:val="000000"/>
                <w:sz w:val="24"/>
                <w:szCs w:val="24"/>
              </w:rPr>
            </w:pPr>
            <w:r>
              <w:rPr>
                <w:b/>
                <w:bCs/>
                <w:color w:val="000000"/>
                <w:sz w:val="24"/>
                <w:szCs w:val="24"/>
              </w:rPr>
              <w:t>0,7</w:t>
            </w:r>
          </w:p>
        </w:tc>
        <w:tc>
          <w:tcPr>
            <w:tcW w:w="272" w:type="pct"/>
            <w:tcBorders>
              <w:top w:val="nil"/>
              <w:left w:val="nil"/>
              <w:bottom w:val="single" w:sz="4" w:space="0" w:color="auto"/>
              <w:right w:val="single" w:sz="4" w:space="0" w:color="auto"/>
            </w:tcBorders>
            <w:shd w:val="clear" w:color="auto" w:fill="auto"/>
            <w:vAlign w:val="center"/>
            <w:hideMark/>
          </w:tcPr>
          <w:p w14:paraId="6EF063E7" w14:textId="77777777" w:rsidR="007248E6" w:rsidRPr="00716AFF" w:rsidRDefault="007248E6" w:rsidP="007248E6">
            <w:pPr>
              <w:jc w:val="center"/>
              <w:rPr>
                <w:b/>
                <w:bCs/>
                <w:color w:val="000000"/>
                <w:sz w:val="24"/>
                <w:szCs w:val="24"/>
              </w:rPr>
            </w:pPr>
            <w:r>
              <w:rPr>
                <w:b/>
                <w:bCs/>
                <w:color w:val="000000"/>
                <w:sz w:val="24"/>
                <w:szCs w:val="24"/>
              </w:rPr>
              <w:t>0,7</w:t>
            </w:r>
          </w:p>
        </w:tc>
        <w:tc>
          <w:tcPr>
            <w:tcW w:w="297" w:type="pct"/>
            <w:tcBorders>
              <w:top w:val="nil"/>
              <w:left w:val="nil"/>
              <w:bottom w:val="single" w:sz="4" w:space="0" w:color="auto"/>
              <w:right w:val="single" w:sz="4" w:space="0" w:color="auto"/>
            </w:tcBorders>
            <w:shd w:val="clear" w:color="auto" w:fill="auto"/>
            <w:vAlign w:val="center"/>
            <w:hideMark/>
          </w:tcPr>
          <w:p w14:paraId="173592F3" w14:textId="77777777" w:rsidR="007248E6" w:rsidRPr="00716AFF" w:rsidRDefault="007248E6" w:rsidP="007248E6">
            <w:pPr>
              <w:jc w:val="center"/>
              <w:rPr>
                <w:b/>
                <w:bCs/>
                <w:color w:val="000000"/>
                <w:sz w:val="24"/>
                <w:szCs w:val="24"/>
              </w:rPr>
            </w:pPr>
            <w:r>
              <w:rPr>
                <w:b/>
                <w:bCs/>
                <w:color w:val="000000"/>
                <w:sz w:val="24"/>
                <w:szCs w:val="24"/>
              </w:rPr>
              <w:t>0,7</w:t>
            </w:r>
          </w:p>
        </w:tc>
        <w:tc>
          <w:tcPr>
            <w:tcW w:w="297" w:type="pct"/>
            <w:tcBorders>
              <w:top w:val="nil"/>
              <w:left w:val="nil"/>
              <w:bottom w:val="single" w:sz="4" w:space="0" w:color="auto"/>
              <w:right w:val="single" w:sz="4" w:space="0" w:color="auto"/>
            </w:tcBorders>
            <w:shd w:val="clear" w:color="auto" w:fill="auto"/>
            <w:vAlign w:val="center"/>
            <w:hideMark/>
          </w:tcPr>
          <w:p w14:paraId="7D533BD5"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7D2B461F"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002E1B43"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03D88088"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23C794D0"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3AA4A247" w14:textId="77777777" w:rsidR="007248E6" w:rsidRPr="00716AFF" w:rsidRDefault="007248E6" w:rsidP="007248E6">
            <w:pPr>
              <w:jc w:val="center"/>
              <w:rPr>
                <w:b/>
                <w:bCs/>
                <w:color w:val="000000"/>
                <w:sz w:val="24"/>
                <w:szCs w:val="24"/>
              </w:rPr>
            </w:pPr>
            <w:r>
              <w:rPr>
                <w:b/>
                <w:bCs/>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58F23F9E" w14:textId="77777777" w:rsidR="007248E6" w:rsidRPr="00716AFF" w:rsidRDefault="007248E6" w:rsidP="007248E6">
            <w:pPr>
              <w:jc w:val="center"/>
              <w:rPr>
                <w:b/>
                <w:bCs/>
                <w:color w:val="000000"/>
                <w:sz w:val="24"/>
                <w:szCs w:val="24"/>
              </w:rPr>
            </w:pPr>
            <w:r>
              <w:rPr>
                <w:b/>
                <w:bCs/>
                <w:color w:val="000000"/>
                <w:sz w:val="24"/>
                <w:szCs w:val="24"/>
              </w:rPr>
              <w:t>0,9</w:t>
            </w:r>
          </w:p>
        </w:tc>
        <w:tc>
          <w:tcPr>
            <w:tcW w:w="292" w:type="pct"/>
            <w:tcBorders>
              <w:top w:val="nil"/>
              <w:left w:val="nil"/>
              <w:bottom w:val="single" w:sz="4" w:space="0" w:color="auto"/>
              <w:right w:val="single" w:sz="4" w:space="0" w:color="auto"/>
            </w:tcBorders>
            <w:shd w:val="clear" w:color="auto" w:fill="auto"/>
            <w:vAlign w:val="center"/>
            <w:hideMark/>
          </w:tcPr>
          <w:p w14:paraId="607F6D02" w14:textId="77777777" w:rsidR="007248E6" w:rsidRPr="00716AFF" w:rsidRDefault="007248E6" w:rsidP="007248E6">
            <w:pPr>
              <w:jc w:val="center"/>
              <w:rPr>
                <w:b/>
                <w:bCs/>
                <w:color w:val="000000"/>
                <w:sz w:val="24"/>
                <w:szCs w:val="24"/>
              </w:rPr>
            </w:pPr>
            <w:r>
              <w:rPr>
                <w:b/>
                <w:bCs/>
                <w:color w:val="000000"/>
                <w:sz w:val="24"/>
                <w:szCs w:val="24"/>
              </w:rPr>
              <w:t>0,9</w:t>
            </w:r>
          </w:p>
        </w:tc>
      </w:tr>
      <w:tr w:rsidR="007248E6" w:rsidRPr="00C27422" w14:paraId="5E9C24AC"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FFE4DBA" w14:textId="77777777" w:rsidR="007248E6" w:rsidRPr="00716AFF" w:rsidRDefault="007248E6"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29F88E4C" w14:textId="77777777" w:rsidR="007248E6" w:rsidRPr="00716AFF" w:rsidRDefault="007248E6" w:rsidP="004E561D">
            <w:pPr>
              <w:rPr>
                <w:color w:val="000000"/>
                <w:sz w:val="24"/>
                <w:szCs w:val="24"/>
              </w:rPr>
            </w:pPr>
            <w:r w:rsidRPr="00716AFF">
              <w:rPr>
                <w:color w:val="000000"/>
                <w:sz w:val="24"/>
                <w:szCs w:val="24"/>
              </w:rPr>
              <w:t>население</w:t>
            </w:r>
          </w:p>
        </w:tc>
        <w:tc>
          <w:tcPr>
            <w:tcW w:w="326" w:type="pct"/>
            <w:tcBorders>
              <w:top w:val="nil"/>
              <w:left w:val="nil"/>
              <w:bottom w:val="single" w:sz="4" w:space="0" w:color="auto"/>
              <w:right w:val="single" w:sz="4" w:space="0" w:color="auto"/>
            </w:tcBorders>
            <w:shd w:val="clear" w:color="auto" w:fill="auto"/>
            <w:vAlign w:val="center"/>
            <w:hideMark/>
          </w:tcPr>
          <w:p w14:paraId="3F77B627" w14:textId="77777777" w:rsidR="007248E6" w:rsidRPr="00716AFF" w:rsidRDefault="007248E6" w:rsidP="004E561D">
            <w:pPr>
              <w:jc w:val="center"/>
              <w:rPr>
                <w:color w:val="000000"/>
                <w:sz w:val="24"/>
                <w:szCs w:val="24"/>
              </w:rPr>
            </w:pPr>
            <w:r w:rsidRPr="00716AFF">
              <w:rPr>
                <w:color w:val="000000"/>
                <w:sz w:val="24"/>
                <w:szCs w:val="24"/>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6E93C703" w14:textId="77777777" w:rsidR="007248E6" w:rsidRPr="00716AFF" w:rsidRDefault="007248E6" w:rsidP="004E561D">
            <w:pPr>
              <w:jc w:val="center"/>
              <w:rPr>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3646BDEB"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2F0B5B7"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778030C"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219CDD5"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2FA4290"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5D87485"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BFABC81"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D1E5E74" w14:textId="77777777" w:rsidR="007248E6" w:rsidRPr="00716AFF" w:rsidRDefault="007248E6" w:rsidP="007248E6">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11A6DD2" w14:textId="77777777" w:rsidR="007248E6" w:rsidRPr="00716AFF" w:rsidRDefault="007248E6" w:rsidP="007248E6">
            <w:pPr>
              <w:jc w:val="center"/>
              <w:rPr>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0DF3D76D" w14:textId="77777777" w:rsidR="007248E6" w:rsidRPr="00716AFF" w:rsidRDefault="007248E6" w:rsidP="007248E6">
            <w:pPr>
              <w:jc w:val="center"/>
              <w:rPr>
                <w:color w:val="000000"/>
                <w:sz w:val="24"/>
                <w:szCs w:val="24"/>
              </w:rPr>
            </w:pPr>
          </w:p>
        </w:tc>
      </w:tr>
      <w:tr w:rsidR="007248E6" w:rsidRPr="00C27422" w14:paraId="0FDDD3A8"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737BD8B" w14:textId="77777777" w:rsidR="007248E6" w:rsidRPr="00716AFF" w:rsidRDefault="007248E6"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206F35EB" w14:textId="77777777" w:rsidR="007248E6" w:rsidRPr="00716AFF" w:rsidRDefault="007248E6" w:rsidP="004E561D">
            <w:pPr>
              <w:rPr>
                <w:color w:val="000000"/>
                <w:sz w:val="24"/>
                <w:szCs w:val="24"/>
              </w:rPr>
            </w:pPr>
            <w:r w:rsidRPr="00716AFF">
              <w:rPr>
                <w:color w:val="000000"/>
                <w:sz w:val="24"/>
                <w:szCs w:val="24"/>
              </w:rPr>
              <w:t>бюджетные организации</w:t>
            </w:r>
          </w:p>
        </w:tc>
        <w:tc>
          <w:tcPr>
            <w:tcW w:w="326" w:type="pct"/>
            <w:tcBorders>
              <w:top w:val="nil"/>
              <w:left w:val="nil"/>
              <w:bottom w:val="single" w:sz="4" w:space="0" w:color="auto"/>
              <w:right w:val="single" w:sz="4" w:space="0" w:color="auto"/>
            </w:tcBorders>
            <w:shd w:val="clear" w:color="auto" w:fill="auto"/>
            <w:vAlign w:val="center"/>
            <w:hideMark/>
          </w:tcPr>
          <w:p w14:paraId="65744997" w14:textId="77777777" w:rsidR="007248E6" w:rsidRPr="00716AFF" w:rsidRDefault="007248E6" w:rsidP="004E561D">
            <w:pPr>
              <w:jc w:val="center"/>
              <w:rPr>
                <w:color w:val="000000"/>
                <w:sz w:val="24"/>
                <w:szCs w:val="24"/>
              </w:rPr>
            </w:pPr>
            <w:r w:rsidRPr="00716AFF">
              <w:rPr>
                <w:color w:val="000000"/>
                <w:sz w:val="24"/>
                <w:szCs w:val="24"/>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3938222A" w14:textId="77777777" w:rsidR="007248E6" w:rsidRPr="00716AFF" w:rsidRDefault="007248E6" w:rsidP="004E561D">
            <w:pPr>
              <w:jc w:val="center"/>
              <w:rPr>
                <w:color w:val="000000"/>
                <w:sz w:val="24"/>
                <w:szCs w:val="24"/>
              </w:rPr>
            </w:pPr>
            <w:r>
              <w:rPr>
                <w:color w:val="000000"/>
                <w:sz w:val="24"/>
                <w:szCs w:val="24"/>
              </w:rPr>
              <w:t>0,7</w:t>
            </w:r>
          </w:p>
        </w:tc>
        <w:tc>
          <w:tcPr>
            <w:tcW w:w="272" w:type="pct"/>
            <w:tcBorders>
              <w:top w:val="nil"/>
              <w:left w:val="nil"/>
              <w:bottom w:val="single" w:sz="4" w:space="0" w:color="auto"/>
              <w:right w:val="single" w:sz="4" w:space="0" w:color="auto"/>
            </w:tcBorders>
            <w:shd w:val="clear" w:color="auto" w:fill="auto"/>
            <w:vAlign w:val="center"/>
            <w:hideMark/>
          </w:tcPr>
          <w:p w14:paraId="398365D9" w14:textId="77777777" w:rsidR="007248E6" w:rsidRPr="00716AFF" w:rsidRDefault="007248E6" w:rsidP="007248E6">
            <w:pPr>
              <w:jc w:val="center"/>
              <w:rPr>
                <w:color w:val="000000"/>
                <w:sz w:val="24"/>
                <w:szCs w:val="24"/>
              </w:rPr>
            </w:pPr>
            <w:r>
              <w:rPr>
                <w:color w:val="000000"/>
                <w:sz w:val="24"/>
                <w:szCs w:val="24"/>
              </w:rPr>
              <w:t>0,7</w:t>
            </w:r>
          </w:p>
        </w:tc>
        <w:tc>
          <w:tcPr>
            <w:tcW w:w="297" w:type="pct"/>
            <w:tcBorders>
              <w:top w:val="nil"/>
              <w:left w:val="nil"/>
              <w:bottom w:val="single" w:sz="4" w:space="0" w:color="auto"/>
              <w:right w:val="single" w:sz="4" w:space="0" w:color="auto"/>
            </w:tcBorders>
            <w:shd w:val="clear" w:color="auto" w:fill="auto"/>
            <w:vAlign w:val="center"/>
            <w:hideMark/>
          </w:tcPr>
          <w:p w14:paraId="00E6FF57" w14:textId="77777777" w:rsidR="007248E6" w:rsidRPr="00716AFF" w:rsidRDefault="007248E6" w:rsidP="007248E6">
            <w:pPr>
              <w:jc w:val="center"/>
              <w:rPr>
                <w:color w:val="000000"/>
                <w:sz w:val="24"/>
                <w:szCs w:val="24"/>
              </w:rPr>
            </w:pPr>
            <w:r>
              <w:rPr>
                <w:color w:val="000000"/>
                <w:sz w:val="24"/>
                <w:szCs w:val="24"/>
              </w:rPr>
              <w:t>0,7</w:t>
            </w:r>
          </w:p>
        </w:tc>
        <w:tc>
          <w:tcPr>
            <w:tcW w:w="297" w:type="pct"/>
            <w:tcBorders>
              <w:top w:val="nil"/>
              <w:left w:val="nil"/>
              <w:bottom w:val="single" w:sz="4" w:space="0" w:color="auto"/>
              <w:right w:val="single" w:sz="4" w:space="0" w:color="auto"/>
            </w:tcBorders>
            <w:shd w:val="clear" w:color="auto" w:fill="auto"/>
            <w:vAlign w:val="center"/>
            <w:hideMark/>
          </w:tcPr>
          <w:p w14:paraId="38DE675A"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472FAAC2"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0AB6A939"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1C86B3E5"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76B016E7"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5C6B9D65" w14:textId="77777777" w:rsidR="007248E6" w:rsidRPr="00716AFF" w:rsidRDefault="007248E6" w:rsidP="007248E6">
            <w:pPr>
              <w:jc w:val="center"/>
              <w:rPr>
                <w:color w:val="000000"/>
                <w:sz w:val="24"/>
                <w:szCs w:val="24"/>
              </w:rPr>
            </w:pPr>
            <w:r>
              <w:rPr>
                <w:color w:val="000000"/>
                <w:sz w:val="24"/>
                <w:szCs w:val="24"/>
              </w:rPr>
              <w:t>0,9</w:t>
            </w:r>
          </w:p>
        </w:tc>
        <w:tc>
          <w:tcPr>
            <w:tcW w:w="297" w:type="pct"/>
            <w:tcBorders>
              <w:top w:val="nil"/>
              <w:left w:val="nil"/>
              <w:bottom w:val="single" w:sz="4" w:space="0" w:color="auto"/>
              <w:right w:val="single" w:sz="4" w:space="0" w:color="auto"/>
            </w:tcBorders>
            <w:shd w:val="clear" w:color="auto" w:fill="auto"/>
            <w:vAlign w:val="center"/>
            <w:hideMark/>
          </w:tcPr>
          <w:p w14:paraId="278200BD" w14:textId="77777777" w:rsidR="007248E6" w:rsidRPr="00716AFF" w:rsidRDefault="007248E6" w:rsidP="007248E6">
            <w:pPr>
              <w:jc w:val="center"/>
              <w:rPr>
                <w:color w:val="000000"/>
                <w:sz w:val="24"/>
                <w:szCs w:val="24"/>
              </w:rPr>
            </w:pPr>
            <w:r>
              <w:rPr>
                <w:color w:val="000000"/>
                <w:sz w:val="24"/>
                <w:szCs w:val="24"/>
              </w:rPr>
              <w:t>0,9</w:t>
            </w:r>
          </w:p>
        </w:tc>
        <w:tc>
          <w:tcPr>
            <w:tcW w:w="292" w:type="pct"/>
            <w:tcBorders>
              <w:top w:val="nil"/>
              <w:left w:val="nil"/>
              <w:bottom w:val="single" w:sz="4" w:space="0" w:color="auto"/>
              <w:right w:val="single" w:sz="4" w:space="0" w:color="auto"/>
            </w:tcBorders>
            <w:shd w:val="clear" w:color="auto" w:fill="auto"/>
            <w:vAlign w:val="center"/>
            <w:hideMark/>
          </w:tcPr>
          <w:p w14:paraId="41630C5B" w14:textId="77777777" w:rsidR="007248E6" w:rsidRPr="00716AFF" w:rsidRDefault="007248E6" w:rsidP="007248E6">
            <w:pPr>
              <w:jc w:val="center"/>
              <w:rPr>
                <w:color w:val="000000"/>
                <w:sz w:val="24"/>
                <w:szCs w:val="24"/>
              </w:rPr>
            </w:pPr>
            <w:r>
              <w:rPr>
                <w:color w:val="000000"/>
                <w:sz w:val="24"/>
                <w:szCs w:val="24"/>
              </w:rPr>
              <w:t>0,9</w:t>
            </w:r>
          </w:p>
        </w:tc>
      </w:tr>
      <w:tr w:rsidR="00BC25C4" w:rsidRPr="00C27422" w14:paraId="1F9B965C"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4C0D8A47" w14:textId="77777777" w:rsidR="00BC25C4" w:rsidRPr="00716AFF" w:rsidRDefault="00BC25C4"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3E7EB31D" w14:textId="77777777" w:rsidR="00BC25C4" w:rsidRPr="00716AFF" w:rsidRDefault="00BC25C4" w:rsidP="004E561D">
            <w:pPr>
              <w:rPr>
                <w:color w:val="000000"/>
                <w:sz w:val="24"/>
                <w:szCs w:val="24"/>
              </w:rPr>
            </w:pPr>
            <w:r w:rsidRPr="00716AFF">
              <w:rPr>
                <w:color w:val="000000"/>
                <w:sz w:val="24"/>
                <w:szCs w:val="24"/>
              </w:rPr>
              <w:t>прочие потребители</w:t>
            </w:r>
          </w:p>
        </w:tc>
        <w:tc>
          <w:tcPr>
            <w:tcW w:w="326" w:type="pct"/>
            <w:tcBorders>
              <w:top w:val="nil"/>
              <w:left w:val="nil"/>
              <w:bottom w:val="single" w:sz="4" w:space="0" w:color="auto"/>
              <w:right w:val="single" w:sz="4" w:space="0" w:color="auto"/>
            </w:tcBorders>
            <w:shd w:val="clear" w:color="auto" w:fill="auto"/>
            <w:vAlign w:val="center"/>
            <w:hideMark/>
          </w:tcPr>
          <w:p w14:paraId="1DAA39E7" w14:textId="77777777" w:rsidR="00BC25C4" w:rsidRPr="00716AFF" w:rsidRDefault="00BC25C4" w:rsidP="004E561D">
            <w:pPr>
              <w:jc w:val="center"/>
              <w:rPr>
                <w:color w:val="000000"/>
                <w:sz w:val="24"/>
                <w:szCs w:val="24"/>
              </w:rPr>
            </w:pPr>
            <w:r w:rsidRPr="00716AFF">
              <w:rPr>
                <w:color w:val="000000"/>
                <w:sz w:val="24"/>
                <w:szCs w:val="24"/>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267C08A5" w14:textId="77777777" w:rsidR="00BC25C4" w:rsidRPr="00716AFF" w:rsidRDefault="00BC25C4" w:rsidP="004E561D">
            <w:pPr>
              <w:jc w:val="center"/>
              <w:rPr>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7F645E7B"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hideMark/>
          </w:tcPr>
          <w:p w14:paraId="48898BE5"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5FC8A9BB"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30244719"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7AC84D97"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71558CF1"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7A0CF9C0"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5ED632DC" w14:textId="77777777" w:rsidR="00BC25C4" w:rsidRDefault="00BC25C4" w:rsidP="004E561D"/>
        </w:tc>
        <w:tc>
          <w:tcPr>
            <w:tcW w:w="297" w:type="pct"/>
            <w:tcBorders>
              <w:top w:val="nil"/>
              <w:left w:val="nil"/>
              <w:bottom w:val="single" w:sz="4" w:space="0" w:color="auto"/>
              <w:right w:val="single" w:sz="4" w:space="0" w:color="auto"/>
            </w:tcBorders>
            <w:shd w:val="clear" w:color="auto" w:fill="auto"/>
            <w:hideMark/>
          </w:tcPr>
          <w:p w14:paraId="5A6A025A" w14:textId="77777777" w:rsidR="00BC25C4" w:rsidRDefault="00BC25C4" w:rsidP="004E561D"/>
        </w:tc>
        <w:tc>
          <w:tcPr>
            <w:tcW w:w="292" w:type="pct"/>
            <w:tcBorders>
              <w:top w:val="nil"/>
              <w:left w:val="nil"/>
              <w:bottom w:val="single" w:sz="4" w:space="0" w:color="auto"/>
              <w:right w:val="single" w:sz="4" w:space="0" w:color="auto"/>
            </w:tcBorders>
            <w:shd w:val="clear" w:color="auto" w:fill="auto"/>
            <w:hideMark/>
          </w:tcPr>
          <w:p w14:paraId="2FE92E22" w14:textId="77777777" w:rsidR="00BC25C4" w:rsidRDefault="00BC25C4" w:rsidP="004E561D"/>
        </w:tc>
      </w:tr>
      <w:tr w:rsidR="00BC25C4" w:rsidRPr="00C27422" w14:paraId="6028EC91"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EE41041" w14:textId="77777777" w:rsidR="00BC25C4" w:rsidRPr="00716AFF" w:rsidRDefault="00BC25C4" w:rsidP="00BC25C4">
            <w:pPr>
              <w:jc w:val="center"/>
              <w:rPr>
                <w:b/>
                <w:bCs/>
                <w:color w:val="000000"/>
                <w:sz w:val="24"/>
                <w:szCs w:val="24"/>
              </w:rPr>
            </w:pPr>
            <w:r>
              <w:rPr>
                <w:b/>
                <w:bCs/>
                <w:color w:val="000000"/>
                <w:sz w:val="24"/>
                <w:szCs w:val="24"/>
              </w:rPr>
              <w:t>2</w:t>
            </w:r>
            <w:r w:rsidRPr="00716AFF">
              <w:rPr>
                <w:b/>
                <w:bCs/>
                <w:color w:val="000000"/>
                <w:sz w:val="24"/>
                <w:szCs w:val="24"/>
              </w:rPr>
              <w:t>.2.</w:t>
            </w:r>
          </w:p>
        </w:tc>
        <w:tc>
          <w:tcPr>
            <w:tcW w:w="1228" w:type="pct"/>
            <w:tcBorders>
              <w:top w:val="nil"/>
              <w:left w:val="nil"/>
              <w:bottom w:val="single" w:sz="4" w:space="0" w:color="auto"/>
              <w:right w:val="single" w:sz="4" w:space="0" w:color="auto"/>
            </w:tcBorders>
            <w:shd w:val="clear" w:color="auto" w:fill="auto"/>
            <w:vAlign w:val="center"/>
            <w:hideMark/>
          </w:tcPr>
          <w:p w14:paraId="7E50565D" w14:textId="77777777" w:rsidR="00BC25C4" w:rsidRPr="00716AFF" w:rsidRDefault="00BC25C4" w:rsidP="004E561D">
            <w:pPr>
              <w:rPr>
                <w:b/>
                <w:bCs/>
                <w:color w:val="000000"/>
                <w:sz w:val="24"/>
                <w:szCs w:val="24"/>
              </w:rPr>
            </w:pPr>
            <w:r w:rsidRPr="00716AFF">
              <w:rPr>
                <w:b/>
                <w:bCs/>
                <w:color w:val="000000"/>
                <w:sz w:val="24"/>
                <w:szCs w:val="24"/>
              </w:rPr>
              <w:t>Присоединенная нагрузка</w:t>
            </w:r>
          </w:p>
        </w:tc>
        <w:tc>
          <w:tcPr>
            <w:tcW w:w="326" w:type="pct"/>
            <w:tcBorders>
              <w:top w:val="nil"/>
              <w:left w:val="nil"/>
              <w:bottom w:val="single" w:sz="4" w:space="0" w:color="auto"/>
              <w:right w:val="single" w:sz="4" w:space="0" w:color="auto"/>
            </w:tcBorders>
            <w:shd w:val="clear" w:color="auto" w:fill="auto"/>
            <w:vAlign w:val="center"/>
            <w:hideMark/>
          </w:tcPr>
          <w:p w14:paraId="6B0E3C4C" w14:textId="77777777" w:rsidR="00BC25C4" w:rsidRPr="00716AFF" w:rsidRDefault="00BC25C4" w:rsidP="004E561D">
            <w:pPr>
              <w:jc w:val="center"/>
              <w:rPr>
                <w:b/>
                <w:bCs/>
                <w:color w:val="000000"/>
                <w:sz w:val="24"/>
                <w:szCs w:val="24"/>
              </w:rPr>
            </w:pPr>
            <w:r w:rsidRPr="00716AFF">
              <w:rPr>
                <w:b/>
                <w:bCs/>
                <w:color w:val="000000"/>
                <w:sz w:val="24"/>
                <w:szCs w:val="24"/>
              </w:rPr>
              <w:t>Гкал/ч</w:t>
            </w:r>
          </w:p>
        </w:tc>
        <w:tc>
          <w:tcPr>
            <w:tcW w:w="297" w:type="pct"/>
            <w:tcBorders>
              <w:top w:val="nil"/>
              <w:left w:val="nil"/>
              <w:bottom w:val="single" w:sz="4" w:space="0" w:color="auto"/>
              <w:right w:val="single" w:sz="4" w:space="0" w:color="auto"/>
            </w:tcBorders>
            <w:shd w:val="clear" w:color="auto" w:fill="auto"/>
            <w:vAlign w:val="center"/>
            <w:hideMark/>
          </w:tcPr>
          <w:p w14:paraId="1C2C1C08" w14:textId="77777777" w:rsidR="00BC25C4" w:rsidRPr="00716AFF" w:rsidRDefault="00BC25C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633C3273"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76853ED"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8685F0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7123E4C"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1ECD0A4"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50CCDC3"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73E95CC"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705726C"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70385BC" w14:textId="77777777" w:rsidR="00BC25C4" w:rsidRPr="00716AFF" w:rsidRDefault="00BC25C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2D2E3160" w14:textId="77777777" w:rsidR="00BC25C4" w:rsidRPr="00716AFF" w:rsidRDefault="00BC25C4" w:rsidP="004E561D">
            <w:pPr>
              <w:jc w:val="center"/>
              <w:rPr>
                <w:b/>
                <w:bCs/>
                <w:color w:val="000000"/>
                <w:sz w:val="24"/>
                <w:szCs w:val="24"/>
              </w:rPr>
            </w:pPr>
          </w:p>
        </w:tc>
      </w:tr>
      <w:tr w:rsidR="00BC25C4" w:rsidRPr="00C27422" w14:paraId="7D3BF62A"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D085576" w14:textId="77777777" w:rsidR="00BC25C4" w:rsidRPr="00716AFF" w:rsidRDefault="00BC25C4" w:rsidP="00BC25C4">
            <w:pPr>
              <w:jc w:val="center"/>
              <w:rPr>
                <w:b/>
                <w:bCs/>
                <w:color w:val="000000"/>
                <w:sz w:val="24"/>
                <w:szCs w:val="24"/>
              </w:rPr>
            </w:pPr>
            <w:r>
              <w:rPr>
                <w:b/>
                <w:bCs/>
                <w:color w:val="000000"/>
                <w:sz w:val="24"/>
                <w:szCs w:val="24"/>
              </w:rPr>
              <w:t>3</w:t>
            </w:r>
          </w:p>
        </w:tc>
        <w:tc>
          <w:tcPr>
            <w:tcW w:w="1228" w:type="pct"/>
            <w:tcBorders>
              <w:top w:val="nil"/>
              <w:left w:val="nil"/>
              <w:bottom w:val="single" w:sz="4" w:space="0" w:color="auto"/>
              <w:right w:val="single" w:sz="4" w:space="0" w:color="auto"/>
            </w:tcBorders>
            <w:shd w:val="clear" w:color="auto" w:fill="auto"/>
            <w:vAlign w:val="center"/>
            <w:hideMark/>
          </w:tcPr>
          <w:p w14:paraId="63C36116" w14:textId="77777777" w:rsidR="00BC25C4" w:rsidRPr="00716AFF" w:rsidRDefault="00BC25C4" w:rsidP="004E561D">
            <w:pPr>
              <w:jc w:val="center"/>
              <w:rPr>
                <w:b/>
                <w:bCs/>
                <w:color w:val="000000"/>
                <w:sz w:val="24"/>
                <w:szCs w:val="24"/>
              </w:rPr>
            </w:pPr>
            <w:r w:rsidRPr="00716AFF">
              <w:rPr>
                <w:b/>
                <w:bCs/>
                <w:color w:val="000000"/>
                <w:sz w:val="24"/>
                <w:szCs w:val="24"/>
              </w:rPr>
              <w:t>Водоснабжение</w:t>
            </w:r>
          </w:p>
        </w:tc>
        <w:tc>
          <w:tcPr>
            <w:tcW w:w="326" w:type="pct"/>
            <w:tcBorders>
              <w:top w:val="nil"/>
              <w:left w:val="nil"/>
              <w:bottom w:val="single" w:sz="4" w:space="0" w:color="auto"/>
              <w:right w:val="single" w:sz="4" w:space="0" w:color="auto"/>
            </w:tcBorders>
            <w:shd w:val="clear" w:color="auto" w:fill="auto"/>
            <w:vAlign w:val="center"/>
            <w:hideMark/>
          </w:tcPr>
          <w:p w14:paraId="5970854C"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4CB69B8F"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72" w:type="pct"/>
            <w:tcBorders>
              <w:top w:val="nil"/>
              <w:left w:val="nil"/>
              <w:bottom w:val="single" w:sz="4" w:space="0" w:color="auto"/>
              <w:right w:val="single" w:sz="4" w:space="0" w:color="auto"/>
            </w:tcBorders>
            <w:shd w:val="clear" w:color="auto" w:fill="auto"/>
            <w:vAlign w:val="center"/>
            <w:hideMark/>
          </w:tcPr>
          <w:p w14:paraId="147AACD2"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4144AF08"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02FBAF56"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0C82192A"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760C0619"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4652D380"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7288ABBD"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0031747D"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044E9896"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2" w:type="pct"/>
            <w:tcBorders>
              <w:top w:val="nil"/>
              <w:left w:val="nil"/>
              <w:bottom w:val="single" w:sz="4" w:space="0" w:color="auto"/>
              <w:right w:val="single" w:sz="4" w:space="0" w:color="auto"/>
            </w:tcBorders>
            <w:shd w:val="clear" w:color="auto" w:fill="auto"/>
            <w:vAlign w:val="center"/>
            <w:hideMark/>
          </w:tcPr>
          <w:p w14:paraId="5640564F" w14:textId="77777777" w:rsidR="00BC25C4" w:rsidRPr="00716AFF" w:rsidRDefault="00BC25C4" w:rsidP="004E561D">
            <w:pPr>
              <w:jc w:val="center"/>
              <w:rPr>
                <w:b/>
                <w:bCs/>
                <w:color w:val="000000"/>
                <w:sz w:val="24"/>
                <w:szCs w:val="24"/>
              </w:rPr>
            </w:pPr>
            <w:r w:rsidRPr="00716AFF">
              <w:rPr>
                <w:b/>
                <w:bCs/>
                <w:color w:val="000000"/>
                <w:sz w:val="24"/>
                <w:szCs w:val="24"/>
              </w:rPr>
              <w:t> </w:t>
            </w:r>
          </w:p>
        </w:tc>
      </w:tr>
      <w:tr w:rsidR="00BC25C4" w:rsidRPr="00C27422" w14:paraId="4EF672AA"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05F9EAD" w14:textId="77777777" w:rsidR="00BC25C4" w:rsidRPr="00716AFF" w:rsidRDefault="00BC25C4" w:rsidP="00BC25C4">
            <w:pPr>
              <w:jc w:val="center"/>
              <w:rPr>
                <w:b/>
                <w:bCs/>
                <w:color w:val="000000"/>
                <w:sz w:val="24"/>
                <w:szCs w:val="24"/>
              </w:rPr>
            </w:pPr>
            <w:r>
              <w:rPr>
                <w:b/>
                <w:bCs/>
                <w:color w:val="000000"/>
                <w:sz w:val="24"/>
                <w:szCs w:val="24"/>
              </w:rPr>
              <w:t>3</w:t>
            </w:r>
            <w:r w:rsidRPr="00716AFF">
              <w:rPr>
                <w:b/>
                <w:bCs/>
                <w:color w:val="000000"/>
                <w:sz w:val="24"/>
                <w:szCs w:val="24"/>
              </w:rPr>
              <w:t>.1.</w:t>
            </w:r>
          </w:p>
        </w:tc>
        <w:tc>
          <w:tcPr>
            <w:tcW w:w="1228" w:type="pct"/>
            <w:tcBorders>
              <w:top w:val="nil"/>
              <w:left w:val="nil"/>
              <w:bottom w:val="single" w:sz="4" w:space="0" w:color="auto"/>
              <w:right w:val="single" w:sz="4" w:space="0" w:color="auto"/>
            </w:tcBorders>
            <w:shd w:val="clear" w:color="auto" w:fill="auto"/>
            <w:vAlign w:val="center"/>
            <w:hideMark/>
          </w:tcPr>
          <w:p w14:paraId="6F56F83C" w14:textId="77777777" w:rsidR="00BC25C4" w:rsidRPr="00716AFF" w:rsidRDefault="00BC25C4" w:rsidP="004E561D">
            <w:pPr>
              <w:rPr>
                <w:b/>
                <w:bCs/>
                <w:color w:val="000000"/>
                <w:sz w:val="24"/>
                <w:szCs w:val="24"/>
              </w:rPr>
            </w:pPr>
            <w:r w:rsidRPr="00716AFF">
              <w:rPr>
                <w:b/>
                <w:bCs/>
                <w:color w:val="000000"/>
                <w:sz w:val="24"/>
                <w:szCs w:val="24"/>
              </w:rPr>
              <w:t>Потребление воды, всего, в т.ч.:</w:t>
            </w:r>
          </w:p>
        </w:tc>
        <w:tc>
          <w:tcPr>
            <w:tcW w:w="326" w:type="pct"/>
            <w:tcBorders>
              <w:top w:val="nil"/>
              <w:left w:val="nil"/>
              <w:bottom w:val="single" w:sz="4" w:space="0" w:color="auto"/>
              <w:right w:val="single" w:sz="4" w:space="0" w:color="auto"/>
            </w:tcBorders>
            <w:shd w:val="clear" w:color="auto" w:fill="auto"/>
            <w:vAlign w:val="center"/>
            <w:hideMark/>
          </w:tcPr>
          <w:p w14:paraId="767E0823" w14:textId="77777777" w:rsidR="00BC25C4" w:rsidRPr="00716AFF" w:rsidRDefault="00BC25C4" w:rsidP="004E561D">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5C0B15FB" w14:textId="77777777" w:rsidR="00BC25C4" w:rsidRPr="00716AFF" w:rsidRDefault="00BC25C4" w:rsidP="005E7824">
            <w:pPr>
              <w:jc w:val="center"/>
              <w:rPr>
                <w:b/>
                <w:bCs/>
                <w:color w:val="000000"/>
                <w:sz w:val="24"/>
                <w:szCs w:val="24"/>
              </w:rPr>
            </w:pPr>
            <w:r>
              <w:rPr>
                <w:b/>
                <w:bCs/>
                <w:color w:val="000000"/>
                <w:sz w:val="24"/>
                <w:szCs w:val="24"/>
              </w:rPr>
              <w:t>30</w:t>
            </w:r>
          </w:p>
        </w:tc>
        <w:tc>
          <w:tcPr>
            <w:tcW w:w="272" w:type="pct"/>
            <w:tcBorders>
              <w:top w:val="nil"/>
              <w:left w:val="nil"/>
              <w:bottom w:val="single" w:sz="4" w:space="0" w:color="auto"/>
              <w:right w:val="single" w:sz="4" w:space="0" w:color="auto"/>
            </w:tcBorders>
            <w:shd w:val="clear" w:color="auto" w:fill="auto"/>
            <w:vAlign w:val="center"/>
            <w:hideMark/>
          </w:tcPr>
          <w:p w14:paraId="30573459"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1C7FFEF8"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75653241"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4645D05D"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7F575739"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54BA24EF"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0427CF27"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0642B4FB" w14:textId="77777777" w:rsidR="00BC25C4" w:rsidRPr="00716AFF" w:rsidRDefault="00BC25C4" w:rsidP="005E7824">
            <w:pPr>
              <w:jc w:val="center"/>
              <w:rPr>
                <w:b/>
                <w:bCs/>
                <w:color w:val="000000"/>
                <w:sz w:val="24"/>
                <w:szCs w:val="24"/>
              </w:rPr>
            </w:pPr>
            <w:r>
              <w:rPr>
                <w:b/>
                <w:bCs/>
                <w:color w:val="000000"/>
                <w:sz w:val="24"/>
                <w:szCs w:val="24"/>
              </w:rPr>
              <w:t>30</w:t>
            </w:r>
          </w:p>
        </w:tc>
        <w:tc>
          <w:tcPr>
            <w:tcW w:w="297" w:type="pct"/>
            <w:tcBorders>
              <w:top w:val="nil"/>
              <w:left w:val="nil"/>
              <w:bottom w:val="single" w:sz="4" w:space="0" w:color="auto"/>
              <w:right w:val="single" w:sz="4" w:space="0" w:color="auto"/>
            </w:tcBorders>
            <w:shd w:val="clear" w:color="auto" w:fill="auto"/>
            <w:vAlign w:val="center"/>
            <w:hideMark/>
          </w:tcPr>
          <w:p w14:paraId="4825C24C" w14:textId="77777777" w:rsidR="00BC25C4" w:rsidRPr="00716AFF" w:rsidRDefault="00BC25C4" w:rsidP="005E7824">
            <w:pPr>
              <w:jc w:val="center"/>
              <w:rPr>
                <w:b/>
                <w:bCs/>
                <w:color w:val="000000"/>
                <w:sz w:val="24"/>
                <w:szCs w:val="24"/>
              </w:rPr>
            </w:pPr>
            <w:r>
              <w:rPr>
                <w:b/>
                <w:bCs/>
                <w:color w:val="000000"/>
                <w:sz w:val="24"/>
                <w:szCs w:val="24"/>
              </w:rPr>
              <w:t>30</w:t>
            </w:r>
          </w:p>
        </w:tc>
        <w:tc>
          <w:tcPr>
            <w:tcW w:w="292" w:type="pct"/>
            <w:tcBorders>
              <w:top w:val="nil"/>
              <w:left w:val="nil"/>
              <w:bottom w:val="single" w:sz="4" w:space="0" w:color="auto"/>
              <w:right w:val="single" w:sz="4" w:space="0" w:color="auto"/>
            </w:tcBorders>
            <w:shd w:val="clear" w:color="auto" w:fill="auto"/>
            <w:vAlign w:val="center"/>
            <w:hideMark/>
          </w:tcPr>
          <w:p w14:paraId="6B9BB187" w14:textId="77777777" w:rsidR="00BC25C4" w:rsidRPr="00716AFF" w:rsidRDefault="00BC25C4" w:rsidP="005E7824">
            <w:pPr>
              <w:jc w:val="center"/>
              <w:rPr>
                <w:b/>
                <w:bCs/>
                <w:color w:val="000000"/>
                <w:sz w:val="24"/>
                <w:szCs w:val="24"/>
              </w:rPr>
            </w:pPr>
            <w:r>
              <w:rPr>
                <w:b/>
                <w:bCs/>
                <w:color w:val="000000"/>
                <w:sz w:val="24"/>
                <w:szCs w:val="24"/>
              </w:rPr>
              <w:t>30</w:t>
            </w:r>
          </w:p>
        </w:tc>
      </w:tr>
      <w:tr w:rsidR="00BC25C4" w:rsidRPr="00C27422" w14:paraId="014DB53D"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F99CFE1" w14:textId="77777777" w:rsidR="00BC25C4" w:rsidRPr="00716AFF" w:rsidRDefault="00BC25C4"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2AC8C8B3" w14:textId="77777777" w:rsidR="00BC25C4" w:rsidRPr="00716AFF" w:rsidRDefault="00BC25C4" w:rsidP="004E561D">
            <w:pPr>
              <w:rPr>
                <w:color w:val="000000"/>
                <w:sz w:val="24"/>
                <w:szCs w:val="24"/>
              </w:rPr>
            </w:pPr>
            <w:r w:rsidRPr="00716AFF">
              <w:rPr>
                <w:color w:val="000000"/>
                <w:sz w:val="24"/>
                <w:szCs w:val="24"/>
              </w:rPr>
              <w:t>население</w:t>
            </w:r>
          </w:p>
        </w:tc>
        <w:tc>
          <w:tcPr>
            <w:tcW w:w="326" w:type="pct"/>
            <w:tcBorders>
              <w:top w:val="nil"/>
              <w:left w:val="nil"/>
              <w:bottom w:val="single" w:sz="4" w:space="0" w:color="auto"/>
              <w:right w:val="single" w:sz="4" w:space="0" w:color="auto"/>
            </w:tcBorders>
            <w:shd w:val="clear" w:color="auto" w:fill="auto"/>
            <w:vAlign w:val="center"/>
            <w:hideMark/>
          </w:tcPr>
          <w:p w14:paraId="73C84C52" w14:textId="77777777" w:rsidR="00BC25C4" w:rsidRPr="00716AFF" w:rsidRDefault="00BC25C4"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6624E910" w14:textId="77777777" w:rsidR="00BC25C4" w:rsidRPr="00716AFF" w:rsidRDefault="00BC25C4" w:rsidP="004E561D">
            <w:pPr>
              <w:jc w:val="center"/>
              <w:rPr>
                <w:color w:val="000000"/>
                <w:sz w:val="24"/>
                <w:szCs w:val="24"/>
              </w:rPr>
            </w:pPr>
            <w:r>
              <w:rPr>
                <w:color w:val="000000"/>
                <w:sz w:val="24"/>
                <w:szCs w:val="24"/>
              </w:rPr>
              <w:t>6</w:t>
            </w:r>
          </w:p>
        </w:tc>
        <w:tc>
          <w:tcPr>
            <w:tcW w:w="272" w:type="pct"/>
            <w:tcBorders>
              <w:top w:val="nil"/>
              <w:left w:val="nil"/>
              <w:bottom w:val="single" w:sz="4" w:space="0" w:color="auto"/>
              <w:right w:val="single" w:sz="4" w:space="0" w:color="auto"/>
            </w:tcBorders>
            <w:shd w:val="clear" w:color="auto" w:fill="auto"/>
            <w:vAlign w:val="center"/>
            <w:hideMark/>
          </w:tcPr>
          <w:p w14:paraId="310DEDA5"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7E629CD1"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282701E0"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7B7FC344"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6F73002F"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29DB0E46"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53BF6F5E"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72203E1D" w14:textId="77777777" w:rsidR="00BC25C4" w:rsidRPr="00716AFF" w:rsidRDefault="00BC25C4" w:rsidP="007248E6">
            <w:pPr>
              <w:jc w:val="center"/>
              <w:rPr>
                <w:color w:val="000000"/>
                <w:sz w:val="24"/>
                <w:szCs w:val="24"/>
              </w:rPr>
            </w:pPr>
            <w:r>
              <w:rPr>
                <w:color w:val="000000"/>
                <w:sz w:val="24"/>
                <w:szCs w:val="24"/>
              </w:rPr>
              <w:t>6</w:t>
            </w:r>
          </w:p>
        </w:tc>
        <w:tc>
          <w:tcPr>
            <w:tcW w:w="297" w:type="pct"/>
            <w:tcBorders>
              <w:top w:val="nil"/>
              <w:left w:val="nil"/>
              <w:bottom w:val="single" w:sz="4" w:space="0" w:color="auto"/>
              <w:right w:val="single" w:sz="4" w:space="0" w:color="auto"/>
            </w:tcBorders>
            <w:shd w:val="clear" w:color="auto" w:fill="auto"/>
            <w:vAlign w:val="center"/>
            <w:hideMark/>
          </w:tcPr>
          <w:p w14:paraId="59FBDDFD" w14:textId="77777777" w:rsidR="00BC25C4" w:rsidRPr="00716AFF" w:rsidRDefault="00BC25C4" w:rsidP="007248E6">
            <w:pPr>
              <w:jc w:val="center"/>
              <w:rPr>
                <w:color w:val="000000"/>
                <w:sz w:val="24"/>
                <w:szCs w:val="24"/>
              </w:rPr>
            </w:pPr>
            <w:r>
              <w:rPr>
                <w:color w:val="000000"/>
                <w:sz w:val="24"/>
                <w:szCs w:val="24"/>
              </w:rPr>
              <w:t>6</w:t>
            </w:r>
          </w:p>
        </w:tc>
        <w:tc>
          <w:tcPr>
            <w:tcW w:w="292" w:type="pct"/>
            <w:tcBorders>
              <w:top w:val="nil"/>
              <w:left w:val="nil"/>
              <w:bottom w:val="single" w:sz="4" w:space="0" w:color="auto"/>
              <w:right w:val="single" w:sz="4" w:space="0" w:color="auto"/>
            </w:tcBorders>
            <w:shd w:val="clear" w:color="auto" w:fill="auto"/>
            <w:vAlign w:val="center"/>
            <w:hideMark/>
          </w:tcPr>
          <w:p w14:paraId="2E800BB4" w14:textId="77777777" w:rsidR="00BC25C4" w:rsidRPr="00716AFF" w:rsidRDefault="00BC25C4" w:rsidP="007248E6">
            <w:pPr>
              <w:jc w:val="center"/>
              <w:rPr>
                <w:color w:val="000000"/>
                <w:sz w:val="24"/>
                <w:szCs w:val="24"/>
              </w:rPr>
            </w:pPr>
            <w:r>
              <w:rPr>
                <w:color w:val="000000"/>
                <w:sz w:val="24"/>
                <w:szCs w:val="24"/>
              </w:rPr>
              <w:t>6</w:t>
            </w:r>
          </w:p>
        </w:tc>
      </w:tr>
      <w:tr w:rsidR="00BC25C4" w:rsidRPr="00C27422" w14:paraId="4F6396A8"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D2E8528" w14:textId="77777777" w:rsidR="00BC25C4" w:rsidRPr="00716AFF" w:rsidRDefault="00BC25C4"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1CB71884" w14:textId="77777777" w:rsidR="00BC25C4" w:rsidRPr="00716AFF" w:rsidRDefault="00BC25C4" w:rsidP="004E561D">
            <w:pPr>
              <w:rPr>
                <w:color w:val="000000"/>
                <w:sz w:val="24"/>
                <w:szCs w:val="24"/>
              </w:rPr>
            </w:pPr>
            <w:r w:rsidRPr="00716AFF">
              <w:rPr>
                <w:color w:val="000000"/>
                <w:sz w:val="24"/>
                <w:szCs w:val="24"/>
              </w:rPr>
              <w:t>прочие потребители</w:t>
            </w:r>
          </w:p>
        </w:tc>
        <w:tc>
          <w:tcPr>
            <w:tcW w:w="326" w:type="pct"/>
            <w:tcBorders>
              <w:top w:val="nil"/>
              <w:left w:val="nil"/>
              <w:bottom w:val="single" w:sz="4" w:space="0" w:color="auto"/>
              <w:right w:val="single" w:sz="4" w:space="0" w:color="auto"/>
            </w:tcBorders>
            <w:shd w:val="clear" w:color="auto" w:fill="auto"/>
            <w:vAlign w:val="center"/>
            <w:hideMark/>
          </w:tcPr>
          <w:p w14:paraId="37343BC9" w14:textId="77777777" w:rsidR="00BC25C4" w:rsidRPr="00716AFF" w:rsidRDefault="00BC25C4"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69E65636" w14:textId="77777777" w:rsidR="00BC25C4" w:rsidRPr="00716AFF" w:rsidRDefault="00BC25C4" w:rsidP="004E561D">
            <w:pPr>
              <w:jc w:val="center"/>
              <w:rPr>
                <w:color w:val="000000"/>
                <w:sz w:val="24"/>
                <w:szCs w:val="24"/>
              </w:rPr>
            </w:pPr>
            <w:r>
              <w:rPr>
                <w:color w:val="000000"/>
                <w:sz w:val="24"/>
                <w:szCs w:val="24"/>
              </w:rPr>
              <w:t>27</w:t>
            </w:r>
          </w:p>
        </w:tc>
        <w:tc>
          <w:tcPr>
            <w:tcW w:w="272" w:type="pct"/>
            <w:tcBorders>
              <w:top w:val="nil"/>
              <w:left w:val="nil"/>
              <w:bottom w:val="single" w:sz="4" w:space="0" w:color="auto"/>
              <w:right w:val="single" w:sz="4" w:space="0" w:color="auto"/>
            </w:tcBorders>
            <w:shd w:val="clear" w:color="auto" w:fill="auto"/>
            <w:vAlign w:val="center"/>
            <w:hideMark/>
          </w:tcPr>
          <w:p w14:paraId="44864303"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6DC5AB6B"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534E2633"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781C55F4"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721A7344"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7BC4DAD4"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4A0C0335"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49E3DC66" w14:textId="77777777" w:rsidR="00BC25C4" w:rsidRPr="00716AFF" w:rsidRDefault="00BC25C4" w:rsidP="007248E6">
            <w:pPr>
              <w:jc w:val="center"/>
              <w:rPr>
                <w:color w:val="000000"/>
                <w:sz w:val="24"/>
                <w:szCs w:val="24"/>
              </w:rPr>
            </w:pPr>
            <w:r>
              <w:rPr>
                <w:color w:val="000000"/>
                <w:sz w:val="24"/>
                <w:szCs w:val="24"/>
              </w:rPr>
              <w:t>27</w:t>
            </w:r>
          </w:p>
        </w:tc>
        <w:tc>
          <w:tcPr>
            <w:tcW w:w="297" w:type="pct"/>
            <w:tcBorders>
              <w:top w:val="nil"/>
              <w:left w:val="nil"/>
              <w:bottom w:val="single" w:sz="4" w:space="0" w:color="auto"/>
              <w:right w:val="single" w:sz="4" w:space="0" w:color="auto"/>
            </w:tcBorders>
            <w:shd w:val="clear" w:color="auto" w:fill="auto"/>
            <w:vAlign w:val="center"/>
            <w:hideMark/>
          </w:tcPr>
          <w:p w14:paraId="458B0E38" w14:textId="77777777" w:rsidR="00BC25C4" w:rsidRPr="00716AFF" w:rsidRDefault="00BC25C4" w:rsidP="007248E6">
            <w:pPr>
              <w:jc w:val="center"/>
              <w:rPr>
                <w:color w:val="000000"/>
                <w:sz w:val="24"/>
                <w:szCs w:val="24"/>
              </w:rPr>
            </w:pPr>
            <w:r>
              <w:rPr>
                <w:color w:val="000000"/>
                <w:sz w:val="24"/>
                <w:szCs w:val="24"/>
              </w:rPr>
              <w:t>27</w:t>
            </w:r>
          </w:p>
        </w:tc>
        <w:tc>
          <w:tcPr>
            <w:tcW w:w="292" w:type="pct"/>
            <w:tcBorders>
              <w:top w:val="nil"/>
              <w:left w:val="nil"/>
              <w:bottom w:val="single" w:sz="4" w:space="0" w:color="auto"/>
              <w:right w:val="single" w:sz="4" w:space="0" w:color="auto"/>
            </w:tcBorders>
            <w:shd w:val="clear" w:color="auto" w:fill="auto"/>
            <w:vAlign w:val="center"/>
            <w:hideMark/>
          </w:tcPr>
          <w:p w14:paraId="02AD5A08" w14:textId="77777777" w:rsidR="00BC25C4" w:rsidRPr="00716AFF" w:rsidRDefault="00BC25C4" w:rsidP="007248E6">
            <w:pPr>
              <w:jc w:val="center"/>
              <w:rPr>
                <w:color w:val="000000"/>
                <w:sz w:val="24"/>
                <w:szCs w:val="24"/>
              </w:rPr>
            </w:pPr>
            <w:r>
              <w:rPr>
                <w:color w:val="000000"/>
                <w:sz w:val="24"/>
                <w:szCs w:val="24"/>
              </w:rPr>
              <w:t>27</w:t>
            </w:r>
          </w:p>
        </w:tc>
      </w:tr>
      <w:tr w:rsidR="00BC25C4" w:rsidRPr="00C27422" w14:paraId="0FD8CC21"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3A979C40" w14:textId="77777777" w:rsidR="00BC25C4" w:rsidRPr="00716AFF" w:rsidRDefault="00BC25C4" w:rsidP="00BC25C4">
            <w:pPr>
              <w:jc w:val="center"/>
              <w:rPr>
                <w:b/>
                <w:bCs/>
                <w:color w:val="000000"/>
                <w:sz w:val="24"/>
                <w:szCs w:val="24"/>
              </w:rPr>
            </w:pPr>
            <w:r>
              <w:rPr>
                <w:b/>
                <w:bCs/>
                <w:color w:val="000000"/>
                <w:sz w:val="24"/>
                <w:szCs w:val="24"/>
              </w:rPr>
              <w:t>4</w:t>
            </w:r>
            <w:r w:rsidRPr="00716AFF">
              <w:rPr>
                <w:b/>
                <w:bCs/>
                <w:color w:val="000000"/>
                <w:sz w:val="24"/>
                <w:szCs w:val="24"/>
              </w:rPr>
              <w:t>.2.</w:t>
            </w:r>
          </w:p>
        </w:tc>
        <w:tc>
          <w:tcPr>
            <w:tcW w:w="1228" w:type="pct"/>
            <w:tcBorders>
              <w:top w:val="nil"/>
              <w:left w:val="nil"/>
              <w:bottom w:val="single" w:sz="4" w:space="0" w:color="auto"/>
              <w:right w:val="single" w:sz="4" w:space="0" w:color="auto"/>
            </w:tcBorders>
            <w:shd w:val="clear" w:color="auto" w:fill="auto"/>
            <w:vAlign w:val="center"/>
            <w:hideMark/>
          </w:tcPr>
          <w:p w14:paraId="65521F56" w14:textId="77777777" w:rsidR="00BC25C4" w:rsidRPr="00716AFF" w:rsidRDefault="00BC25C4" w:rsidP="004E561D">
            <w:pPr>
              <w:rPr>
                <w:b/>
                <w:bCs/>
                <w:color w:val="000000"/>
                <w:sz w:val="24"/>
                <w:szCs w:val="24"/>
              </w:rPr>
            </w:pPr>
            <w:r w:rsidRPr="00716AFF">
              <w:rPr>
                <w:b/>
                <w:bCs/>
                <w:color w:val="000000"/>
                <w:sz w:val="24"/>
                <w:szCs w:val="24"/>
              </w:rPr>
              <w:t>Присоединенная нагрузка</w:t>
            </w:r>
          </w:p>
        </w:tc>
        <w:tc>
          <w:tcPr>
            <w:tcW w:w="326" w:type="pct"/>
            <w:tcBorders>
              <w:top w:val="nil"/>
              <w:left w:val="nil"/>
              <w:bottom w:val="single" w:sz="4" w:space="0" w:color="auto"/>
              <w:right w:val="single" w:sz="4" w:space="0" w:color="auto"/>
            </w:tcBorders>
            <w:shd w:val="clear" w:color="auto" w:fill="auto"/>
            <w:vAlign w:val="center"/>
            <w:hideMark/>
          </w:tcPr>
          <w:p w14:paraId="1A890926" w14:textId="77777777" w:rsidR="00BC25C4" w:rsidRPr="00716AFF" w:rsidRDefault="00BC25C4" w:rsidP="004E561D">
            <w:pPr>
              <w:jc w:val="center"/>
              <w:rPr>
                <w:b/>
                <w:bCs/>
                <w:color w:val="000000"/>
                <w:sz w:val="24"/>
                <w:szCs w:val="24"/>
              </w:rPr>
            </w:pPr>
            <w:r w:rsidRPr="00716AFF">
              <w:rPr>
                <w:b/>
                <w:bCs/>
                <w:color w:val="000000"/>
                <w:sz w:val="24"/>
                <w:szCs w:val="24"/>
              </w:rPr>
              <w:t xml:space="preserve"> м</w:t>
            </w:r>
            <w:r w:rsidRPr="00716AFF">
              <w:rPr>
                <w:b/>
                <w:bCs/>
                <w:color w:val="000000"/>
                <w:sz w:val="24"/>
                <w:szCs w:val="24"/>
                <w:vertAlign w:val="superscript"/>
              </w:rPr>
              <w:t>3</w:t>
            </w:r>
            <w:r w:rsidRPr="00716AFF">
              <w:rPr>
                <w:b/>
                <w:bCs/>
                <w:color w:val="000000"/>
                <w:sz w:val="24"/>
                <w:szCs w:val="24"/>
              </w:rPr>
              <w:t>/ч</w:t>
            </w:r>
          </w:p>
        </w:tc>
        <w:tc>
          <w:tcPr>
            <w:tcW w:w="297" w:type="pct"/>
            <w:tcBorders>
              <w:top w:val="nil"/>
              <w:left w:val="nil"/>
              <w:bottom w:val="single" w:sz="4" w:space="0" w:color="auto"/>
              <w:right w:val="single" w:sz="4" w:space="0" w:color="auto"/>
            </w:tcBorders>
            <w:shd w:val="clear" w:color="auto" w:fill="auto"/>
            <w:vAlign w:val="center"/>
            <w:hideMark/>
          </w:tcPr>
          <w:p w14:paraId="1630C7A8" w14:textId="77777777" w:rsidR="00BC25C4" w:rsidRPr="00716AFF" w:rsidRDefault="00BC25C4" w:rsidP="005508FF">
            <w:pPr>
              <w:jc w:val="center"/>
              <w:rPr>
                <w:b/>
                <w:bCs/>
                <w:color w:val="000000"/>
                <w:sz w:val="24"/>
                <w:szCs w:val="24"/>
              </w:rPr>
            </w:pPr>
            <w:r>
              <w:rPr>
                <w:b/>
                <w:bCs/>
                <w:color w:val="000000"/>
                <w:sz w:val="24"/>
                <w:szCs w:val="24"/>
              </w:rPr>
              <w:t>3,8</w:t>
            </w:r>
          </w:p>
        </w:tc>
        <w:tc>
          <w:tcPr>
            <w:tcW w:w="272" w:type="pct"/>
            <w:tcBorders>
              <w:top w:val="nil"/>
              <w:left w:val="nil"/>
              <w:bottom w:val="single" w:sz="4" w:space="0" w:color="auto"/>
              <w:right w:val="single" w:sz="4" w:space="0" w:color="auto"/>
            </w:tcBorders>
            <w:shd w:val="clear" w:color="auto" w:fill="auto"/>
            <w:vAlign w:val="center"/>
            <w:hideMark/>
          </w:tcPr>
          <w:p w14:paraId="68682B21"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7F4B8C8B"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105B9E7E"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25DC1421"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06FCECFD"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301C65D3"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4C7B272B"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2B9A7C75" w14:textId="77777777" w:rsidR="00BC25C4" w:rsidRPr="00716AFF" w:rsidRDefault="00BC25C4" w:rsidP="005508FF">
            <w:pPr>
              <w:jc w:val="center"/>
              <w:rPr>
                <w:b/>
                <w:bCs/>
                <w:color w:val="000000"/>
                <w:sz w:val="24"/>
                <w:szCs w:val="24"/>
              </w:rPr>
            </w:pPr>
            <w:r>
              <w:rPr>
                <w:b/>
                <w:bCs/>
                <w:color w:val="000000"/>
                <w:sz w:val="24"/>
                <w:szCs w:val="24"/>
              </w:rPr>
              <w:t>3,8</w:t>
            </w:r>
          </w:p>
        </w:tc>
        <w:tc>
          <w:tcPr>
            <w:tcW w:w="297" w:type="pct"/>
            <w:tcBorders>
              <w:top w:val="nil"/>
              <w:left w:val="nil"/>
              <w:bottom w:val="single" w:sz="4" w:space="0" w:color="auto"/>
              <w:right w:val="single" w:sz="4" w:space="0" w:color="auto"/>
            </w:tcBorders>
            <w:shd w:val="clear" w:color="auto" w:fill="auto"/>
            <w:vAlign w:val="center"/>
            <w:hideMark/>
          </w:tcPr>
          <w:p w14:paraId="60A55431" w14:textId="77777777" w:rsidR="00BC25C4" w:rsidRPr="00716AFF" w:rsidRDefault="00BC25C4" w:rsidP="005508FF">
            <w:pPr>
              <w:jc w:val="center"/>
              <w:rPr>
                <w:b/>
                <w:bCs/>
                <w:color w:val="000000"/>
                <w:sz w:val="24"/>
                <w:szCs w:val="24"/>
              </w:rPr>
            </w:pPr>
            <w:r>
              <w:rPr>
                <w:b/>
                <w:bCs/>
                <w:color w:val="000000"/>
                <w:sz w:val="24"/>
                <w:szCs w:val="24"/>
              </w:rPr>
              <w:t>3,8</w:t>
            </w:r>
          </w:p>
        </w:tc>
        <w:tc>
          <w:tcPr>
            <w:tcW w:w="292" w:type="pct"/>
            <w:tcBorders>
              <w:top w:val="nil"/>
              <w:left w:val="nil"/>
              <w:bottom w:val="single" w:sz="4" w:space="0" w:color="auto"/>
              <w:right w:val="single" w:sz="4" w:space="0" w:color="auto"/>
            </w:tcBorders>
            <w:shd w:val="clear" w:color="auto" w:fill="auto"/>
            <w:vAlign w:val="center"/>
            <w:hideMark/>
          </w:tcPr>
          <w:p w14:paraId="419BC4C7" w14:textId="77777777" w:rsidR="00BC25C4" w:rsidRPr="00716AFF" w:rsidRDefault="00BC25C4" w:rsidP="005508FF">
            <w:pPr>
              <w:jc w:val="center"/>
              <w:rPr>
                <w:b/>
                <w:bCs/>
                <w:color w:val="000000"/>
                <w:sz w:val="24"/>
                <w:szCs w:val="24"/>
              </w:rPr>
            </w:pPr>
            <w:r>
              <w:rPr>
                <w:b/>
                <w:bCs/>
                <w:color w:val="000000"/>
                <w:sz w:val="24"/>
                <w:szCs w:val="24"/>
              </w:rPr>
              <w:t>3,8</w:t>
            </w:r>
          </w:p>
        </w:tc>
      </w:tr>
      <w:tr w:rsidR="00BC25C4" w:rsidRPr="00C27422" w14:paraId="46BDB8B6"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B1BCC8F" w14:textId="77777777" w:rsidR="00BC25C4" w:rsidRPr="00716AFF" w:rsidRDefault="00BC25C4" w:rsidP="00BC25C4">
            <w:pPr>
              <w:jc w:val="center"/>
              <w:rPr>
                <w:b/>
                <w:bCs/>
                <w:color w:val="000000"/>
                <w:sz w:val="24"/>
                <w:szCs w:val="24"/>
              </w:rPr>
            </w:pPr>
            <w:r>
              <w:rPr>
                <w:b/>
                <w:bCs/>
                <w:color w:val="000000"/>
                <w:sz w:val="24"/>
                <w:szCs w:val="24"/>
              </w:rPr>
              <w:t>5</w:t>
            </w:r>
          </w:p>
        </w:tc>
        <w:tc>
          <w:tcPr>
            <w:tcW w:w="1228" w:type="pct"/>
            <w:tcBorders>
              <w:top w:val="nil"/>
              <w:left w:val="nil"/>
              <w:bottom w:val="single" w:sz="4" w:space="0" w:color="auto"/>
              <w:right w:val="single" w:sz="4" w:space="0" w:color="auto"/>
            </w:tcBorders>
            <w:shd w:val="clear" w:color="auto" w:fill="auto"/>
            <w:vAlign w:val="center"/>
            <w:hideMark/>
          </w:tcPr>
          <w:p w14:paraId="448330C3" w14:textId="77777777" w:rsidR="00BC25C4" w:rsidRPr="00716AFF" w:rsidRDefault="00BC25C4" w:rsidP="004E561D">
            <w:pPr>
              <w:jc w:val="center"/>
              <w:rPr>
                <w:b/>
                <w:bCs/>
                <w:color w:val="000000"/>
                <w:sz w:val="24"/>
                <w:szCs w:val="24"/>
              </w:rPr>
            </w:pPr>
            <w:r w:rsidRPr="00716AFF">
              <w:rPr>
                <w:b/>
                <w:bCs/>
                <w:color w:val="000000"/>
                <w:sz w:val="24"/>
                <w:szCs w:val="24"/>
              </w:rPr>
              <w:t>Водоотведение</w:t>
            </w:r>
          </w:p>
        </w:tc>
        <w:tc>
          <w:tcPr>
            <w:tcW w:w="326" w:type="pct"/>
            <w:tcBorders>
              <w:top w:val="nil"/>
              <w:left w:val="nil"/>
              <w:bottom w:val="single" w:sz="4" w:space="0" w:color="auto"/>
              <w:right w:val="single" w:sz="4" w:space="0" w:color="auto"/>
            </w:tcBorders>
            <w:shd w:val="clear" w:color="auto" w:fill="auto"/>
            <w:vAlign w:val="center"/>
            <w:hideMark/>
          </w:tcPr>
          <w:p w14:paraId="77F2861F"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2E1058EF" w14:textId="77777777" w:rsidR="00BC25C4" w:rsidRPr="00716AFF" w:rsidRDefault="00BC25C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4430A476"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9222254"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D8BB3BA"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37ABDCA"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6CFB258"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8F9AA25"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D010E8D"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C983182"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5B00C7C" w14:textId="77777777" w:rsidR="00BC25C4" w:rsidRPr="00716AFF" w:rsidRDefault="00BC25C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0DDBDD19" w14:textId="77777777" w:rsidR="00BC25C4" w:rsidRPr="00716AFF" w:rsidRDefault="00BC25C4" w:rsidP="004E561D">
            <w:pPr>
              <w:jc w:val="center"/>
              <w:rPr>
                <w:b/>
                <w:bCs/>
                <w:color w:val="000000"/>
                <w:sz w:val="24"/>
                <w:szCs w:val="24"/>
              </w:rPr>
            </w:pPr>
          </w:p>
        </w:tc>
      </w:tr>
      <w:tr w:rsidR="00BC25C4" w:rsidRPr="00C27422" w14:paraId="509671AD"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763F388" w14:textId="77777777" w:rsidR="00BC25C4" w:rsidRPr="00716AFF" w:rsidRDefault="00BC25C4" w:rsidP="004E561D">
            <w:pPr>
              <w:jc w:val="center"/>
              <w:rPr>
                <w:b/>
                <w:bCs/>
                <w:color w:val="000000"/>
                <w:sz w:val="24"/>
                <w:szCs w:val="24"/>
              </w:rPr>
            </w:pPr>
            <w:r>
              <w:rPr>
                <w:b/>
                <w:bCs/>
                <w:color w:val="000000"/>
                <w:sz w:val="24"/>
                <w:szCs w:val="24"/>
              </w:rPr>
              <w:t>5</w:t>
            </w:r>
            <w:r w:rsidRPr="00716AFF">
              <w:rPr>
                <w:b/>
                <w:bCs/>
                <w:color w:val="000000"/>
                <w:sz w:val="24"/>
                <w:szCs w:val="24"/>
              </w:rPr>
              <w:t>.1.</w:t>
            </w:r>
          </w:p>
        </w:tc>
        <w:tc>
          <w:tcPr>
            <w:tcW w:w="1228" w:type="pct"/>
            <w:tcBorders>
              <w:top w:val="nil"/>
              <w:left w:val="nil"/>
              <w:bottom w:val="single" w:sz="4" w:space="0" w:color="auto"/>
              <w:right w:val="single" w:sz="4" w:space="0" w:color="auto"/>
            </w:tcBorders>
            <w:shd w:val="clear" w:color="auto" w:fill="auto"/>
            <w:vAlign w:val="center"/>
            <w:hideMark/>
          </w:tcPr>
          <w:p w14:paraId="5082AB4E" w14:textId="77777777" w:rsidR="00BC25C4" w:rsidRPr="00716AFF" w:rsidRDefault="00BC25C4" w:rsidP="004E561D">
            <w:pPr>
              <w:rPr>
                <w:b/>
                <w:bCs/>
                <w:color w:val="000000"/>
                <w:sz w:val="24"/>
                <w:szCs w:val="24"/>
              </w:rPr>
            </w:pPr>
            <w:r w:rsidRPr="00716AFF">
              <w:rPr>
                <w:b/>
                <w:bCs/>
                <w:color w:val="000000"/>
                <w:sz w:val="24"/>
                <w:szCs w:val="24"/>
              </w:rPr>
              <w:t xml:space="preserve">Объем принятых сточных вод от потребителей, всего, в т.ч.: </w:t>
            </w:r>
          </w:p>
        </w:tc>
        <w:tc>
          <w:tcPr>
            <w:tcW w:w="326" w:type="pct"/>
            <w:tcBorders>
              <w:top w:val="nil"/>
              <w:left w:val="nil"/>
              <w:bottom w:val="single" w:sz="4" w:space="0" w:color="auto"/>
              <w:right w:val="single" w:sz="4" w:space="0" w:color="auto"/>
            </w:tcBorders>
            <w:shd w:val="clear" w:color="auto" w:fill="auto"/>
            <w:vAlign w:val="center"/>
            <w:hideMark/>
          </w:tcPr>
          <w:p w14:paraId="3FF2B5C3" w14:textId="77777777" w:rsidR="00BC25C4" w:rsidRPr="00716AFF" w:rsidRDefault="00BC25C4" w:rsidP="004E561D">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5D33DF4B" w14:textId="77777777" w:rsidR="00BC25C4" w:rsidRPr="00716AFF" w:rsidRDefault="00BC25C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2A0A17D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6041538B"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52EDD6D"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1F187F3"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9F9379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8D66C2F"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500EFC3"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FFAD785"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52ACE53" w14:textId="77777777" w:rsidR="00BC25C4" w:rsidRPr="00716AFF" w:rsidRDefault="00BC25C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163A2B29" w14:textId="77777777" w:rsidR="00BC25C4" w:rsidRPr="00716AFF" w:rsidRDefault="00BC25C4" w:rsidP="004E561D">
            <w:pPr>
              <w:jc w:val="center"/>
              <w:rPr>
                <w:b/>
                <w:bCs/>
                <w:color w:val="000000"/>
                <w:sz w:val="24"/>
                <w:szCs w:val="24"/>
              </w:rPr>
            </w:pPr>
          </w:p>
        </w:tc>
      </w:tr>
      <w:tr w:rsidR="00BC25C4" w:rsidRPr="00C27422" w14:paraId="0024C247"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3693D303" w14:textId="77777777" w:rsidR="00BC25C4" w:rsidRPr="00716AFF" w:rsidRDefault="00BC25C4" w:rsidP="004E561D">
            <w:pPr>
              <w:jc w:val="center"/>
              <w:rPr>
                <w:color w:val="000000"/>
                <w:sz w:val="24"/>
                <w:szCs w:val="24"/>
              </w:rPr>
            </w:pPr>
            <w:r w:rsidRPr="00716AFF">
              <w:rPr>
                <w:color w:val="000000"/>
                <w:sz w:val="24"/>
                <w:szCs w:val="24"/>
              </w:rPr>
              <w:lastRenderedPageBreak/>
              <w:t> </w:t>
            </w:r>
          </w:p>
        </w:tc>
        <w:tc>
          <w:tcPr>
            <w:tcW w:w="1228" w:type="pct"/>
            <w:tcBorders>
              <w:top w:val="nil"/>
              <w:left w:val="nil"/>
              <w:bottom w:val="single" w:sz="4" w:space="0" w:color="auto"/>
              <w:right w:val="single" w:sz="4" w:space="0" w:color="auto"/>
            </w:tcBorders>
            <w:shd w:val="clear" w:color="auto" w:fill="auto"/>
            <w:vAlign w:val="center"/>
            <w:hideMark/>
          </w:tcPr>
          <w:p w14:paraId="6012F9C6" w14:textId="77777777" w:rsidR="00BC25C4" w:rsidRPr="00716AFF" w:rsidRDefault="00BC25C4" w:rsidP="004E561D">
            <w:pPr>
              <w:rPr>
                <w:color w:val="000000"/>
                <w:sz w:val="24"/>
                <w:szCs w:val="24"/>
              </w:rPr>
            </w:pPr>
            <w:r w:rsidRPr="00716AFF">
              <w:rPr>
                <w:color w:val="000000"/>
                <w:sz w:val="24"/>
                <w:szCs w:val="24"/>
              </w:rPr>
              <w:t>население</w:t>
            </w:r>
          </w:p>
        </w:tc>
        <w:tc>
          <w:tcPr>
            <w:tcW w:w="326" w:type="pct"/>
            <w:tcBorders>
              <w:top w:val="nil"/>
              <w:left w:val="nil"/>
              <w:bottom w:val="single" w:sz="4" w:space="0" w:color="auto"/>
              <w:right w:val="single" w:sz="4" w:space="0" w:color="auto"/>
            </w:tcBorders>
            <w:shd w:val="clear" w:color="auto" w:fill="auto"/>
            <w:vAlign w:val="center"/>
            <w:hideMark/>
          </w:tcPr>
          <w:p w14:paraId="5304F90B" w14:textId="77777777" w:rsidR="00BC25C4" w:rsidRPr="00716AFF" w:rsidRDefault="00BC25C4"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00D30C38" w14:textId="77777777" w:rsidR="00BC25C4" w:rsidRPr="00716AFF" w:rsidRDefault="00BC25C4" w:rsidP="004E561D">
            <w:pPr>
              <w:jc w:val="center"/>
              <w:rPr>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3B885F11"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9B3D4C8"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2F6FE83"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88E92D3"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0A37B13"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AB57140"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2DC68D13"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51EF02A"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EF04210" w14:textId="77777777" w:rsidR="00BC25C4" w:rsidRPr="00716AFF" w:rsidRDefault="00BC25C4" w:rsidP="004E561D">
            <w:pPr>
              <w:jc w:val="center"/>
              <w:rPr>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6223529A" w14:textId="77777777" w:rsidR="00BC25C4" w:rsidRPr="00716AFF" w:rsidRDefault="00BC25C4" w:rsidP="004E561D">
            <w:pPr>
              <w:jc w:val="center"/>
              <w:rPr>
                <w:color w:val="000000"/>
                <w:sz w:val="24"/>
                <w:szCs w:val="24"/>
              </w:rPr>
            </w:pPr>
          </w:p>
        </w:tc>
      </w:tr>
      <w:tr w:rsidR="00BC25C4" w:rsidRPr="00C27422" w14:paraId="0BFA94F2"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D3DD997" w14:textId="77777777" w:rsidR="00BC25C4" w:rsidRPr="00716AFF" w:rsidRDefault="00BC25C4"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68D12762" w14:textId="77777777" w:rsidR="00BC25C4" w:rsidRPr="00716AFF" w:rsidRDefault="00BC25C4" w:rsidP="004E561D">
            <w:pPr>
              <w:rPr>
                <w:color w:val="000000"/>
                <w:sz w:val="24"/>
                <w:szCs w:val="24"/>
              </w:rPr>
            </w:pPr>
            <w:r w:rsidRPr="00716AFF">
              <w:rPr>
                <w:color w:val="000000"/>
                <w:sz w:val="24"/>
                <w:szCs w:val="24"/>
              </w:rPr>
              <w:t>прочие потребители</w:t>
            </w:r>
          </w:p>
        </w:tc>
        <w:tc>
          <w:tcPr>
            <w:tcW w:w="326" w:type="pct"/>
            <w:tcBorders>
              <w:top w:val="nil"/>
              <w:left w:val="nil"/>
              <w:bottom w:val="single" w:sz="4" w:space="0" w:color="auto"/>
              <w:right w:val="single" w:sz="4" w:space="0" w:color="auto"/>
            </w:tcBorders>
            <w:shd w:val="clear" w:color="auto" w:fill="auto"/>
            <w:vAlign w:val="center"/>
            <w:hideMark/>
          </w:tcPr>
          <w:p w14:paraId="3AE0C54D" w14:textId="77777777" w:rsidR="00BC25C4" w:rsidRPr="00716AFF" w:rsidRDefault="00BC25C4"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5BFDE79F" w14:textId="77777777" w:rsidR="00BC25C4" w:rsidRPr="00716AFF" w:rsidRDefault="00BC25C4" w:rsidP="004E561D">
            <w:pPr>
              <w:jc w:val="center"/>
              <w:rPr>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36ABB7FF"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4BE876D"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C5E5FFA"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B94CB91"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6525A08"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5054D55F"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618A9013"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BC61EB1" w14:textId="77777777" w:rsidR="00BC25C4" w:rsidRPr="00716AFF" w:rsidRDefault="00BC25C4" w:rsidP="004E561D">
            <w:pPr>
              <w:jc w:val="center"/>
              <w:rPr>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A943476" w14:textId="77777777" w:rsidR="00BC25C4" w:rsidRPr="00716AFF" w:rsidRDefault="00BC25C4" w:rsidP="004E561D">
            <w:pPr>
              <w:jc w:val="center"/>
              <w:rPr>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42AD4345" w14:textId="77777777" w:rsidR="00BC25C4" w:rsidRPr="00716AFF" w:rsidRDefault="00BC25C4" w:rsidP="004E561D">
            <w:pPr>
              <w:jc w:val="center"/>
              <w:rPr>
                <w:color w:val="000000"/>
                <w:sz w:val="24"/>
                <w:szCs w:val="24"/>
              </w:rPr>
            </w:pPr>
          </w:p>
        </w:tc>
      </w:tr>
      <w:tr w:rsidR="00BC25C4" w:rsidRPr="00C27422" w14:paraId="282DF104"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730CA74" w14:textId="77777777" w:rsidR="00BC25C4" w:rsidRPr="00716AFF" w:rsidRDefault="00BC25C4" w:rsidP="00BC25C4">
            <w:pPr>
              <w:jc w:val="center"/>
              <w:rPr>
                <w:b/>
                <w:bCs/>
                <w:color w:val="000000"/>
                <w:sz w:val="24"/>
                <w:szCs w:val="24"/>
              </w:rPr>
            </w:pPr>
            <w:r>
              <w:rPr>
                <w:b/>
                <w:bCs/>
                <w:color w:val="000000"/>
                <w:sz w:val="24"/>
                <w:szCs w:val="24"/>
              </w:rPr>
              <w:t>5</w:t>
            </w:r>
            <w:r w:rsidRPr="00716AFF">
              <w:rPr>
                <w:b/>
                <w:bCs/>
                <w:color w:val="000000"/>
                <w:sz w:val="24"/>
                <w:szCs w:val="24"/>
              </w:rPr>
              <w:t>.2.</w:t>
            </w:r>
          </w:p>
        </w:tc>
        <w:tc>
          <w:tcPr>
            <w:tcW w:w="1228" w:type="pct"/>
            <w:tcBorders>
              <w:top w:val="nil"/>
              <w:left w:val="nil"/>
              <w:bottom w:val="single" w:sz="4" w:space="0" w:color="auto"/>
              <w:right w:val="single" w:sz="4" w:space="0" w:color="auto"/>
            </w:tcBorders>
            <w:shd w:val="clear" w:color="auto" w:fill="auto"/>
            <w:vAlign w:val="center"/>
            <w:hideMark/>
          </w:tcPr>
          <w:p w14:paraId="15D38302" w14:textId="77777777" w:rsidR="00BC25C4" w:rsidRPr="00716AFF" w:rsidRDefault="00BC25C4" w:rsidP="004E561D">
            <w:pPr>
              <w:rPr>
                <w:b/>
                <w:bCs/>
                <w:color w:val="000000"/>
                <w:sz w:val="24"/>
                <w:szCs w:val="24"/>
              </w:rPr>
            </w:pPr>
            <w:r w:rsidRPr="00716AFF">
              <w:rPr>
                <w:b/>
                <w:bCs/>
                <w:color w:val="000000"/>
                <w:sz w:val="24"/>
                <w:szCs w:val="24"/>
              </w:rPr>
              <w:t>Присоединенная нагрузка</w:t>
            </w:r>
          </w:p>
        </w:tc>
        <w:tc>
          <w:tcPr>
            <w:tcW w:w="326" w:type="pct"/>
            <w:tcBorders>
              <w:top w:val="nil"/>
              <w:left w:val="nil"/>
              <w:bottom w:val="single" w:sz="4" w:space="0" w:color="auto"/>
              <w:right w:val="single" w:sz="4" w:space="0" w:color="auto"/>
            </w:tcBorders>
            <w:shd w:val="clear" w:color="auto" w:fill="auto"/>
            <w:vAlign w:val="center"/>
            <w:hideMark/>
          </w:tcPr>
          <w:p w14:paraId="6E55A669" w14:textId="77777777" w:rsidR="00BC25C4" w:rsidRPr="00716AFF" w:rsidRDefault="00BC25C4" w:rsidP="004E561D">
            <w:pPr>
              <w:jc w:val="center"/>
              <w:rPr>
                <w:b/>
                <w:bCs/>
                <w:color w:val="000000"/>
                <w:sz w:val="24"/>
                <w:szCs w:val="24"/>
              </w:rPr>
            </w:pPr>
            <w:r w:rsidRPr="00716AFF">
              <w:rPr>
                <w:b/>
                <w:bCs/>
                <w:color w:val="000000"/>
                <w:sz w:val="24"/>
                <w:szCs w:val="24"/>
              </w:rPr>
              <w:t xml:space="preserve"> м</w:t>
            </w:r>
            <w:r w:rsidRPr="00716AFF">
              <w:rPr>
                <w:b/>
                <w:bCs/>
                <w:color w:val="000000"/>
                <w:sz w:val="24"/>
                <w:szCs w:val="24"/>
                <w:vertAlign w:val="superscript"/>
              </w:rPr>
              <w:t>3</w:t>
            </w:r>
            <w:r w:rsidRPr="00716AFF">
              <w:rPr>
                <w:b/>
                <w:bCs/>
                <w:color w:val="000000"/>
                <w:sz w:val="24"/>
                <w:szCs w:val="24"/>
              </w:rPr>
              <w:t>/ч</w:t>
            </w:r>
          </w:p>
        </w:tc>
        <w:tc>
          <w:tcPr>
            <w:tcW w:w="297" w:type="pct"/>
            <w:tcBorders>
              <w:top w:val="nil"/>
              <w:left w:val="nil"/>
              <w:bottom w:val="single" w:sz="4" w:space="0" w:color="auto"/>
              <w:right w:val="single" w:sz="4" w:space="0" w:color="auto"/>
            </w:tcBorders>
            <w:shd w:val="clear" w:color="auto" w:fill="auto"/>
            <w:vAlign w:val="center"/>
            <w:hideMark/>
          </w:tcPr>
          <w:p w14:paraId="66DDFD4F" w14:textId="77777777" w:rsidR="00BC25C4" w:rsidRPr="00716AFF" w:rsidRDefault="00BC25C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6D4BA094"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95C48A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45BDDF3"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35E7E5B"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B22430D"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C7302F9"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345B53E"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1446DA80"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D392535" w14:textId="77777777" w:rsidR="00BC25C4" w:rsidRPr="00716AFF" w:rsidRDefault="00BC25C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145551C0" w14:textId="77777777" w:rsidR="00BC25C4" w:rsidRPr="00716AFF" w:rsidRDefault="00BC25C4" w:rsidP="004E561D">
            <w:pPr>
              <w:jc w:val="center"/>
              <w:rPr>
                <w:b/>
                <w:bCs/>
                <w:color w:val="000000"/>
                <w:sz w:val="24"/>
                <w:szCs w:val="24"/>
              </w:rPr>
            </w:pPr>
          </w:p>
        </w:tc>
      </w:tr>
      <w:tr w:rsidR="00BC25C4" w:rsidRPr="00C27422" w14:paraId="1239FAA4"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583FE20" w14:textId="77777777" w:rsidR="00BC25C4" w:rsidRPr="00716AFF" w:rsidRDefault="00BC25C4" w:rsidP="00BC25C4">
            <w:pPr>
              <w:jc w:val="center"/>
              <w:rPr>
                <w:b/>
                <w:bCs/>
                <w:color w:val="000000"/>
                <w:sz w:val="24"/>
                <w:szCs w:val="24"/>
              </w:rPr>
            </w:pPr>
            <w:r>
              <w:rPr>
                <w:b/>
                <w:bCs/>
                <w:color w:val="000000"/>
                <w:sz w:val="24"/>
                <w:szCs w:val="24"/>
              </w:rPr>
              <w:t>6</w:t>
            </w:r>
          </w:p>
        </w:tc>
        <w:tc>
          <w:tcPr>
            <w:tcW w:w="1228" w:type="pct"/>
            <w:tcBorders>
              <w:top w:val="nil"/>
              <w:left w:val="nil"/>
              <w:bottom w:val="single" w:sz="4" w:space="0" w:color="auto"/>
              <w:right w:val="single" w:sz="4" w:space="0" w:color="auto"/>
            </w:tcBorders>
            <w:shd w:val="clear" w:color="auto" w:fill="auto"/>
            <w:vAlign w:val="center"/>
            <w:hideMark/>
          </w:tcPr>
          <w:p w14:paraId="33B8B2AB" w14:textId="77777777" w:rsidR="00BC25C4" w:rsidRPr="00716AFF" w:rsidRDefault="00BC25C4" w:rsidP="004E561D">
            <w:pPr>
              <w:jc w:val="center"/>
              <w:rPr>
                <w:b/>
                <w:bCs/>
                <w:color w:val="000000"/>
                <w:sz w:val="24"/>
                <w:szCs w:val="24"/>
              </w:rPr>
            </w:pPr>
            <w:r w:rsidRPr="00716AFF">
              <w:rPr>
                <w:b/>
                <w:bCs/>
                <w:color w:val="000000"/>
                <w:sz w:val="24"/>
                <w:szCs w:val="24"/>
              </w:rPr>
              <w:t>Утилизация (захоронение) ТБО</w:t>
            </w:r>
          </w:p>
        </w:tc>
        <w:tc>
          <w:tcPr>
            <w:tcW w:w="326" w:type="pct"/>
            <w:tcBorders>
              <w:top w:val="nil"/>
              <w:left w:val="nil"/>
              <w:bottom w:val="single" w:sz="4" w:space="0" w:color="auto"/>
              <w:right w:val="single" w:sz="4" w:space="0" w:color="auto"/>
            </w:tcBorders>
            <w:shd w:val="clear" w:color="auto" w:fill="auto"/>
            <w:vAlign w:val="center"/>
            <w:hideMark/>
          </w:tcPr>
          <w:p w14:paraId="4FAB27EE" w14:textId="77777777" w:rsidR="00BC25C4" w:rsidRPr="00716AFF" w:rsidRDefault="00BC25C4" w:rsidP="004E561D">
            <w:pPr>
              <w:jc w:val="center"/>
              <w:rPr>
                <w:b/>
                <w:bCs/>
                <w:color w:val="000000"/>
                <w:sz w:val="24"/>
                <w:szCs w:val="24"/>
              </w:rPr>
            </w:pPr>
            <w:r w:rsidRPr="00716AFF">
              <w:rPr>
                <w:b/>
                <w:bCs/>
                <w:color w:val="000000"/>
                <w:sz w:val="24"/>
                <w:szCs w:val="24"/>
              </w:rPr>
              <w:t> </w:t>
            </w:r>
          </w:p>
        </w:tc>
        <w:tc>
          <w:tcPr>
            <w:tcW w:w="297" w:type="pct"/>
            <w:tcBorders>
              <w:top w:val="nil"/>
              <w:left w:val="nil"/>
              <w:bottom w:val="single" w:sz="4" w:space="0" w:color="auto"/>
              <w:right w:val="single" w:sz="4" w:space="0" w:color="auto"/>
            </w:tcBorders>
            <w:shd w:val="clear" w:color="auto" w:fill="auto"/>
            <w:vAlign w:val="center"/>
            <w:hideMark/>
          </w:tcPr>
          <w:p w14:paraId="7427BF2F" w14:textId="77777777" w:rsidR="00BC25C4" w:rsidRPr="00716AFF" w:rsidRDefault="00BC25C4" w:rsidP="004E561D">
            <w:pPr>
              <w:jc w:val="center"/>
              <w:rPr>
                <w:b/>
                <w:bCs/>
                <w:color w:val="000000"/>
                <w:sz w:val="24"/>
                <w:szCs w:val="24"/>
              </w:rPr>
            </w:pPr>
          </w:p>
        </w:tc>
        <w:tc>
          <w:tcPr>
            <w:tcW w:w="272" w:type="pct"/>
            <w:tcBorders>
              <w:top w:val="nil"/>
              <w:left w:val="nil"/>
              <w:bottom w:val="single" w:sz="4" w:space="0" w:color="auto"/>
              <w:right w:val="single" w:sz="4" w:space="0" w:color="auto"/>
            </w:tcBorders>
            <w:shd w:val="clear" w:color="auto" w:fill="auto"/>
            <w:vAlign w:val="center"/>
            <w:hideMark/>
          </w:tcPr>
          <w:p w14:paraId="33DE533A"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32BBA4C"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6F96FAD4"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E2195B9"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397993AE"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082339E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4A711587"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6F53C83D" w14:textId="77777777" w:rsidR="00BC25C4" w:rsidRPr="00716AFF" w:rsidRDefault="00BC25C4" w:rsidP="004E561D">
            <w:pPr>
              <w:jc w:val="center"/>
              <w:rPr>
                <w:b/>
                <w:bCs/>
                <w:color w:val="000000"/>
                <w:sz w:val="24"/>
                <w:szCs w:val="24"/>
              </w:rPr>
            </w:pPr>
          </w:p>
        </w:tc>
        <w:tc>
          <w:tcPr>
            <w:tcW w:w="297" w:type="pct"/>
            <w:tcBorders>
              <w:top w:val="nil"/>
              <w:left w:val="nil"/>
              <w:bottom w:val="single" w:sz="4" w:space="0" w:color="auto"/>
              <w:right w:val="single" w:sz="4" w:space="0" w:color="auto"/>
            </w:tcBorders>
            <w:shd w:val="clear" w:color="auto" w:fill="auto"/>
            <w:vAlign w:val="center"/>
            <w:hideMark/>
          </w:tcPr>
          <w:p w14:paraId="7C35B116" w14:textId="77777777" w:rsidR="00BC25C4" w:rsidRPr="00716AFF" w:rsidRDefault="00BC25C4" w:rsidP="004E561D">
            <w:pPr>
              <w:jc w:val="center"/>
              <w:rPr>
                <w:b/>
                <w:bCs/>
                <w:color w:val="000000"/>
                <w:sz w:val="24"/>
                <w:szCs w:val="24"/>
              </w:rPr>
            </w:pPr>
          </w:p>
        </w:tc>
        <w:tc>
          <w:tcPr>
            <w:tcW w:w="292" w:type="pct"/>
            <w:tcBorders>
              <w:top w:val="nil"/>
              <w:left w:val="nil"/>
              <w:bottom w:val="single" w:sz="4" w:space="0" w:color="auto"/>
              <w:right w:val="single" w:sz="4" w:space="0" w:color="auto"/>
            </w:tcBorders>
            <w:shd w:val="clear" w:color="auto" w:fill="auto"/>
            <w:vAlign w:val="center"/>
            <w:hideMark/>
          </w:tcPr>
          <w:p w14:paraId="32D78C9C" w14:textId="77777777" w:rsidR="00BC25C4" w:rsidRPr="00716AFF" w:rsidRDefault="00BC25C4" w:rsidP="004E561D">
            <w:pPr>
              <w:jc w:val="center"/>
              <w:rPr>
                <w:b/>
                <w:bCs/>
                <w:color w:val="000000"/>
                <w:sz w:val="24"/>
                <w:szCs w:val="24"/>
              </w:rPr>
            </w:pPr>
          </w:p>
        </w:tc>
      </w:tr>
      <w:tr w:rsidR="005A2F51" w:rsidRPr="00C27422" w14:paraId="24F568B1"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551215F" w14:textId="77777777" w:rsidR="005A2F51" w:rsidRPr="00716AFF" w:rsidRDefault="005A2F51" w:rsidP="00BC25C4">
            <w:pPr>
              <w:jc w:val="center"/>
              <w:rPr>
                <w:b/>
                <w:bCs/>
                <w:color w:val="000000"/>
                <w:sz w:val="24"/>
                <w:szCs w:val="24"/>
              </w:rPr>
            </w:pPr>
            <w:r>
              <w:rPr>
                <w:b/>
                <w:bCs/>
                <w:color w:val="000000"/>
                <w:sz w:val="24"/>
                <w:szCs w:val="24"/>
              </w:rPr>
              <w:t>6</w:t>
            </w:r>
            <w:r w:rsidRPr="00716AFF">
              <w:rPr>
                <w:b/>
                <w:bCs/>
                <w:color w:val="000000"/>
                <w:sz w:val="24"/>
                <w:szCs w:val="24"/>
              </w:rPr>
              <w:t>.1.</w:t>
            </w:r>
          </w:p>
        </w:tc>
        <w:tc>
          <w:tcPr>
            <w:tcW w:w="1228" w:type="pct"/>
            <w:tcBorders>
              <w:top w:val="nil"/>
              <w:left w:val="nil"/>
              <w:bottom w:val="single" w:sz="4" w:space="0" w:color="auto"/>
              <w:right w:val="single" w:sz="4" w:space="0" w:color="auto"/>
            </w:tcBorders>
            <w:shd w:val="clear" w:color="auto" w:fill="auto"/>
            <w:vAlign w:val="center"/>
            <w:hideMark/>
          </w:tcPr>
          <w:p w14:paraId="247A1168" w14:textId="77777777" w:rsidR="005A2F51" w:rsidRPr="00716AFF" w:rsidRDefault="005A2F51" w:rsidP="004E561D">
            <w:pPr>
              <w:rPr>
                <w:b/>
                <w:bCs/>
                <w:color w:val="000000"/>
                <w:sz w:val="24"/>
                <w:szCs w:val="24"/>
              </w:rPr>
            </w:pPr>
            <w:r w:rsidRPr="00716AFF">
              <w:rPr>
                <w:b/>
                <w:bCs/>
                <w:color w:val="000000"/>
                <w:sz w:val="24"/>
                <w:szCs w:val="24"/>
              </w:rPr>
              <w:t>Объем ТБО, поступающих на полигоны, всего, в т.ч.:</w:t>
            </w:r>
          </w:p>
        </w:tc>
        <w:tc>
          <w:tcPr>
            <w:tcW w:w="326" w:type="pct"/>
            <w:tcBorders>
              <w:top w:val="nil"/>
              <w:left w:val="nil"/>
              <w:bottom w:val="single" w:sz="4" w:space="0" w:color="auto"/>
              <w:right w:val="single" w:sz="4" w:space="0" w:color="auto"/>
            </w:tcBorders>
            <w:shd w:val="clear" w:color="auto" w:fill="auto"/>
            <w:vAlign w:val="center"/>
            <w:hideMark/>
          </w:tcPr>
          <w:p w14:paraId="79FA78BA" w14:textId="77777777" w:rsidR="005A2F51" w:rsidRPr="00716AFF" w:rsidRDefault="005A2F51" w:rsidP="004E561D">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18F66F62" w14:textId="77777777" w:rsidR="005A2F51" w:rsidRPr="00C27422" w:rsidRDefault="005A2F51" w:rsidP="007248E6">
            <w:pPr>
              <w:jc w:val="center"/>
              <w:rPr>
                <w:b/>
                <w:bCs/>
                <w:color w:val="000000"/>
                <w:sz w:val="24"/>
                <w:szCs w:val="24"/>
              </w:rPr>
            </w:pPr>
            <w:r>
              <w:rPr>
                <w:b/>
                <w:bCs/>
                <w:color w:val="000000"/>
                <w:sz w:val="24"/>
                <w:szCs w:val="24"/>
              </w:rPr>
              <w:t>2,5</w:t>
            </w:r>
          </w:p>
        </w:tc>
        <w:tc>
          <w:tcPr>
            <w:tcW w:w="272" w:type="pct"/>
            <w:tcBorders>
              <w:top w:val="nil"/>
              <w:left w:val="nil"/>
              <w:bottom w:val="single" w:sz="4" w:space="0" w:color="auto"/>
              <w:right w:val="single" w:sz="4" w:space="0" w:color="auto"/>
            </w:tcBorders>
            <w:shd w:val="clear" w:color="auto" w:fill="auto"/>
            <w:vAlign w:val="center"/>
            <w:hideMark/>
          </w:tcPr>
          <w:p w14:paraId="411BC729"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61B45173"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5DA595A6"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346AD839"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01F5D129"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4E65CC30"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3257336B"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565C6284" w14:textId="77777777" w:rsidR="005A2F51" w:rsidRPr="00C27422" w:rsidRDefault="005A2F51" w:rsidP="007248E6">
            <w:pPr>
              <w:jc w:val="center"/>
              <w:rPr>
                <w:b/>
                <w:bCs/>
                <w:color w:val="000000"/>
                <w:sz w:val="24"/>
                <w:szCs w:val="24"/>
              </w:rPr>
            </w:pPr>
            <w:r>
              <w:rPr>
                <w:b/>
                <w:bCs/>
                <w:color w:val="000000"/>
                <w:sz w:val="24"/>
                <w:szCs w:val="24"/>
              </w:rPr>
              <w:t>2,5</w:t>
            </w:r>
          </w:p>
        </w:tc>
        <w:tc>
          <w:tcPr>
            <w:tcW w:w="297" w:type="pct"/>
            <w:tcBorders>
              <w:top w:val="nil"/>
              <w:left w:val="nil"/>
              <w:bottom w:val="single" w:sz="4" w:space="0" w:color="auto"/>
              <w:right w:val="single" w:sz="4" w:space="0" w:color="auto"/>
            </w:tcBorders>
            <w:shd w:val="clear" w:color="auto" w:fill="auto"/>
            <w:vAlign w:val="center"/>
            <w:hideMark/>
          </w:tcPr>
          <w:p w14:paraId="313C4935" w14:textId="77777777" w:rsidR="005A2F51" w:rsidRPr="00C27422" w:rsidRDefault="005A2F51" w:rsidP="007248E6">
            <w:pPr>
              <w:jc w:val="center"/>
              <w:rPr>
                <w:b/>
                <w:bCs/>
                <w:color w:val="000000"/>
                <w:sz w:val="24"/>
                <w:szCs w:val="24"/>
              </w:rPr>
            </w:pPr>
            <w:r>
              <w:rPr>
                <w:b/>
                <w:bCs/>
                <w:color w:val="000000"/>
                <w:sz w:val="24"/>
                <w:szCs w:val="24"/>
              </w:rPr>
              <w:t>2,5</w:t>
            </w:r>
          </w:p>
        </w:tc>
        <w:tc>
          <w:tcPr>
            <w:tcW w:w="292" w:type="pct"/>
            <w:tcBorders>
              <w:top w:val="nil"/>
              <w:left w:val="nil"/>
              <w:bottom w:val="single" w:sz="4" w:space="0" w:color="auto"/>
              <w:right w:val="single" w:sz="4" w:space="0" w:color="auto"/>
            </w:tcBorders>
            <w:shd w:val="clear" w:color="auto" w:fill="auto"/>
            <w:vAlign w:val="center"/>
            <w:hideMark/>
          </w:tcPr>
          <w:p w14:paraId="70D13544" w14:textId="77777777" w:rsidR="005A2F51" w:rsidRPr="00C27422" w:rsidRDefault="005A2F51" w:rsidP="007248E6">
            <w:pPr>
              <w:jc w:val="center"/>
              <w:rPr>
                <w:b/>
                <w:bCs/>
                <w:color w:val="000000"/>
                <w:sz w:val="24"/>
                <w:szCs w:val="24"/>
              </w:rPr>
            </w:pPr>
            <w:r>
              <w:rPr>
                <w:b/>
                <w:bCs/>
                <w:color w:val="000000"/>
                <w:sz w:val="24"/>
                <w:szCs w:val="24"/>
              </w:rPr>
              <w:t>2,5</w:t>
            </w:r>
          </w:p>
        </w:tc>
      </w:tr>
      <w:tr w:rsidR="005A2F51" w:rsidRPr="00C27422" w14:paraId="3A86987B"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5BE12DB" w14:textId="77777777" w:rsidR="005A2F51" w:rsidRPr="00716AFF" w:rsidRDefault="005A2F51"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17E6637B" w14:textId="77777777" w:rsidR="005A2F51" w:rsidRPr="00716AFF" w:rsidRDefault="005A2F51" w:rsidP="004E561D">
            <w:pPr>
              <w:rPr>
                <w:color w:val="000000"/>
                <w:sz w:val="24"/>
                <w:szCs w:val="24"/>
              </w:rPr>
            </w:pPr>
            <w:r w:rsidRPr="00716AFF">
              <w:rPr>
                <w:color w:val="000000"/>
                <w:sz w:val="24"/>
                <w:szCs w:val="24"/>
              </w:rPr>
              <w:t>население</w:t>
            </w:r>
          </w:p>
        </w:tc>
        <w:tc>
          <w:tcPr>
            <w:tcW w:w="326" w:type="pct"/>
            <w:tcBorders>
              <w:top w:val="nil"/>
              <w:left w:val="nil"/>
              <w:bottom w:val="single" w:sz="4" w:space="0" w:color="auto"/>
              <w:right w:val="single" w:sz="4" w:space="0" w:color="auto"/>
            </w:tcBorders>
            <w:shd w:val="clear" w:color="auto" w:fill="auto"/>
            <w:vAlign w:val="center"/>
            <w:hideMark/>
          </w:tcPr>
          <w:p w14:paraId="7C832C56" w14:textId="77777777" w:rsidR="005A2F51" w:rsidRPr="00716AFF" w:rsidRDefault="005A2F51"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4F48EA75" w14:textId="77777777" w:rsidR="005A2F51" w:rsidRPr="00C27422" w:rsidRDefault="005A2F51" w:rsidP="007248E6">
            <w:pPr>
              <w:jc w:val="center"/>
              <w:rPr>
                <w:color w:val="000000"/>
                <w:sz w:val="24"/>
                <w:szCs w:val="24"/>
              </w:rPr>
            </w:pPr>
            <w:r w:rsidRPr="00C27422">
              <w:rPr>
                <w:color w:val="000000"/>
                <w:sz w:val="24"/>
                <w:szCs w:val="24"/>
              </w:rPr>
              <w:t>0,5</w:t>
            </w:r>
          </w:p>
        </w:tc>
        <w:tc>
          <w:tcPr>
            <w:tcW w:w="272" w:type="pct"/>
            <w:tcBorders>
              <w:top w:val="nil"/>
              <w:left w:val="nil"/>
              <w:bottom w:val="single" w:sz="4" w:space="0" w:color="auto"/>
              <w:right w:val="single" w:sz="4" w:space="0" w:color="auto"/>
            </w:tcBorders>
            <w:shd w:val="clear" w:color="auto" w:fill="auto"/>
            <w:vAlign w:val="center"/>
            <w:hideMark/>
          </w:tcPr>
          <w:p w14:paraId="3B57773A"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2585B50D"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157F8A6B"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58EDE46A"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3960A387"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4B6E56E5"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63087BC3"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5780C93F" w14:textId="77777777" w:rsidR="005A2F51" w:rsidRPr="00C27422" w:rsidRDefault="005A2F51" w:rsidP="007248E6">
            <w:pPr>
              <w:jc w:val="center"/>
              <w:rPr>
                <w:color w:val="000000"/>
                <w:sz w:val="24"/>
                <w:szCs w:val="24"/>
              </w:rPr>
            </w:pPr>
            <w:r w:rsidRPr="00C27422">
              <w:rPr>
                <w:color w:val="000000"/>
                <w:sz w:val="24"/>
                <w:szCs w:val="24"/>
              </w:rPr>
              <w:t>0,5</w:t>
            </w:r>
          </w:p>
        </w:tc>
        <w:tc>
          <w:tcPr>
            <w:tcW w:w="297" w:type="pct"/>
            <w:tcBorders>
              <w:top w:val="nil"/>
              <w:left w:val="nil"/>
              <w:bottom w:val="single" w:sz="4" w:space="0" w:color="auto"/>
              <w:right w:val="single" w:sz="4" w:space="0" w:color="auto"/>
            </w:tcBorders>
            <w:shd w:val="clear" w:color="auto" w:fill="auto"/>
            <w:vAlign w:val="center"/>
            <w:hideMark/>
          </w:tcPr>
          <w:p w14:paraId="02B554D3" w14:textId="77777777" w:rsidR="005A2F51" w:rsidRPr="00C27422" w:rsidRDefault="005A2F51" w:rsidP="007248E6">
            <w:pPr>
              <w:jc w:val="center"/>
              <w:rPr>
                <w:color w:val="000000"/>
                <w:sz w:val="24"/>
                <w:szCs w:val="24"/>
              </w:rPr>
            </w:pPr>
            <w:r w:rsidRPr="00C27422">
              <w:rPr>
                <w:color w:val="000000"/>
                <w:sz w:val="24"/>
                <w:szCs w:val="24"/>
              </w:rPr>
              <w:t>0,5</w:t>
            </w:r>
          </w:p>
        </w:tc>
        <w:tc>
          <w:tcPr>
            <w:tcW w:w="292" w:type="pct"/>
            <w:tcBorders>
              <w:top w:val="nil"/>
              <w:left w:val="nil"/>
              <w:bottom w:val="single" w:sz="4" w:space="0" w:color="auto"/>
              <w:right w:val="single" w:sz="4" w:space="0" w:color="auto"/>
            </w:tcBorders>
            <w:shd w:val="clear" w:color="auto" w:fill="auto"/>
            <w:vAlign w:val="center"/>
            <w:hideMark/>
          </w:tcPr>
          <w:p w14:paraId="0183DB74" w14:textId="77777777" w:rsidR="005A2F51" w:rsidRPr="00C27422" w:rsidRDefault="005A2F51" w:rsidP="007248E6">
            <w:pPr>
              <w:jc w:val="center"/>
              <w:rPr>
                <w:color w:val="000000"/>
                <w:sz w:val="24"/>
                <w:szCs w:val="24"/>
              </w:rPr>
            </w:pPr>
            <w:r w:rsidRPr="00C27422">
              <w:rPr>
                <w:color w:val="000000"/>
                <w:sz w:val="24"/>
                <w:szCs w:val="24"/>
              </w:rPr>
              <w:t>0,5</w:t>
            </w:r>
          </w:p>
        </w:tc>
      </w:tr>
      <w:tr w:rsidR="005A2F51" w:rsidRPr="00C27422" w14:paraId="09377086" w14:textId="77777777" w:rsidTr="00BC25C4">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8947F04" w14:textId="77777777" w:rsidR="005A2F51" w:rsidRPr="00716AFF" w:rsidRDefault="005A2F51" w:rsidP="004E561D">
            <w:pPr>
              <w:jc w:val="center"/>
              <w:rPr>
                <w:color w:val="000000"/>
                <w:sz w:val="24"/>
                <w:szCs w:val="24"/>
              </w:rPr>
            </w:pPr>
            <w:r w:rsidRPr="00716AFF">
              <w:rPr>
                <w:color w:val="000000"/>
                <w:sz w:val="24"/>
                <w:szCs w:val="24"/>
              </w:rPr>
              <w:t> </w:t>
            </w:r>
          </w:p>
        </w:tc>
        <w:tc>
          <w:tcPr>
            <w:tcW w:w="1228" w:type="pct"/>
            <w:tcBorders>
              <w:top w:val="nil"/>
              <w:left w:val="nil"/>
              <w:bottom w:val="single" w:sz="4" w:space="0" w:color="auto"/>
              <w:right w:val="single" w:sz="4" w:space="0" w:color="auto"/>
            </w:tcBorders>
            <w:shd w:val="clear" w:color="auto" w:fill="auto"/>
            <w:vAlign w:val="center"/>
            <w:hideMark/>
          </w:tcPr>
          <w:p w14:paraId="53D9AF78" w14:textId="77777777" w:rsidR="005A2F51" w:rsidRPr="00716AFF" w:rsidRDefault="005A2F51" w:rsidP="004E561D">
            <w:pPr>
              <w:rPr>
                <w:color w:val="000000"/>
                <w:sz w:val="24"/>
                <w:szCs w:val="24"/>
              </w:rPr>
            </w:pPr>
            <w:r w:rsidRPr="00716AFF">
              <w:rPr>
                <w:color w:val="000000"/>
                <w:sz w:val="24"/>
                <w:szCs w:val="24"/>
              </w:rPr>
              <w:t>организации</w:t>
            </w:r>
          </w:p>
        </w:tc>
        <w:tc>
          <w:tcPr>
            <w:tcW w:w="326" w:type="pct"/>
            <w:tcBorders>
              <w:top w:val="nil"/>
              <w:left w:val="nil"/>
              <w:bottom w:val="single" w:sz="4" w:space="0" w:color="auto"/>
              <w:right w:val="single" w:sz="4" w:space="0" w:color="auto"/>
            </w:tcBorders>
            <w:shd w:val="clear" w:color="auto" w:fill="auto"/>
            <w:vAlign w:val="center"/>
            <w:hideMark/>
          </w:tcPr>
          <w:p w14:paraId="612D6176" w14:textId="77777777" w:rsidR="005A2F51" w:rsidRPr="00716AFF" w:rsidRDefault="005A2F51" w:rsidP="004E561D">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297" w:type="pct"/>
            <w:tcBorders>
              <w:top w:val="nil"/>
              <w:left w:val="nil"/>
              <w:bottom w:val="single" w:sz="4" w:space="0" w:color="auto"/>
              <w:right w:val="single" w:sz="4" w:space="0" w:color="auto"/>
            </w:tcBorders>
            <w:shd w:val="clear" w:color="auto" w:fill="auto"/>
            <w:vAlign w:val="center"/>
            <w:hideMark/>
          </w:tcPr>
          <w:p w14:paraId="2500E806" w14:textId="77777777" w:rsidR="005A2F51" w:rsidRPr="00C27422" w:rsidRDefault="005A2F51" w:rsidP="007248E6">
            <w:pPr>
              <w:jc w:val="center"/>
              <w:rPr>
                <w:color w:val="000000"/>
                <w:sz w:val="24"/>
                <w:szCs w:val="24"/>
              </w:rPr>
            </w:pPr>
            <w:r>
              <w:rPr>
                <w:color w:val="000000"/>
                <w:sz w:val="24"/>
                <w:szCs w:val="24"/>
              </w:rPr>
              <w:t>2</w:t>
            </w:r>
          </w:p>
        </w:tc>
        <w:tc>
          <w:tcPr>
            <w:tcW w:w="272" w:type="pct"/>
            <w:tcBorders>
              <w:top w:val="nil"/>
              <w:left w:val="nil"/>
              <w:bottom w:val="single" w:sz="4" w:space="0" w:color="auto"/>
              <w:right w:val="single" w:sz="4" w:space="0" w:color="auto"/>
            </w:tcBorders>
            <w:shd w:val="clear" w:color="auto" w:fill="auto"/>
            <w:vAlign w:val="center"/>
            <w:hideMark/>
          </w:tcPr>
          <w:p w14:paraId="2ED20732"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4A6ADAE9"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005CFD02"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0A62D979"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0D3D9CBA"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0FB23C0B"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43B62A38"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3E7E9071" w14:textId="77777777" w:rsidR="005A2F51" w:rsidRPr="00C27422" w:rsidRDefault="005A2F51" w:rsidP="007248E6">
            <w:pPr>
              <w:jc w:val="center"/>
              <w:rPr>
                <w:color w:val="000000"/>
                <w:sz w:val="24"/>
                <w:szCs w:val="24"/>
              </w:rPr>
            </w:pPr>
            <w:r>
              <w:rPr>
                <w:color w:val="000000"/>
                <w:sz w:val="24"/>
                <w:szCs w:val="24"/>
              </w:rPr>
              <w:t>2</w:t>
            </w:r>
          </w:p>
        </w:tc>
        <w:tc>
          <w:tcPr>
            <w:tcW w:w="297" w:type="pct"/>
            <w:tcBorders>
              <w:top w:val="nil"/>
              <w:left w:val="nil"/>
              <w:bottom w:val="single" w:sz="4" w:space="0" w:color="auto"/>
              <w:right w:val="single" w:sz="4" w:space="0" w:color="auto"/>
            </w:tcBorders>
            <w:shd w:val="clear" w:color="auto" w:fill="auto"/>
            <w:vAlign w:val="center"/>
            <w:hideMark/>
          </w:tcPr>
          <w:p w14:paraId="187820AF" w14:textId="77777777" w:rsidR="005A2F51" w:rsidRPr="00C27422" w:rsidRDefault="005A2F51" w:rsidP="007248E6">
            <w:pPr>
              <w:jc w:val="center"/>
              <w:rPr>
                <w:color w:val="000000"/>
                <w:sz w:val="24"/>
                <w:szCs w:val="24"/>
              </w:rPr>
            </w:pPr>
            <w:r>
              <w:rPr>
                <w:color w:val="000000"/>
                <w:sz w:val="24"/>
                <w:szCs w:val="24"/>
              </w:rPr>
              <w:t>2</w:t>
            </w:r>
          </w:p>
        </w:tc>
        <w:tc>
          <w:tcPr>
            <w:tcW w:w="292" w:type="pct"/>
            <w:tcBorders>
              <w:top w:val="nil"/>
              <w:left w:val="nil"/>
              <w:bottom w:val="single" w:sz="4" w:space="0" w:color="auto"/>
              <w:right w:val="single" w:sz="4" w:space="0" w:color="auto"/>
            </w:tcBorders>
            <w:shd w:val="clear" w:color="auto" w:fill="auto"/>
            <w:vAlign w:val="center"/>
            <w:hideMark/>
          </w:tcPr>
          <w:p w14:paraId="538AA70D" w14:textId="77777777" w:rsidR="005A2F51" w:rsidRPr="00C27422" w:rsidRDefault="005A2F51" w:rsidP="007248E6">
            <w:pPr>
              <w:jc w:val="center"/>
              <w:rPr>
                <w:color w:val="000000"/>
                <w:sz w:val="24"/>
                <w:szCs w:val="24"/>
              </w:rPr>
            </w:pPr>
            <w:r>
              <w:rPr>
                <w:color w:val="000000"/>
                <w:sz w:val="24"/>
                <w:szCs w:val="24"/>
              </w:rPr>
              <w:t>2</w:t>
            </w:r>
          </w:p>
        </w:tc>
      </w:tr>
    </w:tbl>
    <w:p w14:paraId="2EE46D24" w14:textId="77777777" w:rsidR="00D74113" w:rsidRPr="00C27422" w:rsidRDefault="00D74113" w:rsidP="00D74113"/>
    <w:p w14:paraId="0C3BDB38" w14:textId="77777777" w:rsidR="00EC51F7" w:rsidRPr="00C27422" w:rsidRDefault="00EC51F7" w:rsidP="00EC51F7">
      <w:pPr>
        <w:rPr>
          <w:color w:val="000000" w:themeColor="text1"/>
          <w:sz w:val="28"/>
          <w:szCs w:val="28"/>
        </w:rPr>
        <w:sectPr w:rsidR="00EC51F7" w:rsidRPr="00C27422" w:rsidSect="00DC5375">
          <w:headerReference w:type="default" r:id="rId12"/>
          <w:footerReference w:type="default" r:id="rId13"/>
          <w:pgSz w:w="16840" w:h="11907" w:orient="landscape" w:code="9"/>
          <w:pgMar w:top="1134" w:right="1134" w:bottom="851" w:left="1134" w:header="170" w:footer="737" w:gutter="0"/>
          <w:cols w:space="720"/>
          <w:docGrid w:linePitch="272"/>
        </w:sectPr>
      </w:pPr>
    </w:p>
    <w:p w14:paraId="6F559E5A" w14:textId="77777777" w:rsidR="00EC51F7" w:rsidRPr="00C27422" w:rsidRDefault="00EC51F7" w:rsidP="00EC51F7">
      <w:pPr>
        <w:rPr>
          <w:color w:val="000000" w:themeColor="text1"/>
          <w:sz w:val="28"/>
          <w:szCs w:val="28"/>
        </w:rPr>
      </w:pPr>
    </w:p>
    <w:p w14:paraId="42A8C693" w14:textId="77777777" w:rsidR="00D97FC1" w:rsidRPr="00C27422" w:rsidRDefault="00D97FC1" w:rsidP="008670FB">
      <w:pPr>
        <w:pStyle w:val="1"/>
        <w:rPr>
          <w:color w:val="000000" w:themeColor="text1"/>
        </w:rPr>
      </w:pPr>
      <w:bookmarkStart w:id="30" w:name="_Toc489379818"/>
      <w:r w:rsidRPr="00C27422">
        <w:rPr>
          <w:color w:val="000000" w:themeColor="text1"/>
        </w:rPr>
        <w:t>Целевые показатели развития коммунальной инфраструктуры</w:t>
      </w:r>
      <w:bookmarkEnd w:id="24"/>
      <w:bookmarkEnd w:id="30"/>
    </w:p>
    <w:p w14:paraId="5FD6D42F" w14:textId="77777777" w:rsidR="00783DD9" w:rsidRPr="00C27422" w:rsidRDefault="00783DD9" w:rsidP="003D57A2">
      <w:pPr>
        <w:ind w:firstLine="851"/>
        <w:jc w:val="both"/>
        <w:rPr>
          <w:color w:val="000000" w:themeColor="text1"/>
          <w:sz w:val="28"/>
          <w:szCs w:val="28"/>
        </w:rPr>
      </w:pPr>
    </w:p>
    <w:p w14:paraId="4F9706A9" w14:textId="77777777" w:rsidR="000D1D9B" w:rsidRPr="00C27422" w:rsidRDefault="000D1D9B" w:rsidP="000D1D9B">
      <w:pPr>
        <w:ind w:firstLine="709"/>
        <w:jc w:val="both"/>
        <w:rPr>
          <w:sz w:val="28"/>
          <w:szCs w:val="28"/>
        </w:rPr>
      </w:pPr>
      <w:r w:rsidRPr="00C2742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6FE75756" w14:textId="77777777" w:rsidR="000D1D9B" w:rsidRPr="00C27422" w:rsidRDefault="000D1D9B" w:rsidP="000D1D9B">
      <w:pPr>
        <w:ind w:firstLine="709"/>
        <w:jc w:val="both"/>
        <w:rPr>
          <w:sz w:val="28"/>
          <w:szCs w:val="28"/>
        </w:rPr>
      </w:pPr>
      <w:r w:rsidRPr="00C2742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190E6532"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критерии доступности для населения коммунальных услуг;</w:t>
      </w:r>
    </w:p>
    <w:p w14:paraId="584CF8D1"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показатели спроса на коммунальные ресурсы и перспективной нагрузки;</w:t>
      </w:r>
    </w:p>
    <w:p w14:paraId="1BF258F9"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величины новых нагрузок, присоединяемых в перспективе;</w:t>
      </w:r>
    </w:p>
    <w:p w14:paraId="3B4C0347"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показатели качества поставляемого коммунального ресурса;</w:t>
      </w:r>
    </w:p>
    <w:p w14:paraId="6E2684D2"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 xml:space="preserve">показатели надежности по каждой системе </w:t>
      </w:r>
      <w:proofErr w:type="spellStart"/>
      <w:r w:rsidRPr="00C27422">
        <w:rPr>
          <w:bCs/>
          <w:iCs/>
          <w:sz w:val="28"/>
          <w:szCs w:val="28"/>
        </w:rPr>
        <w:t>ресурсоснабжения</w:t>
      </w:r>
      <w:proofErr w:type="spellEnd"/>
      <w:r w:rsidRPr="00C27422">
        <w:rPr>
          <w:bCs/>
          <w:iCs/>
          <w:sz w:val="28"/>
          <w:szCs w:val="28"/>
        </w:rPr>
        <w:t>;</w:t>
      </w:r>
    </w:p>
    <w:p w14:paraId="56C257CF"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 xml:space="preserve">показатели эффективности производства и транспортировки ресурсов по каждой системе </w:t>
      </w:r>
      <w:proofErr w:type="spellStart"/>
      <w:r w:rsidRPr="00C27422">
        <w:rPr>
          <w:bCs/>
          <w:iCs/>
          <w:sz w:val="28"/>
          <w:szCs w:val="28"/>
        </w:rPr>
        <w:t>ресурсоснабжения</w:t>
      </w:r>
      <w:proofErr w:type="spellEnd"/>
      <w:r w:rsidRPr="00C27422">
        <w:rPr>
          <w:bCs/>
          <w:iCs/>
          <w:sz w:val="28"/>
          <w:szCs w:val="28"/>
        </w:rPr>
        <w:t xml:space="preserve"> (удельные расходы топлива и энергии, проценты собственных нужд, проценты потерь в сетях);</w:t>
      </w:r>
    </w:p>
    <w:p w14:paraId="78AF9336" w14:textId="77777777" w:rsidR="000D1D9B" w:rsidRPr="00C27422" w:rsidRDefault="000D1D9B" w:rsidP="000D1D9B">
      <w:pPr>
        <w:numPr>
          <w:ilvl w:val="0"/>
          <w:numId w:val="8"/>
        </w:numPr>
        <w:tabs>
          <w:tab w:val="left" w:pos="1134"/>
        </w:tabs>
        <w:ind w:left="0" w:firstLine="709"/>
        <w:jc w:val="both"/>
        <w:rPr>
          <w:bCs/>
          <w:iCs/>
          <w:sz w:val="28"/>
          <w:szCs w:val="28"/>
        </w:rPr>
      </w:pPr>
      <w:r w:rsidRPr="00C27422">
        <w:rPr>
          <w:bCs/>
          <w:iCs/>
          <w:sz w:val="28"/>
          <w:szCs w:val="28"/>
        </w:rPr>
        <w:t>показатели воздействия на окружающую среду.</w:t>
      </w:r>
    </w:p>
    <w:p w14:paraId="02AF77DB" w14:textId="77777777" w:rsidR="000D1D9B" w:rsidRPr="00C27422" w:rsidRDefault="000D1D9B" w:rsidP="000D1D9B">
      <w:pPr>
        <w:tabs>
          <w:tab w:val="left" w:pos="1276"/>
        </w:tabs>
        <w:ind w:firstLine="709"/>
        <w:jc w:val="both"/>
        <w:rPr>
          <w:sz w:val="28"/>
          <w:szCs w:val="28"/>
        </w:rPr>
      </w:pPr>
      <w:r w:rsidRPr="00C27422">
        <w:rPr>
          <w:sz w:val="28"/>
          <w:szCs w:val="28"/>
        </w:rPr>
        <w:t xml:space="preserve">При формировании требований к конечному состоянию коммунальной инфраструктуры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2095BC24" w14:textId="77777777" w:rsidR="000D1D9B" w:rsidRPr="00C27422" w:rsidRDefault="000D1D9B" w:rsidP="000D1D9B">
      <w:pPr>
        <w:pStyle w:val="220"/>
        <w:tabs>
          <w:tab w:val="left" w:pos="1985"/>
        </w:tabs>
        <w:ind w:left="851" w:firstLine="0"/>
        <w:jc w:val="right"/>
        <w:rPr>
          <w:szCs w:val="28"/>
        </w:rPr>
      </w:pPr>
      <w:r w:rsidRPr="00C2742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C27422" w14:paraId="3E3EF24B" w14:textId="77777777" w:rsidTr="00223CFE">
        <w:trPr>
          <w:tblHeader/>
        </w:trPr>
        <w:tc>
          <w:tcPr>
            <w:tcW w:w="300" w:type="pct"/>
            <w:vAlign w:val="center"/>
          </w:tcPr>
          <w:p w14:paraId="2B5F71AC" w14:textId="77777777" w:rsidR="000D1D9B" w:rsidRPr="00C27422" w:rsidRDefault="000D1D9B" w:rsidP="00223CFE">
            <w:pPr>
              <w:jc w:val="center"/>
              <w:rPr>
                <w:b/>
                <w:sz w:val="24"/>
                <w:szCs w:val="24"/>
              </w:rPr>
            </w:pPr>
            <w:r w:rsidRPr="00C27422">
              <w:rPr>
                <w:b/>
                <w:sz w:val="24"/>
                <w:szCs w:val="24"/>
              </w:rPr>
              <w:t>№ п/п</w:t>
            </w:r>
          </w:p>
        </w:tc>
        <w:tc>
          <w:tcPr>
            <w:tcW w:w="2125" w:type="pct"/>
            <w:vAlign w:val="center"/>
          </w:tcPr>
          <w:p w14:paraId="07988DA2" w14:textId="77777777" w:rsidR="000D1D9B" w:rsidRPr="00C27422" w:rsidRDefault="000D1D9B" w:rsidP="00223CFE">
            <w:pPr>
              <w:jc w:val="center"/>
              <w:rPr>
                <w:b/>
                <w:sz w:val="24"/>
                <w:szCs w:val="24"/>
              </w:rPr>
            </w:pPr>
            <w:r w:rsidRPr="00C27422">
              <w:rPr>
                <w:b/>
                <w:sz w:val="24"/>
                <w:szCs w:val="24"/>
              </w:rPr>
              <w:t>Ожидаемые результаты Программы</w:t>
            </w:r>
          </w:p>
        </w:tc>
        <w:tc>
          <w:tcPr>
            <w:tcW w:w="2575" w:type="pct"/>
            <w:vAlign w:val="center"/>
          </w:tcPr>
          <w:p w14:paraId="027E3188" w14:textId="77777777" w:rsidR="000D1D9B" w:rsidRPr="00C27422" w:rsidRDefault="000D1D9B" w:rsidP="00223CFE">
            <w:pPr>
              <w:jc w:val="center"/>
              <w:rPr>
                <w:b/>
                <w:sz w:val="24"/>
                <w:szCs w:val="24"/>
              </w:rPr>
            </w:pPr>
            <w:r w:rsidRPr="00C27422">
              <w:rPr>
                <w:b/>
                <w:sz w:val="24"/>
                <w:szCs w:val="24"/>
              </w:rPr>
              <w:t>Целевые показатели</w:t>
            </w:r>
          </w:p>
        </w:tc>
      </w:tr>
      <w:tr w:rsidR="000D1D9B" w:rsidRPr="00C27422" w14:paraId="48E149B7" w14:textId="77777777" w:rsidTr="00223CFE">
        <w:tc>
          <w:tcPr>
            <w:tcW w:w="300" w:type="pct"/>
          </w:tcPr>
          <w:p w14:paraId="0FE1F075" w14:textId="77777777" w:rsidR="000D1D9B" w:rsidRPr="00C27422" w:rsidRDefault="000D1D9B" w:rsidP="00223CFE">
            <w:pPr>
              <w:rPr>
                <w:b/>
                <w:sz w:val="24"/>
                <w:szCs w:val="24"/>
              </w:rPr>
            </w:pPr>
            <w:r w:rsidRPr="00C27422">
              <w:rPr>
                <w:b/>
                <w:sz w:val="24"/>
                <w:szCs w:val="24"/>
              </w:rPr>
              <w:t>1</w:t>
            </w:r>
          </w:p>
        </w:tc>
        <w:tc>
          <w:tcPr>
            <w:tcW w:w="4700" w:type="pct"/>
            <w:gridSpan w:val="2"/>
          </w:tcPr>
          <w:p w14:paraId="69D26E60" w14:textId="77777777" w:rsidR="000D1D9B" w:rsidRPr="00C27422" w:rsidRDefault="000D1D9B" w:rsidP="00223CFE">
            <w:pPr>
              <w:rPr>
                <w:b/>
                <w:sz w:val="24"/>
                <w:szCs w:val="24"/>
              </w:rPr>
            </w:pPr>
            <w:r w:rsidRPr="00C27422">
              <w:rPr>
                <w:b/>
                <w:sz w:val="24"/>
                <w:szCs w:val="24"/>
              </w:rPr>
              <w:t>Система электроснабжения</w:t>
            </w:r>
          </w:p>
        </w:tc>
      </w:tr>
      <w:tr w:rsidR="000D1D9B" w:rsidRPr="00C27422" w14:paraId="791D6891" w14:textId="77777777" w:rsidTr="00223CFE">
        <w:tc>
          <w:tcPr>
            <w:tcW w:w="300" w:type="pct"/>
            <w:vMerge w:val="restart"/>
          </w:tcPr>
          <w:p w14:paraId="05D5E074" w14:textId="77777777" w:rsidR="000D1D9B" w:rsidRPr="00C27422" w:rsidRDefault="000D1D9B" w:rsidP="00223CFE">
            <w:pPr>
              <w:rPr>
                <w:sz w:val="24"/>
                <w:szCs w:val="24"/>
              </w:rPr>
            </w:pPr>
            <w:r w:rsidRPr="00C27422">
              <w:rPr>
                <w:sz w:val="24"/>
                <w:szCs w:val="24"/>
              </w:rPr>
              <w:t>1.1</w:t>
            </w:r>
          </w:p>
        </w:tc>
        <w:tc>
          <w:tcPr>
            <w:tcW w:w="2125" w:type="pct"/>
            <w:vMerge w:val="restart"/>
          </w:tcPr>
          <w:p w14:paraId="791075FD" w14:textId="77777777" w:rsidR="000D1D9B" w:rsidRPr="00C27422" w:rsidRDefault="000D1D9B" w:rsidP="00223CFE">
            <w:pPr>
              <w:rPr>
                <w:b/>
                <w:sz w:val="24"/>
                <w:szCs w:val="24"/>
              </w:rPr>
            </w:pPr>
            <w:r w:rsidRPr="00C27422">
              <w:rPr>
                <w:b/>
                <w:sz w:val="24"/>
                <w:szCs w:val="24"/>
              </w:rPr>
              <w:t>Критерии доступности для населения коммунальных услуг</w:t>
            </w:r>
          </w:p>
          <w:p w14:paraId="078B5F6D" w14:textId="77777777" w:rsidR="000D1D9B" w:rsidRPr="00C27422" w:rsidRDefault="000D1D9B" w:rsidP="00223CFE">
            <w:pPr>
              <w:rPr>
                <w:sz w:val="24"/>
                <w:szCs w:val="24"/>
              </w:rPr>
            </w:pPr>
            <w:r w:rsidRPr="00C27422">
              <w:rPr>
                <w:sz w:val="24"/>
                <w:szCs w:val="24"/>
              </w:rPr>
              <w:t>Повышение доступности предоставления коммунальных услуг в части электроснабжения населению</w:t>
            </w:r>
          </w:p>
        </w:tc>
        <w:tc>
          <w:tcPr>
            <w:tcW w:w="2575" w:type="pct"/>
          </w:tcPr>
          <w:p w14:paraId="08D89D76" w14:textId="77777777" w:rsidR="000D1D9B" w:rsidRPr="00C27422" w:rsidRDefault="000D1D9B" w:rsidP="00223CFE">
            <w:pPr>
              <w:rPr>
                <w:sz w:val="24"/>
                <w:szCs w:val="24"/>
              </w:rPr>
            </w:pPr>
            <w:r w:rsidRPr="00C27422">
              <w:rPr>
                <w:sz w:val="24"/>
                <w:szCs w:val="24"/>
              </w:rPr>
              <w:t>Доля потребителей в жилых домах, обеспеченных доступом к электроснабжению, %</w:t>
            </w:r>
          </w:p>
        </w:tc>
      </w:tr>
      <w:tr w:rsidR="000D1D9B" w:rsidRPr="00C27422" w14:paraId="279382A7" w14:textId="77777777" w:rsidTr="00223CFE">
        <w:tc>
          <w:tcPr>
            <w:tcW w:w="300" w:type="pct"/>
            <w:vMerge/>
          </w:tcPr>
          <w:p w14:paraId="7841856C" w14:textId="77777777" w:rsidR="000D1D9B" w:rsidRPr="00C27422" w:rsidRDefault="000D1D9B" w:rsidP="00223CFE">
            <w:pPr>
              <w:rPr>
                <w:sz w:val="24"/>
                <w:szCs w:val="24"/>
              </w:rPr>
            </w:pPr>
          </w:p>
        </w:tc>
        <w:tc>
          <w:tcPr>
            <w:tcW w:w="2125" w:type="pct"/>
            <w:vMerge/>
          </w:tcPr>
          <w:p w14:paraId="04A87F18" w14:textId="77777777" w:rsidR="000D1D9B" w:rsidRPr="00C27422" w:rsidRDefault="000D1D9B" w:rsidP="00223CFE">
            <w:pPr>
              <w:rPr>
                <w:b/>
                <w:sz w:val="24"/>
                <w:szCs w:val="24"/>
              </w:rPr>
            </w:pPr>
          </w:p>
        </w:tc>
        <w:tc>
          <w:tcPr>
            <w:tcW w:w="2575" w:type="pct"/>
          </w:tcPr>
          <w:p w14:paraId="4F205CC3" w14:textId="77777777" w:rsidR="000D1D9B" w:rsidRPr="00C27422" w:rsidRDefault="000D1D9B" w:rsidP="00223CFE">
            <w:pPr>
              <w:rPr>
                <w:sz w:val="24"/>
                <w:szCs w:val="24"/>
              </w:rPr>
            </w:pPr>
            <w:r w:rsidRPr="00C27422">
              <w:rPr>
                <w:sz w:val="24"/>
                <w:szCs w:val="24"/>
              </w:rPr>
              <w:t>Доля расходов на оплату услуг электроснабжения в совокупном доходе населения, %</w:t>
            </w:r>
          </w:p>
        </w:tc>
      </w:tr>
      <w:tr w:rsidR="000D1D9B" w:rsidRPr="00C27422" w14:paraId="175FDE22" w14:textId="77777777" w:rsidTr="00223CFE">
        <w:tc>
          <w:tcPr>
            <w:tcW w:w="300" w:type="pct"/>
            <w:vMerge w:val="restart"/>
            <w:shd w:val="clear" w:color="auto" w:fill="auto"/>
          </w:tcPr>
          <w:p w14:paraId="61080407" w14:textId="77777777" w:rsidR="000D1D9B" w:rsidRPr="00C27422" w:rsidRDefault="000D1D9B" w:rsidP="00223CFE">
            <w:pPr>
              <w:rPr>
                <w:sz w:val="24"/>
                <w:szCs w:val="24"/>
              </w:rPr>
            </w:pPr>
            <w:r w:rsidRPr="00C27422">
              <w:rPr>
                <w:sz w:val="24"/>
                <w:szCs w:val="24"/>
              </w:rPr>
              <w:t>1.2</w:t>
            </w:r>
          </w:p>
        </w:tc>
        <w:tc>
          <w:tcPr>
            <w:tcW w:w="2125" w:type="pct"/>
            <w:vMerge w:val="restart"/>
            <w:shd w:val="clear" w:color="auto" w:fill="auto"/>
          </w:tcPr>
          <w:p w14:paraId="0B8F65B3" w14:textId="77777777" w:rsidR="000D1D9B" w:rsidRPr="00C27422" w:rsidRDefault="000D1D9B" w:rsidP="00223CFE">
            <w:pPr>
              <w:rPr>
                <w:b/>
                <w:sz w:val="24"/>
                <w:szCs w:val="24"/>
              </w:rPr>
            </w:pPr>
            <w:r w:rsidRPr="00C27422">
              <w:rPr>
                <w:b/>
                <w:sz w:val="24"/>
                <w:szCs w:val="24"/>
              </w:rPr>
              <w:t>Показатели спроса на коммунальные ресурсы и перспективной нагрузки</w:t>
            </w:r>
          </w:p>
          <w:p w14:paraId="173D3FBF" w14:textId="77777777" w:rsidR="000D1D9B" w:rsidRPr="00C27422" w:rsidRDefault="000D1D9B" w:rsidP="00223CFE">
            <w:pPr>
              <w:rPr>
                <w:sz w:val="24"/>
                <w:szCs w:val="24"/>
              </w:rPr>
            </w:pPr>
            <w:r w:rsidRPr="00C27422">
              <w:rPr>
                <w:sz w:val="24"/>
                <w:szCs w:val="24"/>
              </w:rPr>
              <w:t>Обеспечение сбалансированности систем электроснабжения</w:t>
            </w:r>
          </w:p>
        </w:tc>
        <w:tc>
          <w:tcPr>
            <w:tcW w:w="2575" w:type="pct"/>
            <w:shd w:val="clear" w:color="auto" w:fill="auto"/>
          </w:tcPr>
          <w:p w14:paraId="23C35350" w14:textId="77777777" w:rsidR="000D1D9B" w:rsidRPr="00C27422" w:rsidRDefault="000D1D9B" w:rsidP="00223CFE">
            <w:pPr>
              <w:rPr>
                <w:bCs/>
                <w:sz w:val="24"/>
                <w:szCs w:val="24"/>
              </w:rPr>
            </w:pPr>
            <w:r w:rsidRPr="00C27422">
              <w:rPr>
                <w:bCs/>
                <w:sz w:val="24"/>
                <w:szCs w:val="24"/>
              </w:rPr>
              <w:t xml:space="preserve">Потребление электрической энергии, </w:t>
            </w:r>
            <w:r w:rsidRPr="00C27422">
              <w:rPr>
                <w:sz w:val="24"/>
                <w:szCs w:val="24"/>
              </w:rPr>
              <w:t xml:space="preserve">млн </w:t>
            </w:r>
            <w:proofErr w:type="spellStart"/>
            <w:r w:rsidRPr="00C27422">
              <w:rPr>
                <w:sz w:val="24"/>
                <w:szCs w:val="24"/>
              </w:rPr>
              <w:t>кВт∙ч</w:t>
            </w:r>
            <w:proofErr w:type="spellEnd"/>
          </w:p>
        </w:tc>
      </w:tr>
      <w:tr w:rsidR="000D1D9B" w:rsidRPr="00C27422" w14:paraId="32D5D4D6" w14:textId="77777777" w:rsidTr="00223CFE">
        <w:tc>
          <w:tcPr>
            <w:tcW w:w="300" w:type="pct"/>
            <w:vMerge/>
            <w:shd w:val="clear" w:color="auto" w:fill="auto"/>
          </w:tcPr>
          <w:p w14:paraId="53D98F6C" w14:textId="77777777" w:rsidR="000D1D9B" w:rsidRPr="00C27422" w:rsidRDefault="000D1D9B" w:rsidP="00223CFE">
            <w:pPr>
              <w:rPr>
                <w:sz w:val="24"/>
                <w:szCs w:val="24"/>
              </w:rPr>
            </w:pPr>
          </w:p>
        </w:tc>
        <w:tc>
          <w:tcPr>
            <w:tcW w:w="2125" w:type="pct"/>
            <w:vMerge/>
            <w:shd w:val="clear" w:color="auto" w:fill="auto"/>
          </w:tcPr>
          <w:p w14:paraId="5C60109A" w14:textId="77777777" w:rsidR="000D1D9B" w:rsidRPr="00C27422" w:rsidRDefault="000D1D9B" w:rsidP="00223CFE">
            <w:pPr>
              <w:rPr>
                <w:b/>
                <w:sz w:val="24"/>
                <w:szCs w:val="24"/>
              </w:rPr>
            </w:pPr>
          </w:p>
        </w:tc>
        <w:tc>
          <w:tcPr>
            <w:tcW w:w="2575" w:type="pct"/>
            <w:shd w:val="clear" w:color="auto" w:fill="auto"/>
          </w:tcPr>
          <w:p w14:paraId="6C69D323" w14:textId="77777777" w:rsidR="000D1D9B" w:rsidRPr="00C27422" w:rsidRDefault="000D1D9B" w:rsidP="00223CFE">
            <w:pPr>
              <w:rPr>
                <w:sz w:val="24"/>
                <w:szCs w:val="24"/>
              </w:rPr>
            </w:pPr>
            <w:r w:rsidRPr="00C27422">
              <w:rPr>
                <w:sz w:val="24"/>
                <w:szCs w:val="24"/>
              </w:rPr>
              <w:t>Присоединенная нагрузка, тыс. кВт</w:t>
            </w:r>
          </w:p>
        </w:tc>
      </w:tr>
      <w:tr w:rsidR="000D1D9B" w:rsidRPr="00C27422" w14:paraId="4E878BE2" w14:textId="77777777" w:rsidTr="00223CFE">
        <w:tc>
          <w:tcPr>
            <w:tcW w:w="300" w:type="pct"/>
            <w:vMerge w:val="restart"/>
          </w:tcPr>
          <w:p w14:paraId="5052D79A" w14:textId="77777777" w:rsidR="000D1D9B" w:rsidRPr="00C27422" w:rsidRDefault="000D1D9B" w:rsidP="00223CFE">
            <w:pPr>
              <w:rPr>
                <w:sz w:val="24"/>
                <w:szCs w:val="24"/>
              </w:rPr>
            </w:pPr>
            <w:r w:rsidRPr="00C27422">
              <w:rPr>
                <w:sz w:val="24"/>
                <w:szCs w:val="24"/>
              </w:rPr>
              <w:lastRenderedPageBreak/>
              <w:t>1.3</w:t>
            </w:r>
          </w:p>
        </w:tc>
        <w:tc>
          <w:tcPr>
            <w:tcW w:w="2125" w:type="pct"/>
            <w:vMerge w:val="restart"/>
          </w:tcPr>
          <w:p w14:paraId="15262230" w14:textId="77777777" w:rsidR="000D1D9B" w:rsidRPr="00C27422" w:rsidRDefault="000D1D9B" w:rsidP="00223CFE">
            <w:pPr>
              <w:rPr>
                <w:b/>
                <w:sz w:val="24"/>
                <w:szCs w:val="24"/>
              </w:rPr>
            </w:pPr>
            <w:r w:rsidRPr="00C27422">
              <w:rPr>
                <w:b/>
                <w:sz w:val="24"/>
                <w:szCs w:val="24"/>
              </w:rPr>
              <w:t>Показатели степени охвата потребителей приборами учета</w:t>
            </w:r>
          </w:p>
          <w:p w14:paraId="72FA4CD9" w14:textId="77777777" w:rsidR="000D1D9B" w:rsidRPr="00C27422" w:rsidRDefault="000D1D9B" w:rsidP="00223CFE">
            <w:pPr>
              <w:rPr>
                <w:b/>
                <w:sz w:val="24"/>
                <w:szCs w:val="24"/>
              </w:rPr>
            </w:pPr>
            <w:r w:rsidRPr="00C27422">
              <w:rPr>
                <w:b/>
                <w:sz w:val="24"/>
                <w:szCs w:val="24"/>
              </w:rPr>
              <w:t>(с выделением многоквартирных домов и бюджетных организаций)</w:t>
            </w:r>
          </w:p>
          <w:p w14:paraId="076310A1" w14:textId="77777777" w:rsidR="000D1D9B" w:rsidRPr="00C27422" w:rsidRDefault="000D1D9B" w:rsidP="00223CFE">
            <w:pPr>
              <w:rPr>
                <w:b/>
                <w:sz w:val="24"/>
                <w:szCs w:val="24"/>
              </w:rPr>
            </w:pPr>
            <w:r w:rsidRPr="00C27422">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7E81A443" w14:textId="77777777" w:rsidR="000D1D9B" w:rsidRPr="00C27422" w:rsidRDefault="000D1D9B" w:rsidP="00A70EDB">
            <w:pPr>
              <w:rPr>
                <w:sz w:val="24"/>
                <w:szCs w:val="24"/>
              </w:rPr>
            </w:pPr>
            <w:r w:rsidRPr="00C27422">
              <w:rPr>
                <w:sz w:val="24"/>
                <w:szCs w:val="24"/>
              </w:rPr>
              <w:t xml:space="preserve">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w:t>
            </w:r>
            <w:r w:rsidR="00A70EDB">
              <w:rPr>
                <w:sz w:val="24"/>
                <w:szCs w:val="24"/>
              </w:rPr>
              <w:t>СП</w:t>
            </w:r>
            <w:r w:rsidRPr="00C27422">
              <w:rPr>
                <w:sz w:val="24"/>
                <w:szCs w:val="24"/>
              </w:rPr>
              <w:t>, %</w:t>
            </w:r>
          </w:p>
        </w:tc>
      </w:tr>
      <w:tr w:rsidR="000D1D9B" w:rsidRPr="00C27422" w14:paraId="00DDD0B5" w14:textId="77777777" w:rsidTr="00223CFE">
        <w:tc>
          <w:tcPr>
            <w:tcW w:w="300" w:type="pct"/>
            <w:vMerge/>
          </w:tcPr>
          <w:p w14:paraId="410E4C85" w14:textId="77777777" w:rsidR="000D1D9B" w:rsidRPr="00C27422" w:rsidRDefault="000D1D9B" w:rsidP="00223CFE">
            <w:pPr>
              <w:rPr>
                <w:sz w:val="24"/>
                <w:szCs w:val="24"/>
              </w:rPr>
            </w:pPr>
          </w:p>
        </w:tc>
        <w:tc>
          <w:tcPr>
            <w:tcW w:w="2125" w:type="pct"/>
            <w:vMerge/>
          </w:tcPr>
          <w:p w14:paraId="5C9A67FA" w14:textId="77777777" w:rsidR="000D1D9B" w:rsidRPr="00C27422" w:rsidRDefault="000D1D9B" w:rsidP="00223CFE">
            <w:pPr>
              <w:rPr>
                <w:b/>
                <w:sz w:val="24"/>
                <w:szCs w:val="24"/>
              </w:rPr>
            </w:pPr>
          </w:p>
        </w:tc>
        <w:tc>
          <w:tcPr>
            <w:tcW w:w="2575" w:type="pct"/>
          </w:tcPr>
          <w:p w14:paraId="2A93BD9C" w14:textId="77777777" w:rsidR="000D1D9B" w:rsidRPr="00C27422" w:rsidRDefault="000D1D9B" w:rsidP="00223CFE">
            <w:pPr>
              <w:rPr>
                <w:sz w:val="24"/>
                <w:szCs w:val="24"/>
              </w:rPr>
            </w:pPr>
            <w:r w:rsidRPr="00C27422">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C27422" w14:paraId="6CAB384A" w14:textId="77777777" w:rsidTr="00223CFE">
        <w:trPr>
          <w:trHeight w:val="539"/>
        </w:trPr>
        <w:tc>
          <w:tcPr>
            <w:tcW w:w="300" w:type="pct"/>
            <w:vMerge w:val="restart"/>
          </w:tcPr>
          <w:p w14:paraId="589C6AB9" w14:textId="77777777" w:rsidR="000D1D9B" w:rsidRPr="00C27422" w:rsidRDefault="000D1D9B" w:rsidP="00223CFE">
            <w:pPr>
              <w:rPr>
                <w:sz w:val="24"/>
                <w:szCs w:val="24"/>
                <w:lang w:val="en-US"/>
              </w:rPr>
            </w:pPr>
            <w:r w:rsidRPr="00C27422">
              <w:rPr>
                <w:sz w:val="24"/>
                <w:szCs w:val="24"/>
              </w:rPr>
              <w:t>1.</w:t>
            </w:r>
            <w:r w:rsidRPr="00C27422">
              <w:rPr>
                <w:sz w:val="24"/>
                <w:szCs w:val="24"/>
                <w:lang w:val="en-US"/>
              </w:rPr>
              <w:t>4</w:t>
            </w:r>
          </w:p>
        </w:tc>
        <w:tc>
          <w:tcPr>
            <w:tcW w:w="2125" w:type="pct"/>
            <w:vMerge w:val="restart"/>
          </w:tcPr>
          <w:p w14:paraId="03B7132E" w14:textId="77777777" w:rsidR="000D1D9B" w:rsidRPr="00C27422" w:rsidRDefault="000D1D9B" w:rsidP="00223CFE">
            <w:pPr>
              <w:rPr>
                <w:b/>
                <w:sz w:val="24"/>
                <w:szCs w:val="24"/>
              </w:rPr>
            </w:pPr>
            <w:r w:rsidRPr="00C27422">
              <w:rPr>
                <w:b/>
                <w:sz w:val="24"/>
                <w:szCs w:val="24"/>
              </w:rPr>
              <w:t>Показатели надежности системы электроснабжения</w:t>
            </w:r>
          </w:p>
          <w:p w14:paraId="21676DBB" w14:textId="77777777" w:rsidR="000D1D9B" w:rsidRPr="00C27422" w:rsidRDefault="000D1D9B" w:rsidP="00223CFE">
            <w:pPr>
              <w:rPr>
                <w:sz w:val="24"/>
                <w:szCs w:val="24"/>
              </w:rPr>
            </w:pPr>
            <w:r w:rsidRPr="00C27422">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17E9643F" w14:textId="77777777" w:rsidR="000D1D9B" w:rsidRPr="00C27422" w:rsidRDefault="000D1D9B" w:rsidP="00223CFE">
            <w:pPr>
              <w:rPr>
                <w:sz w:val="24"/>
                <w:szCs w:val="24"/>
              </w:rPr>
            </w:pPr>
            <w:r w:rsidRPr="00C27422">
              <w:rPr>
                <w:sz w:val="24"/>
                <w:szCs w:val="24"/>
              </w:rPr>
              <w:t xml:space="preserve">Аварийность системы электроснабжения (количество аварий и повреждений на </w:t>
            </w:r>
          </w:p>
          <w:p w14:paraId="6FB77909" w14:textId="77777777" w:rsidR="000D1D9B" w:rsidRPr="00C27422" w:rsidRDefault="000D1D9B" w:rsidP="00223CFE">
            <w:pPr>
              <w:rPr>
                <w:sz w:val="24"/>
                <w:szCs w:val="24"/>
              </w:rPr>
            </w:pPr>
            <w:r w:rsidRPr="00C27422">
              <w:rPr>
                <w:sz w:val="24"/>
                <w:szCs w:val="24"/>
              </w:rPr>
              <w:t>1 км сети в год)</w:t>
            </w:r>
          </w:p>
        </w:tc>
      </w:tr>
      <w:tr w:rsidR="000D1D9B" w:rsidRPr="00C27422" w14:paraId="6FFEA339" w14:textId="77777777" w:rsidTr="00223CFE">
        <w:trPr>
          <w:trHeight w:val="85"/>
        </w:trPr>
        <w:tc>
          <w:tcPr>
            <w:tcW w:w="300" w:type="pct"/>
            <w:vMerge/>
          </w:tcPr>
          <w:p w14:paraId="7F9B6FFB" w14:textId="77777777" w:rsidR="000D1D9B" w:rsidRPr="00C27422" w:rsidRDefault="000D1D9B" w:rsidP="00223CFE">
            <w:pPr>
              <w:rPr>
                <w:sz w:val="24"/>
                <w:szCs w:val="24"/>
              </w:rPr>
            </w:pPr>
          </w:p>
        </w:tc>
        <w:tc>
          <w:tcPr>
            <w:tcW w:w="2125" w:type="pct"/>
            <w:vMerge/>
          </w:tcPr>
          <w:p w14:paraId="0923EF31" w14:textId="77777777" w:rsidR="000D1D9B" w:rsidRPr="00C27422" w:rsidRDefault="000D1D9B" w:rsidP="00223CFE">
            <w:pPr>
              <w:rPr>
                <w:b/>
                <w:sz w:val="24"/>
                <w:szCs w:val="24"/>
              </w:rPr>
            </w:pPr>
          </w:p>
        </w:tc>
        <w:tc>
          <w:tcPr>
            <w:tcW w:w="2575" w:type="pct"/>
          </w:tcPr>
          <w:p w14:paraId="429BD9C8" w14:textId="77777777" w:rsidR="000D1D9B" w:rsidRPr="00C27422" w:rsidRDefault="000D1D9B" w:rsidP="00223CFE">
            <w:pPr>
              <w:rPr>
                <w:sz w:val="24"/>
                <w:szCs w:val="24"/>
              </w:rPr>
            </w:pPr>
            <w:r w:rsidRPr="00C27422">
              <w:rPr>
                <w:sz w:val="24"/>
                <w:szCs w:val="24"/>
              </w:rPr>
              <w:t>Перебои в снабжении потребителей, час/чел.</w:t>
            </w:r>
          </w:p>
        </w:tc>
      </w:tr>
      <w:tr w:rsidR="000D1D9B" w:rsidRPr="00C27422" w14:paraId="10759C3E" w14:textId="77777777" w:rsidTr="00223CFE">
        <w:trPr>
          <w:trHeight w:val="128"/>
        </w:trPr>
        <w:tc>
          <w:tcPr>
            <w:tcW w:w="300" w:type="pct"/>
            <w:vMerge/>
          </w:tcPr>
          <w:p w14:paraId="16C8AC2F" w14:textId="77777777" w:rsidR="000D1D9B" w:rsidRPr="00C27422" w:rsidRDefault="000D1D9B" w:rsidP="00223CFE">
            <w:pPr>
              <w:rPr>
                <w:sz w:val="24"/>
                <w:szCs w:val="24"/>
              </w:rPr>
            </w:pPr>
          </w:p>
        </w:tc>
        <w:tc>
          <w:tcPr>
            <w:tcW w:w="2125" w:type="pct"/>
            <w:vMerge/>
          </w:tcPr>
          <w:p w14:paraId="2B823EE6" w14:textId="77777777" w:rsidR="000D1D9B" w:rsidRPr="00C27422" w:rsidRDefault="000D1D9B" w:rsidP="00223CFE">
            <w:pPr>
              <w:rPr>
                <w:b/>
                <w:sz w:val="24"/>
                <w:szCs w:val="24"/>
              </w:rPr>
            </w:pPr>
          </w:p>
        </w:tc>
        <w:tc>
          <w:tcPr>
            <w:tcW w:w="2575" w:type="pct"/>
          </w:tcPr>
          <w:p w14:paraId="3EB3BD65" w14:textId="77777777" w:rsidR="000D1D9B" w:rsidRPr="00C27422" w:rsidRDefault="000D1D9B" w:rsidP="00223CFE">
            <w:pPr>
              <w:rPr>
                <w:sz w:val="24"/>
                <w:szCs w:val="24"/>
              </w:rPr>
            </w:pPr>
            <w:r w:rsidRPr="00C27422">
              <w:rPr>
                <w:sz w:val="24"/>
                <w:szCs w:val="24"/>
              </w:rPr>
              <w:t>Продолжительность (бесперебойность) поставки товаров и услуг, час./день</w:t>
            </w:r>
          </w:p>
        </w:tc>
      </w:tr>
      <w:tr w:rsidR="000D1D9B" w:rsidRPr="00C27422" w14:paraId="6511D8F9" w14:textId="77777777" w:rsidTr="00223CFE">
        <w:tc>
          <w:tcPr>
            <w:tcW w:w="300" w:type="pct"/>
            <w:vMerge/>
          </w:tcPr>
          <w:p w14:paraId="0AF7B41E" w14:textId="77777777" w:rsidR="000D1D9B" w:rsidRPr="00C27422" w:rsidRDefault="000D1D9B" w:rsidP="00223CFE">
            <w:pPr>
              <w:rPr>
                <w:sz w:val="24"/>
                <w:szCs w:val="24"/>
              </w:rPr>
            </w:pPr>
          </w:p>
        </w:tc>
        <w:tc>
          <w:tcPr>
            <w:tcW w:w="2125" w:type="pct"/>
            <w:vMerge/>
          </w:tcPr>
          <w:p w14:paraId="5BC5A236" w14:textId="77777777" w:rsidR="000D1D9B" w:rsidRPr="00C27422" w:rsidRDefault="000D1D9B" w:rsidP="00223CFE">
            <w:pPr>
              <w:rPr>
                <w:b/>
                <w:sz w:val="24"/>
                <w:szCs w:val="24"/>
              </w:rPr>
            </w:pPr>
          </w:p>
        </w:tc>
        <w:tc>
          <w:tcPr>
            <w:tcW w:w="2575" w:type="pct"/>
          </w:tcPr>
          <w:p w14:paraId="47ECDE1D" w14:textId="77777777" w:rsidR="000D1D9B" w:rsidRPr="00C27422" w:rsidRDefault="000D1D9B" w:rsidP="00223CFE">
            <w:pPr>
              <w:rPr>
                <w:sz w:val="24"/>
                <w:szCs w:val="24"/>
              </w:rPr>
            </w:pPr>
            <w:r w:rsidRPr="00C27422">
              <w:rPr>
                <w:sz w:val="24"/>
                <w:szCs w:val="24"/>
              </w:rPr>
              <w:t>Износ коммунальных систем, %</w:t>
            </w:r>
          </w:p>
        </w:tc>
      </w:tr>
      <w:tr w:rsidR="000D1D9B" w:rsidRPr="00C27422" w14:paraId="42FE2FE5" w14:textId="77777777" w:rsidTr="00223CFE">
        <w:tc>
          <w:tcPr>
            <w:tcW w:w="300" w:type="pct"/>
            <w:vMerge/>
          </w:tcPr>
          <w:p w14:paraId="78BDAB82" w14:textId="77777777" w:rsidR="000D1D9B" w:rsidRPr="00C27422" w:rsidRDefault="000D1D9B" w:rsidP="00223CFE">
            <w:pPr>
              <w:rPr>
                <w:sz w:val="24"/>
                <w:szCs w:val="24"/>
              </w:rPr>
            </w:pPr>
          </w:p>
        </w:tc>
        <w:tc>
          <w:tcPr>
            <w:tcW w:w="2125" w:type="pct"/>
            <w:vMerge/>
          </w:tcPr>
          <w:p w14:paraId="1F699F60" w14:textId="77777777" w:rsidR="000D1D9B" w:rsidRPr="00C27422" w:rsidRDefault="000D1D9B" w:rsidP="00223CFE">
            <w:pPr>
              <w:rPr>
                <w:b/>
                <w:sz w:val="24"/>
                <w:szCs w:val="24"/>
              </w:rPr>
            </w:pPr>
          </w:p>
        </w:tc>
        <w:tc>
          <w:tcPr>
            <w:tcW w:w="2575" w:type="pct"/>
          </w:tcPr>
          <w:p w14:paraId="3213F72C" w14:textId="77777777" w:rsidR="000D1D9B" w:rsidRPr="00C27422" w:rsidRDefault="000D1D9B" w:rsidP="00223CFE">
            <w:pPr>
              <w:rPr>
                <w:sz w:val="24"/>
                <w:szCs w:val="24"/>
              </w:rPr>
            </w:pPr>
            <w:r w:rsidRPr="00C27422">
              <w:rPr>
                <w:sz w:val="24"/>
                <w:szCs w:val="24"/>
              </w:rPr>
              <w:t>Доля ежегодно заменяемых сетей, %</w:t>
            </w:r>
          </w:p>
        </w:tc>
      </w:tr>
      <w:tr w:rsidR="000D1D9B" w:rsidRPr="00C27422" w14:paraId="5F029F42" w14:textId="77777777" w:rsidTr="00223CFE">
        <w:trPr>
          <w:trHeight w:val="85"/>
        </w:trPr>
        <w:tc>
          <w:tcPr>
            <w:tcW w:w="300" w:type="pct"/>
          </w:tcPr>
          <w:p w14:paraId="2C804706" w14:textId="77777777" w:rsidR="000D1D9B" w:rsidRPr="00C27422" w:rsidRDefault="000D1D9B" w:rsidP="00223CFE">
            <w:pPr>
              <w:rPr>
                <w:sz w:val="24"/>
                <w:szCs w:val="24"/>
                <w:lang w:val="en-US"/>
              </w:rPr>
            </w:pPr>
            <w:r w:rsidRPr="00C27422">
              <w:rPr>
                <w:sz w:val="24"/>
                <w:szCs w:val="24"/>
              </w:rPr>
              <w:t>1.</w:t>
            </w:r>
            <w:r w:rsidRPr="00C27422">
              <w:rPr>
                <w:sz w:val="24"/>
                <w:szCs w:val="24"/>
                <w:lang w:val="en-US"/>
              </w:rPr>
              <w:t>5</w:t>
            </w:r>
          </w:p>
        </w:tc>
        <w:tc>
          <w:tcPr>
            <w:tcW w:w="2125" w:type="pct"/>
          </w:tcPr>
          <w:p w14:paraId="50317B0F" w14:textId="77777777" w:rsidR="000D1D9B" w:rsidRPr="00C27422" w:rsidRDefault="000D1D9B" w:rsidP="00223CFE">
            <w:pPr>
              <w:rPr>
                <w:sz w:val="24"/>
                <w:szCs w:val="24"/>
              </w:rPr>
            </w:pPr>
            <w:r w:rsidRPr="00C27422">
              <w:rPr>
                <w:b/>
                <w:sz w:val="24"/>
                <w:szCs w:val="24"/>
              </w:rPr>
              <w:t>Показатели эффективности производства и транспортировки ресурса</w:t>
            </w:r>
          </w:p>
          <w:p w14:paraId="154ACC0A" w14:textId="77777777" w:rsidR="000D1D9B" w:rsidRPr="00C27422" w:rsidRDefault="000D1D9B" w:rsidP="00223CFE">
            <w:pPr>
              <w:rPr>
                <w:sz w:val="24"/>
                <w:szCs w:val="24"/>
              </w:rPr>
            </w:pPr>
            <w:r w:rsidRPr="00C27422">
              <w:rPr>
                <w:sz w:val="24"/>
                <w:szCs w:val="24"/>
              </w:rPr>
              <w:t>Повышение эффективности работы систем электроснабжения</w:t>
            </w:r>
          </w:p>
          <w:p w14:paraId="71824A16" w14:textId="77777777" w:rsidR="000D1D9B" w:rsidRPr="00C27422" w:rsidRDefault="000D1D9B" w:rsidP="00223CFE">
            <w:pPr>
              <w:rPr>
                <w:b/>
                <w:sz w:val="24"/>
                <w:szCs w:val="24"/>
              </w:rPr>
            </w:pPr>
            <w:r w:rsidRPr="00C27422">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2E611F83" w14:textId="77777777" w:rsidR="000D1D9B" w:rsidRPr="00C27422" w:rsidRDefault="000D1D9B" w:rsidP="00223CFE">
            <w:pPr>
              <w:rPr>
                <w:sz w:val="24"/>
                <w:szCs w:val="24"/>
              </w:rPr>
            </w:pPr>
            <w:r w:rsidRPr="00C27422">
              <w:rPr>
                <w:sz w:val="24"/>
                <w:szCs w:val="24"/>
              </w:rPr>
              <w:t>Уровень потерь электрической энергии, %</w:t>
            </w:r>
          </w:p>
        </w:tc>
      </w:tr>
      <w:tr w:rsidR="000D1D9B" w:rsidRPr="00C27422" w14:paraId="5B922614" w14:textId="77777777" w:rsidTr="00223CFE">
        <w:trPr>
          <w:trHeight w:val="85"/>
        </w:trPr>
        <w:tc>
          <w:tcPr>
            <w:tcW w:w="300" w:type="pct"/>
            <w:vMerge w:val="restart"/>
          </w:tcPr>
          <w:p w14:paraId="02A48970" w14:textId="77777777" w:rsidR="000D1D9B" w:rsidRPr="00C27422" w:rsidRDefault="000D1D9B" w:rsidP="00223CFE">
            <w:pPr>
              <w:rPr>
                <w:sz w:val="24"/>
                <w:szCs w:val="24"/>
              </w:rPr>
            </w:pPr>
            <w:r w:rsidRPr="00C27422">
              <w:rPr>
                <w:sz w:val="24"/>
                <w:szCs w:val="24"/>
              </w:rPr>
              <w:t>1.6</w:t>
            </w:r>
          </w:p>
        </w:tc>
        <w:tc>
          <w:tcPr>
            <w:tcW w:w="2125" w:type="pct"/>
            <w:vMerge w:val="restart"/>
          </w:tcPr>
          <w:p w14:paraId="7D3934B9" w14:textId="77777777" w:rsidR="000D1D9B" w:rsidRPr="00C27422" w:rsidRDefault="000D1D9B" w:rsidP="00223CFE">
            <w:pPr>
              <w:rPr>
                <w:sz w:val="24"/>
                <w:szCs w:val="24"/>
              </w:rPr>
            </w:pPr>
            <w:r w:rsidRPr="00C27422">
              <w:rPr>
                <w:b/>
                <w:sz w:val="24"/>
                <w:szCs w:val="24"/>
              </w:rPr>
              <w:t>Показатели эффективности потребления электрической энергии</w:t>
            </w:r>
          </w:p>
        </w:tc>
        <w:tc>
          <w:tcPr>
            <w:tcW w:w="2575" w:type="pct"/>
          </w:tcPr>
          <w:p w14:paraId="16A88F67" w14:textId="77777777" w:rsidR="000D1D9B" w:rsidRPr="00C27422" w:rsidRDefault="000D1D9B" w:rsidP="00223CFE">
            <w:pPr>
              <w:rPr>
                <w:sz w:val="24"/>
                <w:szCs w:val="24"/>
              </w:rPr>
            </w:pPr>
            <w:r w:rsidRPr="00C27422">
              <w:rPr>
                <w:sz w:val="24"/>
                <w:szCs w:val="24"/>
              </w:rPr>
              <w:t xml:space="preserve">Удельное электропотребление в многоквартирных домах, на 1 чел. </w:t>
            </w:r>
          </w:p>
        </w:tc>
      </w:tr>
      <w:tr w:rsidR="000D1D9B" w:rsidRPr="00C27422" w14:paraId="683D095B" w14:textId="77777777" w:rsidTr="00223CFE">
        <w:trPr>
          <w:trHeight w:val="85"/>
        </w:trPr>
        <w:tc>
          <w:tcPr>
            <w:tcW w:w="300" w:type="pct"/>
            <w:vMerge/>
          </w:tcPr>
          <w:p w14:paraId="10CBA7EF" w14:textId="77777777" w:rsidR="000D1D9B" w:rsidRPr="00C27422" w:rsidRDefault="000D1D9B" w:rsidP="00223CFE">
            <w:pPr>
              <w:rPr>
                <w:sz w:val="24"/>
                <w:szCs w:val="24"/>
              </w:rPr>
            </w:pPr>
          </w:p>
        </w:tc>
        <w:tc>
          <w:tcPr>
            <w:tcW w:w="2125" w:type="pct"/>
            <w:vMerge/>
          </w:tcPr>
          <w:p w14:paraId="6FF6270E" w14:textId="77777777" w:rsidR="000D1D9B" w:rsidRPr="00C27422" w:rsidRDefault="000D1D9B" w:rsidP="00223CFE">
            <w:pPr>
              <w:rPr>
                <w:b/>
                <w:sz w:val="24"/>
                <w:szCs w:val="24"/>
              </w:rPr>
            </w:pPr>
          </w:p>
        </w:tc>
        <w:tc>
          <w:tcPr>
            <w:tcW w:w="2575" w:type="pct"/>
          </w:tcPr>
          <w:p w14:paraId="51453CDF" w14:textId="77777777" w:rsidR="000D1D9B" w:rsidRPr="00C27422" w:rsidRDefault="000D1D9B" w:rsidP="00223CFE">
            <w:pPr>
              <w:rPr>
                <w:sz w:val="24"/>
                <w:szCs w:val="24"/>
              </w:rPr>
            </w:pPr>
            <w:r w:rsidRPr="00C27422">
              <w:rPr>
                <w:sz w:val="24"/>
                <w:szCs w:val="24"/>
              </w:rPr>
              <w:t>Удельное электропотребление в многоквартирных домах, на 1 м</w:t>
            </w:r>
            <w:r w:rsidRPr="00C27422">
              <w:rPr>
                <w:sz w:val="24"/>
                <w:szCs w:val="24"/>
                <w:vertAlign w:val="superscript"/>
              </w:rPr>
              <w:t>2</w:t>
            </w:r>
          </w:p>
        </w:tc>
      </w:tr>
      <w:tr w:rsidR="000D1D9B" w:rsidRPr="00C27422" w14:paraId="3C7E842E" w14:textId="77777777" w:rsidTr="00223CFE">
        <w:trPr>
          <w:trHeight w:val="620"/>
        </w:trPr>
        <w:tc>
          <w:tcPr>
            <w:tcW w:w="300" w:type="pct"/>
          </w:tcPr>
          <w:p w14:paraId="089CD9CE" w14:textId="77777777" w:rsidR="000D1D9B" w:rsidRPr="00C27422" w:rsidRDefault="000D1D9B" w:rsidP="00223CFE">
            <w:pPr>
              <w:rPr>
                <w:sz w:val="24"/>
                <w:szCs w:val="24"/>
                <w:lang w:val="en-US"/>
              </w:rPr>
            </w:pPr>
            <w:r w:rsidRPr="00C27422">
              <w:rPr>
                <w:sz w:val="24"/>
                <w:szCs w:val="24"/>
              </w:rPr>
              <w:t>1.</w:t>
            </w:r>
            <w:r w:rsidRPr="00C27422">
              <w:rPr>
                <w:sz w:val="24"/>
                <w:szCs w:val="24"/>
                <w:lang w:val="en-US"/>
              </w:rPr>
              <w:t>7</w:t>
            </w:r>
          </w:p>
        </w:tc>
        <w:tc>
          <w:tcPr>
            <w:tcW w:w="2125" w:type="pct"/>
          </w:tcPr>
          <w:p w14:paraId="045C5CFA" w14:textId="77777777" w:rsidR="000D1D9B" w:rsidRPr="00C27422" w:rsidRDefault="000D1D9B" w:rsidP="00223CFE">
            <w:pPr>
              <w:rPr>
                <w:sz w:val="24"/>
                <w:szCs w:val="24"/>
              </w:rPr>
            </w:pPr>
            <w:r w:rsidRPr="00C27422">
              <w:rPr>
                <w:b/>
                <w:sz w:val="24"/>
                <w:szCs w:val="24"/>
              </w:rPr>
              <w:t xml:space="preserve">Показатели воздействия на окружающую среду </w:t>
            </w:r>
          </w:p>
          <w:p w14:paraId="66678B94" w14:textId="77777777" w:rsidR="000D1D9B" w:rsidRPr="00C27422" w:rsidRDefault="000D1D9B" w:rsidP="00223CFE">
            <w:pPr>
              <w:rPr>
                <w:sz w:val="24"/>
                <w:szCs w:val="24"/>
              </w:rPr>
            </w:pPr>
            <w:r w:rsidRPr="00C27422">
              <w:rPr>
                <w:sz w:val="24"/>
                <w:szCs w:val="24"/>
              </w:rPr>
              <w:t>Снижение негативного воздействия на окружающую среду</w:t>
            </w:r>
          </w:p>
        </w:tc>
        <w:tc>
          <w:tcPr>
            <w:tcW w:w="2575" w:type="pct"/>
          </w:tcPr>
          <w:p w14:paraId="2D62A5C7" w14:textId="77777777" w:rsidR="000D1D9B" w:rsidRPr="00C27422" w:rsidRDefault="000D1D9B" w:rsidP="00223CFE">
            <w:pPr>
              <w:rPr>
                <w:sz w:val="24"/>
                <w:szCs w:val="24"/>
              </w:rPr>
            </w:pPr>
            <w:r w:rsidRPr="00C27422">
              <w:rPr>
                <w:sz w:val="24"/>
                <w:szCs w:val="24"/>
              </w:rPr>
              <w:t>Объем выбросов, т</w:t>
            </w:r>
          </w:p>
        </w:tc>
      </w:tr>
      <w:tr w:rsidR="000D1D9B" w:rsidRPr="00C27422" w14:paraId="402A89BE" w14:textId="77777777" w:rsidTr="00223CFE">
        <w:tc>
          <w:tcPr>
            <w:tcW w:w="300" w:type="pct"/>
          </w:tcPr>
          <w:p w14:paraId="5CA1BE16" w14:textId="77777777" w:rsidR="000D1D9B" w:rsidRPr="00C27422" w:rsidRDefault="000D1D9B" w:rsidP="00223CFE">
            <w:pPr>
              <w:rPr>
                <w:b/>
                <w:sz w:val="24"/>
                <w:szCs w:val="24"/>
              </w:rPr>
            </w:pPr>
            <w:r w:rsidRPr="00C27422">
              <w:rPr>
                <w:b/>
                <w:sz w:val="24"/>
                <w:szCs w:val="24"/>
              </w:rPr>
              <w:t>2</w:t>
            </w:r>
          </w:p>
        </w:tc>
        <w:tc>
          <w:tcPr>
            <w:tcW w:w="4700" w:type="pct"/>
            <w:gridSpan w:val="2"/>
          </w:tcPr>
          <w:p w14:paraId="440648FA" w14:textId="77777777" w:rsidR="000D1D9B" w:rsidRPr="00C27422" w:rsidRDefault="000D1D9B" w:rsidP="00223CFE">
            <w:pPr>
              <w:rPr>
                <w:b/>
                <w:sz w:val="24"/>
                <w:szCs w:val="24"/>
              </w:rPr>
            </w:pPr>
            <w:r w:rsidRPr="00C27422">
              <w:rPr>
                <w:b/>
                <w:sz w:val="24"/>
                <w:szCs w:val="24"/>
              </w:rPr>
              <w:t>Система теплоснабжения</w:t>
            </w:r>
          </w:p>
        </w:tc>
      </w:tr>
      <w:tr w:rsidR="000D1D9B" w:rsidRPr="00C27422" w14:paraId="5C3B5C21" w14:textId="77777777" w:rsidTr="00223CFE">
        <w:tc>
          <w:tcPr>
            <w:tcW w:w="300" w:type="pct"/>
          </w:tcPr>
          <w:p w14:paraId="3AF31F95" w14:textId="77777777" w:rsidR="000D1D9B" w:rsidRPr="00C27422" w:rsidRDefault="000D1D9B" w:rsidP="00223CFE">
            <w:pPr>
              <w:rPr>
                <w:sz w:val="24"/>
                <w:szCs w:val="24"/>
              </w:rPr>
            </w:pPr>
            <w:r w:rsidRPr="00C27422">
              <w:rPr>
                <w:sz w:val="24"/>
                <w:szCs w:val="24"/>
              </w:rPr>
              <w:t>2.1</w:t>
            </w:r>
          </w:p>
        </w:tc>
        <w:tc>
          <w:tcPr>
            <w:tcW w:w="2125" w:type="pct"/>
          </w:tcPr>
          <w:p w14:paraId="1C0F5DA4" w14:textId="77777777" w:rsidR="000D1D9B" w:rsidRPr="00C27422" w:rsidRDefault="000D1D9B" w:rsidP="00223CFE">
            <w:pPr>
              <w:rPr>
                <w:b/>
                <w:sz w:val="24"/>
                <w:szCs w:val="24"/>
              </w:rPr>
            </w:pPr>
            <w:r w:rsidRPr="00C27422">
              <w:rPr>
                <w:b/>
                <w:sz w:val="24"/>
                <w:szCs w:val="24"/>
              </w:rPr>
              <w:t>Критерии доступности для населения коммунальных услуг</w:t>
            </w:r>
          </w:p>
          <w:p w14:paraId="14880D22" w14:textId="77777777" w:rsidR="000D1D9B" w:rsidRPr="00C27422" w:rsidRDefault="000D1D9B" w:rsidP="00223CFE">
            <w:pPr>
              <w:rPr>
                <w:sz w:val="24"/>
                <w:szCs w:val="24"/>
              </w:rPr>
            </w:pPr>
            <w:r w:rsidRPr="00C27422">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426C9FCD" w14:textId="77777777" w:rsidR="000D1D9B" w:rsidRPr="00C27422" w:rsidRDefault="000D1D9B" w:rsidP="00223CFE">
            <w:pPr>
              <w:rPr>
                <w:sz w:val="24"/>
                <w:szCs w:val="24"/>
              </w:rPr>
            </w:pPr>
            <w:r w:rsidRPr="00C27422">
              <w:rPr>
                <w:sz w:val="24"/>
                <w:szCs w:val="24"/>
              </w:rPr>
              <w:t>Доля расходов на оплату услуг теплоснабжения в совокупном доходе населения, %</w:t>
            </w:r>
          </w:p>
        </w:tc>
      </w:tr>
      <w:tr w:rsidR="000D1D9B" w:rsidRPr="00C27422" w14:paraId="5BAD586C" w14:textId="77777777" w:rsidTr="00223CFE">
        <w:tc>
          <w:tcPr>
            <w:tcW w:w="300" w:type="pct"/>
            <w:vMerge w:val="restart"/>
          </w:tcPr>
          <w:p w14:paraId="6C4A43F7" w14:textId="77777777" w:rsidR="000D1D9B" w:rsidRPr="00C27422" w:rsidRDefault="000D1D9B" w:rsidP="00223CFE">
            <w:pPr>
              <w:rPr>
                <w:sz w:val="24"/>
                <w:szCs w:val="24"/>
              </w:rPr>
            </w:pPr>
            <w:r w:rsidRPr="00C27422">
              <w:rPr>
                <w:sz w:val="24"/>
                <w:szCs w:val="24"/>
              </w:rPr>
              <w:t>2.2</w:t>
            </w:r>
          </w:p>
        </w:tc>
        <w:tc>
          <w:tcPr>
            <w:tcW w:w="2125" w:type="pct"/>
            <w:vMerge w:val="restart"/>
          </w:tcPr>
          <w:p w14:paraId="781E3CBC" w14:textId="77777777" w:rsidR="000D1D9B" w:rsidRPr="00C27422" w:rsidRDefault="000D1D9B" w:rsidP="00223CFE">
            <w:pPr>
              <w:rPr>
                <w:b/>
                <w:sz w:val="24"/>
                <w:szCs w:val="24"/>
              </w:rPr>
            </w:pPr>
            <w:r w:rsidRPr="00C27422">
              <w:rPr>
                <w:b/>
                <w:sz w:val="24"/>
                <w:szCs w:val="24"/>
              </w:rPr>
              <w:t>Показатели спроса на коммунальные ресурсы и перспективной нагрузки</w:t>
            </w:r>
          </w:p>
          <w:p w14:paraId="3B0CE89D" w14:textId="77777777" w:rsidR="000D1D9B" w:rsidRPr="00C27422" w:rsidRDefault="000D1D9B" w:rsidP="00223CFE">
            <w:pPr>
              <w:rPr>
                <w:sz w:val="24"/>
                <w:szCs w:val="24"/>
              </w:rPr>
            </w:pPr>
            <w:r w:rsidRPr="00C27422">
              <w:rPr>
                <w:sz w:val="24"/>
                <w:szCs w:val="24"/>
              </w:rPr>
              <w:t>Обеспечение сбалансированности систем теплоснабжения</w:t>
            </w:r>
          </w:p>
        </w:tc>
        <w:tc>
          <w:tcPr>
            <w:tcW w:w="2575" w:type="pct"/>
          </w:tcPr>
          <w:p w14:paraId="7944B3A9" w14:textId="77777777" w:rsidR="000D1D9B" w:rsidRPr="00C27422" w:rsidRDefault="000D1D9B" w:rsidP="00223CFE">
            <w:pPr>
              <w:rPr>
                <w:bCs/>
                <w:sz w:val="24"/>
                <w:szCs w:val="24"/>
              </w:rPr>
            </w:pPr>
            <w:r w:rsidRPr="00C27422">
              <w:rPr>
                <w:bCs/>
                <w:sz w:val="24"/>
                <w:szCs w:val="24"/>
              </w:rPr>
              <w:t xml:space="preserve">Потребление тепловой энергии, </w:t>
            </w:r>
            <w:r w:rsidRPr="00C27422">
              <w:rPr>
                <w:sz w:val="24"/>
                <w:szCs w:val="24"/>
              </w:rPr>
              <w:t>Гкал</w:t>
            </w:r>
          </w:p>
        </w:tc>
      </w:tr>
      <w:tr w:rsidR="000D1D9B" w:rsidRPr="00C27422" w14:paraId="764F0F4F" w14:textId="77777777" w:rsidTr="00223CFE">
        <w:tc>
          <w:tcPr>
            <w:tcW w:w="300" w:type="pct"/>
            <w:vMerge/>
          </w:tcPr>
          <w:p w14:paraId="24261528" w14:textId="77777777" w:rsidR="000D1D9B" w:rsidRPr="00C27422" w:rsidRDefault="000D1D9B" w:rsidP="00223CFE">
            <w:pPr>
              <w:rPr>
                <w:sz w:val="24"/>
                <w:szCs w:val="24"/>
              </w:rPr>
            </w:pPr>
          </w:p>
        </w:tc>
        <w:tc>
          <w:tcPr>
            <w:tcW w:w="2125" w:type="pct"/>
            <w:vMerge/>
          </w:tcPr>
          <w:p w14:paraId="640664EA" w14:textId="77777777" w:rsidR="000D1D9B" w:rsidRPr="00C27422" w:rsidRDefault="000D1D9B" w:rsidP="00223CFE">
            <w:pPr>
              <w:rPr>
                <w:b/>
                <w:sz w:val="24"/>
                <w:szCs w:val="24"/>
              </w:rPr>
            </w:pPr>
          </w:p>
        </w:tc>
        <w:tc>
          <w:tcPr>
            <w:tcW w:w="2575" w:type="pct"/>
          </w:tcPr>
          <w:p w14:paraId="645A467D" w14:textId="77777777" w:rsidR="000D1D9B" w:rsidRPr="00C27422" w:rsidRDefault="000D1D9B" w:rsidP="00223CFE">
            <w:pPr>
              <w:rPr>
                <w:sz w:val="24"/>
                <w:szCs w:val="24"/>
              </w:rPr>
            </w:pPr>
            <w:r w:rsidRPr="00C27422">
              <w:rPr>
                <w:sz w:val="24"/>
                <w:szCs w:val="24"/>
              </w:rPr>
              <w:t>Присоединенная нагрузка, Гкал/ч</w:t>
            </w:r>
          </w:p>
        </w:tc>
      </w:tr>
      <w:tr w:rsidR="000D1D9B" w:rsidRPr="00C27422" w14:paraId="22929240" w14:textId="77777777" w:rsidTr="00223CFE">
        <w:tc>
          <w:tcPr>
            <w:tcW w:w="300" w:type="pct"/>
          </w:tcPr>
          <w:p w14:paraId="520B4B19" w14:textId="77777777" w:rsidR="000D1D9B" w:rsidRPr="00C27422" w:rsidRDefault="000D1D9B" w:rsidP="00223CFE">
            <w:pPr>
              <w:rPr>
                <w:sz w:val="24"/>
                <w:szCs w:val="24"/>
              </w:rPr>
            </w:pPr>
            <w:r w:rsidRPr="00C27422">
              <w:rPr>
                <w:sz w:val="24"/>
                <w:szCs w:val="24"/>
              </w:rPr>
              <w:lastRenderedPageBreak/>
              <w:t>2.3</w:t>
            </w:r>
          </w:p>
        </w:tc>
        <w:tc>
          <w:tcPr>
            <w:tcW w:w="2125" w:type="pct"/>
          </w:tcPr>
          <w:p w14:paraId="164CF299" w14:textId="77777777" w:rsidR="000D1D9B" w:rsidRPr="00C27422" w:rsidRDefault="000D1D9B" w:rsidP="00223CFE">
            <w:pPr>
              <w:rPr>
                <w:b/>
                <w:sz w:val="24"/>
                <w:szCs w:val="24"/>
              </w:rPr>
            </w:pPr>
            <w:r w:rsidRPr="00C27422">
              <w:rPr>
                <w:b/>
                <w:sz w:val="24"/>
                <w:szCs w:val="24"/>
              </w:rPr>
              <w:t>Показатели качества поставляемого коммунального ресурса</w:t>
            </w:r>
          </w:p>
        </w:tc>
        <w:tc>
          <w:tcPr>
            <w:tcW w:w="2575" w:type="pct"/>
          </w:tcPr>
          <w:p w14:paraId="21039C5E" w14:textId="77777777" w:rsidR="000D1D9B" w:rsidRPr="00C27422" w:rsidRDefault="000D1D9B" w:rsidP="00223CFE">
            <w:pPr>
              <w:rPr>
                <w:sz w:val="24"/>
                <w:szCs w:val="24"/>
              </w:rPr>
            </w:pPr>
            <w:r w:rsidRPr="00C27422">
              <w:rPr>
                <w:sz w:val="24"/>
                <w:szCs w:val="24"/>
              </w:rPr>
              <w:t>Продолжительность (бесперебойность) поставки товаров и услуг, час/день</w:t>
            </w:r>
          </w:p>
        </w:tc>
      </w:tr>
      <w:tr w:rsidR="000D1D9B" w:rsidRPr="00C27422" w14:paraId="54159013" w14:textId="77777777" w:rsidTr="00223CFE">
        <w:tc>
          <w:tcPr>
            <w:tcW w:w="300" w:type="pct"/>
            <w:vMerge w:val="restart"/>
          </w:tcPr>
          <w:p w14:paraId="6C015B64" w14:textId="77777777" w:rsidR="000D1D9B" w:rsidRPr="00C27422" w:rsidRDefault="000D1D9B" w:rsidP="00223CFE">
            <w:pPr>
              <w:rPr>
                <w:sz w:val="24"/>
                <w:szCs w:val="24"/>
                <w:lang w:val="en-US"/>
              </w:rPr>
            </w:pPr>
            <w:r w:rsidRPr="00C27422">
              <w:rPr>
                <w:sz w:val="24"/>
                <w:szCs w:val="24"/>
              </w:rPr>
              <w:t>2.</w:t>
            </w:r>
            <w:r w:rsidRPr="00C27422">
              <w:rPr>
                <w:sz w:val="24"/>
                <w:szCs w:val="24"/>
                <w:lang w:val="en-US"/>
              </w:rPr>
              <w:t>4</w:t>
            </w:r>
          </w:p>
        </w:tc>
        <w:tc>
          <w:tcPr>
            <w:tcW w:w="2125" w:type="pct"/>
            <w:vMerge w:val="restart"/>
          </w:tcPr>
          <w:p w14:paraId="0B1C09BC" w14:textId="77777777" w:rsidR="000D1D9B" w:rsidRPr="00C27422" w:rsidRDefault="000D1D9B" w:rsidP="00223CFE">
            <w:pPr>
              <w:rPr>
                <w:b/>
                <w:sz w:val="24"/>
                <w:szCs w:val="24"/>
              </w:rPr>
            </w:pPr>
            <w:r w:rsidRPr="00C27422">
              <w:rPr>
                <w:b/>
                <w:sz w:val="24"/>
                <w:szCs w:val="24"/>
              </w:rPr>
              <w:t>Показатели надежности системы теплоснабжения</w:t>
            </w:r>
          </w:p>
          <w:p w14:paraId="4DAE3542" w14:textId="77777777" w:rsidR="000D1D9B" w:rsidRPr="00C27422" w:rsidRDefault="000D1D9B" w:rsidP="00223CFE">
            <w:pPr>
              <w:rPr>
                <w:sz w:val="24"/>
                <w:szCs w:val="24"/>
              </w:rPr>
            </w:pPr>
            <w:r w:rsidRPr="00C27422">
              <w:rPr>
                <w:sz w:val="24"/>
                <w:szCs w:val="24"/>
              </w:rPr>
              <w:t>Повышение надежности работы системы теплоснабжения в соответствии с нормативными требованиями</w:t>
            </w:r>
          </w:p>
        </w:tc>
        <w:tc>
          <w:tcPr>
            <w:tcW w:w="2575" w:type="pct"/>
          </w:tcPr>
          <w:p w14:paraId="2F3DF527" w14:textId="77777777" w:rsidR="000D1D9B" w:rsidRPr="00C27422" w:rsidRDefault="000D1D9B" w:rsidP="00223CFE">
            <w:pPr>
              <w:rPr>
                <w:sz w:val="24"/>
                <w:szCs w:val="24"/>
              </w:rPr>
            </w:pPr>
            <w:r w:rsidRPr="00C27422">
              <w:rPr>
                <w:sz w:val="24"/>
                <w:szCs w:val="24"/>
              </w:rPr>
              <w:t xml:space="preserve">Количество аварий и повреждений на </w:t>
            </w:r>
          </w:p>
          <w:p w14:paraId="76F29A47" w14:textId="77777777" w:rsidR="000D1D9B" w:rsidRPr="00C27422" w:rsidRDefault="000D1D9B" w:rsidP="00223CFE">
            <w:pPr>
              <w:rPr>
                <w:sz w:val="24"/>
                <w:szCs w:val="24"/>
              </w:rPr>
            </w:pPr>
            <w:r w:rsidRPr="00C27422">
              <w:rPr>
                <w:sz w:val="24"/>
                <w:szCs w:val="24"/>
              </w:rPr>
              <w:t>1 км сети в год</w:t>
            </w:r>
          </w:p>
        </w:tc>
      </w:tr>
      <w:tr w:rsidR="000D1D9B" w:rsidRPr="00C27422" w14:paraId="110AE6BC" w14:textId="77777777" w:rsidTr="00223CFE">
        <w:tc>
          <w:tcPr>
            <w:tcW w:w="300" w:type="pct"/>
            <w:vMerge/>
          </w:tcPr>
          <w:p w14:paraId="5A451386" w14:textId="77777777" w:rsidR="000D1D9B" w:rsidRPr="00C27422" w:rsidRDefault="000D1D9B" w:rsidP="00223CFE">
            <w:pPr>
              <w:rPr>
                <w:sz w:val="24"/>
                <w:szCs w:val="24"/>
              </w:rPr>
            </w:pPr>
          </w:p>
        </w:tc>
        <w:tc>
          <w:tcPr>
            <w:tcW w:w="2125" w:type="pct"/>
            <w:vMerge/>
          </w:tcPr>
          <w:p w14:paraId="270AE7BA" w14:textId="77777777" w:rsidR="000D1D9B" w:rsidRPr="00C27422" w:rsidRDefault="000D1D9B" w:rsidP="00223CFE">
            <w:pPr>
              <w:rPr>
                <w:b/>
                <w:sz w:val="24"/>
                <w:szCs w:val="24"/>
              </w:rPr>
            </w:pPr>
          </w:p>
        </w:tc>
        <w:tc>
          <w:tcPr>
            <w:tcW w:w="2575" w:type="pct"/>
          </w:tcPr>
          <w:p w14:paraId="6868A18F" w14:textId="77777777" w:rsidR="000D1D9B" w:rsidRPr="00C27422" w:rsidRDefault="000D1D9B" w:rsidP="00223CFE">
            <w:pPr>
              <w:rPr>
                <w:sz w:val="24"/>
                <w:szCs w:val="24"/>
              </w:rPr>
            </w:pPr>
            <w:r w:rsidRPr="00C27422">
              <w:rPr>
                <w:sz w:val="24"/>
                <w:szCs w:val="24"/>
              </w:rPr>
              <w:t>Доля ежегодно заменяемых сетей, %</w:t>
            </w:r>
          </w:p>
        </w:tc>
      </w:tr>
      <w:tr w:rsidR="000D1D9B" w:rsidRPr="00C27422" w14:paraId="082957C5" w14:textId="77777777" w:rsidTr="00223CFE">
        <w:tc>
          <w:tcPr>
            <w:tcW w:w="300" w:type="pct"/>
            <w:vMerge/>
          </w:tcPr>
          <w:p w14:paraId="6A427078" w14:textId="77777777" w:rsidR="000D1D9B" w:rsidRPr="00C27422" w:rsidRDefault="000D1D9B" w:rsidP="00223CFE">
            <w:pPr>
              <w:rPr>
                <w:sz w:val="24"/>
                <w:szCs w:val="24"/>
              </w:rPr>
            </w:pPr>
          </w:p>
        </w:tc>
        <w:tc>
          <w:tcPr>
            <w:tcW w:w="2125" w:type="pct"/>
            <w:vMerge/>
          </w:tcPr>
          <w:p w14:paraId="11E191F3" w14:textId="77777777" w:rsidR="000D1D9B" w:rsidRPr="00C27422" w:rsidRDefault="000D1D9B" w:rsidP="00223CFE">
            <w:pPr>
              <w:rPr>
                <w:sz w:val="24"/>
                <w:szCs w:val="24"/>
              </w:rPr>
            </w:pPr>
          </w:p>
        </w:tc>
        <w:tc>
          <w:tcPr>
            <w:tcW w:w="2575" w:type="pct"/>
          </w:tcPr>
          <w:p w14:paraId="15A8CF67" w14:textId="77777777" w:rsidR="000D1D9B" w:rsidRPr="00C27422" w:rsidRDefault="000D1D9B" w:rsidP="00223CFE">
            <w:pPr>
              <w:rPr>
                <w:sz w:val="24"/>
                <w:szCs w:val="24"/>
              </w:rPr>
            </w:pPr>
            <w:r w:rsidRPr="00C27422">
              <w:rPr>
                <w:sz w:val="24"/>
                <w:szCs w:val="24"/>
              </w:rPr>
              <w:t>Уровень потерь и неучтенных расходов тепловой энергии, %</w:t>
            </w:r>
          </w:p>
        </w:tc>
      </w:tr>
      <w:tr w:rsidR="000D1D9B" w:rsidRPr="00C27422" w14:paraId="5F572EAB" w14:textId="77777777" w:rsidTr="00223CFE">
        <w:tc>
          <w:tcPr>
            <w:tcW w:w="300" w:type="pct"/>
            <w:vMerge w:val="restart"/>
          </w:tcPr>
          <w:p w14:paraId="3518E0A2" w14:textId="77777777" w:rsidR="000D1D9B" w:rsidRPr="00C27422" w:rsidRDefault="000D1D9B" w:rsidP="00223CFE">
            <w:pPr>
              <w:rPr>
                <w:sz w:val="24"/>
                <w:szCs w:val="24"/>
                <w:lang w:val="en-US"/>
              </w:rPr>
            </w:pPr>
            <w:r w:rsidRPr="00C27422">
              <w:rPr>
                <w:sz w:val="24"/>
                <w:szCs w:val="24"/>
              </w:rPr>
              <w:t>2.</w:t>
            </w:r>
            <w:r w:rsidRPr="00C27422">
              <w:rPr>
                <w:sz w:val="24"/>
                <w:szCs w:val="24"/>
                <w:lang w:val="en-US"/>
              </w:rPr>
              <w:t>5</w:t>
            </w:r>
          </w:p>
        </w:tc>
        <w:tc>
          <w:tcPr>
            <w:tcW w:w="2125" w:type="pct"/>
            <w:vMerge w:val="restart"/>
          </w:tcPr>
          <w:p w14:paraId="166E65F2" w14:textId="77777777" w:rsidR="000D1D9B" w:rsidRPr="00C27422" w:rsidRDefault="000D1D9B" w:rsidP="00223CFE">
            <w:pPr>
              <w:rPr>
                <w:sz w:val="24"/>
                <w:szCs w:val="24"/>
              </w:rPr>
            </w:pPr>
            <w:r w:rsidRPr="00C27422">
              <w:rPr>
                <w:b/>
                <w:sz w:val="24"/>
                <w:szCs w:val="24"/>
              </w:rPr>
              <w:t>Показатели эффективности производства и транспортировки ресурса</w:t>
            </w:r>
          </w:p>
          <w:p w14:paraId="2449A625" w14:textId="77777777" w:rsidR="000D1D9B" w:rsidRPr="00C27422" w:rsidRDefault="000D1D9B" w:rsidP="00223CFE">
            <w:pPr>
              <w:rPr>
                <w:b/>
                <w:sz w:val="24"/>
                <w:szCs w:val="24"/>
              </w:rPr>
            </w:pPr>
            <w:r w:rsidRPr="00C27422">
              <w:rPr>
                <w:sz w:val="24"/>
                <w:szCs w:val="24"/>
              </w:rPr>
              <w:t>Повышение эффективности работы системы теплоснабжения</w:t>
            </w:r>
          </w:p>
        </w:tc>
        <w:tc>
          <w:tcPr>
            <w:tcW w:w="2575" w:type="pct"/>
          </w:tcPr>
          <w:p w14:paraId="387799E1" w14:textId="77777777" w:rsidR="000D1D9B" w:rsidRPr="00C27422" w:rsidRDefault="000D1D9B" w:rsidP="00223CFE">
            <w:pPr>
              <w:rPr>
                <w:sz w:val="24"/>
                <w:szCs w:val="24"/>
              </w:rPr>
            </w:pPr>
            <w:r w:rsidRPr="00C27422">
              <w:rPr>
                <w:sz w:val="24"/>
                <w:szCs w:val="24"/>
              </w:rPr>
              <w:t xml:space="preserve">Удельный расход электроэнергии, </w:t>
            </w:r>
            <w:proofErr w:type="spellStart"/>
            <w:r w:rsidRPr="00C27422">
              <w:rPr>
                <w:sz w:val="24"/>
                <w:szCs w:val="24"/>
              </w:rPr>
              <w:t>кВт∙ч</w:t>
            </w:r>
            <w:proofErr w:type="spellEnd"/>
            <w:r w:rsidRPr="00C27422">
              <w:rPr>
                <w:sz w:val="24"/>
                <w:szCs w:val="24"/>
              </w:rPr>
              <w:t>/Гкал</w:t>
            </w:r>
          </w:p>
        </w:tc>
      </w:tr>
      <w:tr w:rsidR="000D1D9B" w:rsidRPr="00C27422" w14:paraId="4F5B3560" w14:textId="77777777" w:rsidTr="00223CFE">
        <w:tc>
          <w:tcPr>
            <w:tcW w:w="300" w:type="pct"/>
            <w:vMerge/>
          </w:tcPr>
          <w:p w14:paraId="2EA63F79" w14:textId="77777777" w:rsidR="000D1D9B" w:rsidRPr="00C27422" w:rsidRDefault="000D1D9B" w:rsidP="00223CFE">
            <w:pPr>
              <w:rPr>
                <w:sz w:val="24"/>
                <w:szCs w:val="24"/>
              </w:rPr>
            </w:pPr>
          </w:p>
        </w:tc>
        <w:tc>
          <w:tcPr>
            <w:tcW w:w="2125" w:type="pct"/>
            <w:vMerge/>
          </w:tcPr>
          <w:p w14:paraId="3ADDC745" w14:textId="77777777" w:rsidR="000D1D9B" w:rsidRPr="00C27422" w:rsidRDefault="000D1D9B" w:rsidP="00223CFE">
            <w:pPr>
              <w:rPr>
                <w:b/>
                <w:sz w:val="24"/>
                <w:szCs w:val="24"/>
              </w:rPr>
            </w:pPr>
          </w:p>
        </w:tc>
        <w:tc>
          <w:tcPr>
            <w:tcW w:w="2575" w:type="pct"/>
          </w:tcPr>
          <w:p w14:paraId="69327263" w14:textId="77777777" w:rsidR="000D1D9B" w:rsidRPr="00C27422" w:rsidRDefault="000D1D9B" w:rsidP="00223CFE">
            <w:pPr>
              <w:rPr>
                <w:sz w:val="24"/>
                <w:szCs w:val="24"/>
              </w:rPr>
            </w:pPr>
            <w:r w:rsidRPr="00C27422">
              <w:rPr>
                <w:sz w:val="24"/>
                <w:szCs w:val="24"/>
              </w:rPr>
              <w:t>Удельный расход топлива, кг </w:t>
            </w:r>
            <w:proofErr w:type="spellStart"/>
            <w:r w:rsidRPr="00C27422">
              <w:rPr>
                <w:sz w:val="24"/>
                <w:szCs w:val="24"/>
              </w:rPr>
              <w:t>у.т</w:t>
            </w:r>
            <w:proofErr w:type="spellEnd"/>
            <w:r w:rsidRPr="00C27422">
              <w:rPr>
                <w:sz w:val="24"/>
                <w:szCs w:val="24"/>
              </w:rPr>
              <w:t>./Гкал</w:t>
            </w:r>
          </w:p>
        </w:tc>
      </w:tr>
      <w:tr w:rsidR="000D1D9B" w:rsidRPr="00C27422" w14:paraId="090EB98B" w14:textId="77777777" w:rsidTr="00223CFE">
        <w:trPr>
          <w:trHeight w:val="96"/>
        </w:trPr>
        <w:tc>
          <w:tcPr>
            <w:tcW w:w="300" w:type="pct"/>
            <w:vMerge/>
          </w:tcPr>
          <w:p w14:paraId="791B95EA" w14:textId="77777777" w:rsidR="000D1D9B" w:rsidRPr="00C27422" w:rsidRDefault="000D1D9B" w:rsidP="00223CFE">
            <w:pPr>
              <w:rPr>
                <w:sz w:val="24"/>
                <w:szCs w:val="24"/>
              </w:rPr>
            </w:pPr>
          </w:p>
        </w:tc>
        <w:tc>
          <w:tcPr>
            <w:tcW w:w="2125" w:type="pct"/>
            <w:vMerge/>
          </w:tcPr>
          <w:p w14:paraId="32531D62" w14:textId="77777777" w:rsidR="000D1D9B" w:rsidRPr="00C27422" w:rsidRDefault="000D1D9B" w:rsidP="00223CFE">
            <w:pPr>
              <w:rPr>
                <w:b/>
                <w:sz w:val="24"/>
                <w:szCs w:val="24"/>
              </w:rPr>
            </w:pPr>
          </w:p>
        </w:tc>
        <w:tc>
          <w:tcPr>
            <w:tcW w:w="2575" w:type="pct"/>
          </w:tcPr>
          <w:p w14:paraId="399AF751" w14:textId="77777777" w:rsidR="000D1D9B" w:rsidRPr="00C27422" w:rsidRDefault="000D1D9B" w:rsidP="00223CFE">
            <w:pPr>
              <w:rPr>
                <w:sz w:val="24"/>
                <w:szCs w:val="24"/>
              </w:rPr>
            </w:pPr>
            <w:r w:rsidRPr="00C27422">
              <w:rPr>
                <w:sz w:val="24"/>
                <w:szCs w:val="24"/>
              </w:rPr>
              <w:t>Удельный расход воды, м</w:t>
            </w:r>
            <w:r w:rsidRPr="00C27422">
              <w:rPr>
                <w:sz w:val="24"/>
                <w:szCs w:val="24"/>
                <w:vertAlign w:val="superscript"/>
              </w:rPr>
              <w:t>3</w:t>
            </w:r>
            <w:r w:rsidRPr="00C27422">
              <w:rPr>
                <w:sz w:val="24"/>
                <w:szCs w:val="24"/>
              </w:rPr>
              <w:t>/Гкал</w:t>
            </w:r>
          </w:p>
        </w:tc>
      </w:tr>
      <w:tr w:rsidR="000D1D9B" w:rsidRPr="00C27422" w14:paraId="6CAA678F" w14:textId="77777777" w:rsidTr="00223CFE">
        <w:trPr>
          <w:trHeight w:val="581"/>
        </w:trPr>
        <w:tc>
          <w:tcPr>
            <w:tcW w:w="300" w:type="pct"/>
          </w:tcPr>
          <w:p w14:paraId="14F0B82E" w14:textId="77777777" w:rsidR="000D1D9B" w:rsidRPr="00C27422" w:rsidRDefault="000D1D9B" w:rsidP="00223CFE">
            <w:pPr>
              <w:rPr>
                <w:sz w:val="24"/>
                <w:szCs w:val="24"/>
                <w:lang w:val="en-US"/>
              </w:rPr>
            </w:pPr>
            <w:r w:rsidRPr="00C27422">
              <w:rPr>
                <w:sz w:val="24"/>
                <w:szCs w:val="24"/>
              </w:rPr>
              <w:t>2.</w:t>
            </w:r>
            <w:r w:rsidRPr="00C27422">
              <w:rPr>
                <w:sz w:val="24"/>
                <w:szCs w:val="24"/>
                <w:lang w:val="en-US"/>
              </w:rPr>
              <w:t>6</w:t>
            </w:r>
          </w:p>
        </w:tc>
        <w:tc>
          <w:tcPr>
            <w:tcW w:w="2125" w:type="pct"/>
          </w:tcPr>
          <w:p w14:paraId="71D67667" w14:textId="77777777" w:rsidR="000D1D9B" w:rsidRPr="00C27422" w:rsidRDefault="000D1D9B" w:rsidP="00223CFE">
            <w:pPr>
              <w:rPr>
                <w:sz w:val="24"/>
                <w:szCs w:val="24"/>
              </w:rPr>
            </w:pPr>
            <w:r w:rsidRPr="00C27422">
              <w:rPr>
                <w:b/>
                <w:sz w:val="24"/>
                <w:szCs w:val="24"/>
              </w:rPr>
              <w:t>Показатели эффективности потребления тепловой энергии</w:t>
            </w:r>
          </w:p>
        </w:tc>
        <w:tc>
          <w:tcPr>
            <w:tcW w:w="2575" w:type="pct"/>
          </w:tcPr>
          <w:p w14:paraId="4B894860" w14:textId="77777777" w:rsidR="000D1D9B" w:rsidRPr="00C27422" w:rsidRDefault="000D1D9B" w:rsidP="00223CFE">
            <w:pPr>
              <w:rPr>
                <w:sz w:val="24"/>
                <w:szCs w:val="24"/>
              </w:rPr>
            </w:pPr>
            <w:r w:rsidRPr="00C27422">
              <w:rPr>
                <w:sz w:val="24"/>
                <w:szCs w:val="24"/>
              </w:rPr>
              <w:t>Удельное теплопотребление в многоквартирных домах, на 1 м</w:t>
            </w:r>
            <w:r w:rsidRPr="00C27422">
              <w:rPr>
                <w:sz w:val="24"/>
                <w:szCs w:val="24"/>
                <w:vertAlign w:val="superscript"/>
              </w:rPr>
              <w:t>2</w:t>
            </w:r>
          </w:p>
        </w:tc>
      </w:tr>
      <w:tr w:rsidR="000D1D9B" w:rsidRPr="00C27422" w14:paraId="43A184DE" w14:textId="77777777" w:rsidTr="00223CFE">
        <w:trPr>
          <w:trHeight w:val="695"/>
        </w:trPr>
        <w:tc>
          <w:tcPr>
            <w:tcW w:w="300" w:type="pct"/>
          </w:tcPr>
          <w:p w14:paraId="6053CD3C" w14:textId="77777777" w:rsidR="000D1D9B" w:rsidRPr="00C27422" w:rsidRDefault="000D1D9B" w:rsidP="00223CFE">
            <w:pPr>
              <w:rPr>
                <w:sz w:val="24"/>
                <w:szCs w:val="24"/>
                <w:lang w:val="en-US"/>
              </w:rPr>
            </w:pPr>
            <w:r w:rsidRPr="00C27422">
              <w:rPr>
                <w:sz w:val="24"/>
                <w:szCs w:val="24"/>
              </w:rPr>
              <w:t>2.</w:t>
            </w:r>
            <w:r w:rsidRPr="00C27422">
              <w:rPr>
                <w:sz w:val="24"/>
                <w:szCs w:val="24"/>
                <w:lang w:val="en-US"/>
              </w:rPr>
              <w:t>7</w:t>
            </w:r>
          </w:p>
        </w:tc>
        <w:tc>
          <w:tcPr>
            <w:tcW w:w="2125" w:type="pct"/>
          </w:tcPr>
          <w:p w14:paraId="09F57368" w14:textId="77777777" w:rsidR="000D1D9B" w:rsidRPr="00C27422" w:rsidRDefault="000D1D9B" w:rsidP="00223CFE">
            <w:pPr>
              <w:rPr>
                <w:sz w:val="24"/>
                <w:szCs w:val="24"/>
              </w:rPr>
            </w:pPr>
            <w:r w:rsidRPr="00C27422">
              <w:rPr>
                <w:b/>
                <w:sz w:val="24"/>
                <w:szCs w:val="24"/>
              </w:rPr>
              <w:t xml:space="preserve">Показатели воздействия на окружающую среду </w:t>
            </w:r>
          </w:p>
          <w:p w14:paraId="285912E2" w14:textId="77777777" w:rsidR="000D1D9B" w:rsidRPr="00C27422" w:rsidRDefault="000D1D9B" w:rsidP="00223CFE">
            <w:pPr>
              <w:rPr>
                <w:sz w:val="24"/>
                <w:szCs w:val="24"/>
              </w:rPr>
            </w:pPr>
            <w:r w:rsidRPr="00C27422">
              <w:rPr>
                <w:sz w:val="24"/>
                <w:szCs w:val="24"/>
              </w:rPr>
              <w:t>Снижение негативного воздействия на окружающую среду</w:t>
            </w:r>
          </w:p>
        </w:tc>
        <w:tc>
          <w:tcPr>
            <w:tcW w:w="2575" w:type="pct"/>
          </w:tcPr>
          <w:p w14:paraId="7C36211E" w14:textId="77777777" w:rsidR="000D1D9B" w:rsidRPr="00C27422" w:rsidRDefault="000D1D9B" w:rsidP="00223CFE">
            <w:pPr>
              <w:rPr>
                <w:sz w:val="24"/>
                <w:szCs w:val="24"/>
              </w:rPr>
            </w:pPr>
            <w:r w:rsidRPr="00C27422">
              <w:rPr>
                <w:sz w:val="24"/>
                <w:szCs w:val="24"/>
              </w:rPr>
              <w:t>Объем выбросов, т</w:t>
            </w:r>
          </w:p>
        </w:tc>
      </w:tr>
      <w:tr w:rsidR="000D1D9B" w:rsidRPr="00C27422" w14:paraId="54979FD5" w14:textId="77777777" w:rsidTr="00223CFE">
        <w:tc>
          <w:tcPr>
            <w:tcW w:w="300" w:type="pct"/>
          </w:tcPr>
          <w:p w14:paraId="267313FD" w14:textId="77777777" w:rsidR="000D1D9B" w:rsidRPr="00C27422" w:rsidRDefault="000D1D9B" w:rsidP="00223CFE">
            <w:pPr>
              <w:rPr>
                <w:sz w:val="24"/>
                <w:szCs w:val="24"/>
              </w:rPr>
            </w:pPr>
            <w:r w:rsidRPr="00C27422">
              <w:rPr>
                <w:sz w:val="24"/>
                <w:szCs w:val="24"/>
              </w:rPr>
              <w:t>3</w:t>
            </w:r>
          </w:p>
        </w:tc>
        <w:tc>
          <w:tcPr>
            <w:tcW w:w="4700" w:type="pct"/>
            <w:gridSpan w:val="2"/>
          </w:tcPr>
          <w:p w14:paraId="27D2947F" w14:textId="77777777" w:rsidR="000D1D9B" w:rsidRPr="00C27422" w:rsidRDefault="000D1D9B" w:rsidP="00223CFE">
            <w:pPr>
              <w:rPr>
                <w:sz w:val="24"/>
                <w:szCs w:val="24"/>
              </w:rPr>
            </w:pPr>
            <w:r w:rsidRPr="00C27422">
              <w:rPr>
                <w:b/>
                <w:sz w:val="24"/>
                <w:szCs w:val="24"/>
              </w:rPr>
              <w:t xml:space="preserve">Система водоснабжения </w:t>
            </w:r>
          </w:p>
        </w:tc>
      </w:tr>
      <w:tr w:rsidR="000D1D9B" w:rsidRPr="00C27422" w14:paraId="24CEC733" w14:textId="77777777" w:rsidTr="00223CFE">
        <w:tc>
          <w:tcPr>
            <w:tcW w:w="300" w:type="pct"/>
          </w:tcPr>
          <w:p w14:paraId="57DB8419" w14:textId="77777777" w:rsidR="000D1D9B" w:rsidRPr="00C27422" w:rsidRDefault="000D1D9B" w:rsidP="00223CFE">
            <w:pPr>
              <w:rPr>
                <w:sz w:val="24"/>
                <w:szCs w:val="24"/>
              </w:rPr>
            </w:pPr>
            <w:r w:rsidRPr="00C27422">
              <w:rPr>
                <w:sz w:val="24"/>
                <w:szCs w:val="24"/>
                <w:lang w:val="en-US"/>
              </w:rPr>
              <w:t>3</w:t>
            </w:r>
            <w:r w:rsidRPr="00C27422">
              <w:rPr>
                <w:sz w:val="24"/>
                <w:szCs w:val="24"/>
              </w:rPr>
              <w:t>.1</w:t>
            </w:r>
          </w:p>
        </w:tc>
        <w:tc>
          <w:tcPr>
            <w:tcW w:w="2125" w:type="pct"/>
          </w:tcPr>
          <w:p w14:paraId="1B678522" w14:textId="77777777" w:rsidR="000D1D9B" w:rsidRPr="00C27422" w:rsidRDefault="000D1D9B" w:rsidP="00223CFE">
            <w:pPr>
              <w:rPr>
                <w:b/>
                <w:sz w:val="24"/>
                <w:szCs w:val="24"/>
              </w:rPr>
            </w:pPr>
            <w:r w:rsidRPr="00C27422">
              <w:rPr>
                <w:b/>
                <w:sz w:val="24"/>
                <w:szCs w:val="24"/>
              </w:rPr>
              <w:t>Критерии доступности для населения коммунальных услуг</w:t>
            </w:r>
          </w:p>
          <w:p w14:paraId="6D6B18DB" w14:textId="77777777" w:rsidR="000D1D9B" w:rsidRPr="00C27422" w:rsidRDefault="000D1D9B" w:rsidP="00223CFE">
            <w:pPr>
              <w:rPr>
                <w:sz w:val="24"/>
                <w:szCs w:val="24"/>
              </w:rPr>
            </w:pPr>
            <w:r w:rsidRPr="00C27422">
              <w:rPr>
                <w:sz w:val="24"/>
                <w:szCs w:val="24"/>
              </w:rPr>
              <w:t>Повышение доступности предоставления коммунальных услуг в части водоснабжения населению</w:t>
            </w:r>
          </w:p>
        </w:tc>
        <w:tc>
          <w:tcPr>
            <w:tcW w:w="2575" w:type="pct"/>
          </w:tcPr>
          <w:p w14:paraId="40A5698B" w14:textId="77777777" w:rsidR="000D1D9B" w:rsidRPr="00C27422" w:rsidRDefault="000D1D9B" w:rsidP="00223CFE">
            <w:pPr>
              <w:rPr>
                <w:sz w:val="24"/>
                <w:szCs w:val="24"/>
              </w:rPr>
            </w:pPr>
            <w:r w:rsidRPr="00C27422">
              <w:rPr>
                <w:sz w:val="24"/>
                <w:szCs w:val="24"/>
              </w:rPr>
              <w:t>Доля расходов на оплату услуг водоснабжения в совокупном доходе населения, %</w:t>
            </w:r>
          </w:p>
        </w:tc>
      </w:tr>
      <w:tr w:rsidR="000D1D9B" w:rsidRPr="00C27422" w14:paraId="7DC6783D" w14:textId="77777777" w:rsidTr="00223CFE">
        <w:tc>
          <w:tcPr>
            <w:tcW w:w="300" w:type="pct"/>
            <w:vMerge w:val="restart"/>
          </w:tcPr>
          <w:p w14:paraId="2BBCB0DE" w14:textId="77777777" w:rsidR="000D1D9B" w:rsidRPr="00C27422" w:rsidRDefault="000D1D9B" w:rsidP="00223CFE">
            <w:pPr>
              <w:rPr>
                <w:sz w:val="24"/>
                <w:szCs w:val="24"/>
              </w:rPr>
            </w:pPr>
            <w:r w:rsidRPr="00C27422">
              <w:rPr>
                <w:sz w:val="24"/>
                <w:szCs w:val="24"/>
              </w:rPr>
              <w:t>3.2</w:t>
            </w:r>
          </w:p>
        </w:tc>
        <w:tc>
          <w:tcPr>
            <w:tcW w:w="2125" w:type="pct"/>
            <w:vMerge w:val="restart"/>
          </w:tcPr>
          <w:p w14:paraId="00D9F71D" w14:textId="77777777" w:rsidR="000D1D9B" w:rsidRPr="00C27422" w:rsidRDefault="000D1D9B" w:rsidP="00223CFE">
            <w:pPr>
              <w:rPr>
                <w:b/>
                <w:sz w:val="24"/>
                <w:szCs w:val="24"/>
              </w:rPr>
            </w:pPr>
            <w:r w:rsidRPr="00C27422">
              <w:rPr>
                <w:b/>
                <w:sz w:val="24"/>
                <w:szCs w:val="24"/>
              </w:rPr>
              <w:t>Показатели спроса на коммунальные ресурсы и перспективной нагрузки</w:t>
            </w:r>
          </w:p>
          <w:p w14:paraId="44E9CB6F" w14:textId="77777777" w:rsidR="000D1D9B" w:rsidRPr="00C27422" w:rsidRDefault="000D1D9B" w:rsidP="00223CFE">
            <w:pPr>
              <w:rPr>
                <w:sz w:val="24"/>
                <w:szCs w:val="24"/>
              </w:rPr>
            </w:pPr>
            <w:r w:rsidRPr="00C27422">
              <w:rPr>
                <w:sz w:val="24"/>
                <w:szCs w:val="24"/>
              </w:rPr>
              <w:t>Обеспечение сбалансированности системы водоснабжения</w:t>
            </w:r>
          </w:p>
        </w:tc>
        <w:tc>
          <w:tcPr>
            <w:tcW w:w="2575" w:type="pct"/>
          </w:tcPr>
          <w:p w14:paraId="582E2822" w14:textId="77777777" w:rsidR="000D1D9B" w:rsidRPr="00C27422" w:rsidRDefault="000D1D9B" w:rsidP="00223CFE">
            <w:pPr>
              <w:rPr>
                <w:bCs/>
                <w:sz w:val="24"/>
                <w:szCs w:val="24"/>
              </w:rPr>
            </w:pPr>
            <w:r w:rsidRPr="00C27422">
              <w:rPr>
                <w:bCs/>
                <w:sz w:val="24"/>
                <w:szCs w:val="24"/>
              </w:rPr>
              <w:t>Потребление воды, тыс. м</w:t>
            </w:r>
            <w:r w:rsidRPr="00C27422">
              <w:rPr>
                <w:bCs/>
                <w:sz w:val="24"/>
                <w:szCs w:val="24"/>
                <w:vertAlign w:val="superscript"/>
              </w:rPr>
              <w:t>3</w:t>
            </w:r>
            <w:r w:rsidRPr="00C27422">
              <w:rPr>
                <w:sz w:val="24"/>
                <w:szCs w:val="24"/>
              </w:rPr>
              <w:t xml:space="preserve"> </w:t>
            </w:r>
          </w:p>
        </w:tc>
      </w:tr>
      <w:tr w:rsidR="000D1D9B" w:rsidRPr="00C27422" w14:paraId="74D1E81B" w14:textId="77777777" w:rsidTr="00223CFE">
        <w:tc>
          <w:tcPr>
            <w:tcW w:w="300" w:type="pct"/>
            <w:vMerge/>
          </w:tcPr>
          <w:p w14:paraId="41FFBED6" w14:textId="77777777" w:rsidR="000D1D9B" w:rsidRPr="00C27422" w:rsidRDefault="000D1D9B" w:rsidP="00223CFE">
            <w:pPr>
              <w:rPr>
                <w:sz w:val="24"/>
                <w:szCs w:val="24"/>
              </w:rPr>
            </w:pPr>
          </w:p>
        </w:tc>
        <w:tc>
          <w:tcPr>
            <w:tcW w:w="2125" w:type="pct"/>
            <w:vMerge/>
          </w:tcPr>
          <w:p w14:paraId="0B48E931" w14:textId="77777777" w:rsidR="000D1D9B" w:rsidRPr="00C27422" w:rsidRDefault="000D1D9B" w:rsidP="00223CFE">
            <w:pPr>
              <w:rPr>
                <w:b/>
                <w:sz w:val="24"/>
                <w:szCs w:val="24"/>
              </w:rPr>
            </w:pPr>
          </w:p>
        </w:tc>
        <w:tc>
          <w:tcPr>
            <w:tcW w:w="2575" w:type="pct"/>
          </w:tcPr>
          <w:p w14:paraId="0726C14A" w14:textId="77777777" w:rsidR="000D1D9B" w:rsidRPr="00C27422" w:rsidRDefault="000D1D9B" w:rsidP="00223CFE">
            <w:pPr>
              <w:rPr>
                <w:sz w:val="24"/>
                <w:szCs w:val="24"/>
              </w:rPr>
            </w:pPr>
            <w:r w:rsidRPr="00C27422">
              <w:rPr>
                <w:sz w:val="24"/>
                <w:szCs w:val="24"/>
              </w:rPr>
              <w:t>Присоединенная нагрузка, м</w:t>
            </w:r>
            <w:r w:rsidRPr="00C27422">
              <w:rPr>
                <w:sz w:val="24"/>
                <w:szCs w:val="24"/>
                <w:vertAlign w:val="superscript"/>
              </w:rPr>
              <w:t>3</w:t>
            </w:r>
            <w:r w:rsidRPr="00C27422">
              <w:rPr>
                <w:sz w:val="24"/>
                <w:szCs w:val="24"/>
              </w:rPr>
              <w:t>/ч.</w:t>
            </w:r>
          </w:p>
        </w:tc>
      </w:tr>
      <w:tr w:rsidR="000D1D9B" w:rsidRPr="00C27422" w14:paraId="71E8E1C6" w14:textId="77777777" w:rsidTr="00223CFE">
        <w:tc>
          <w:tcPr>
            <w:tcW w:w="300" w:type="pct"/>
          </w:tcPr>
          <w:p w14:paraId="33C244CD" w14:textId="77777777" w:rsidR="000D1D9B" w:rsidRPr="00C27422" w:rsidRDefault="000D1D9B" w:rsidP="00223CFE">
            <w:pPr>
              <w:rPr>
                <w:sz w:val="24"/>
                <w:szCs w:val="24"/>
                <w:lang w:val="en-US"/>
              </w:rPr>
            </w:pPr>
            <w:r w:rsidRPr="00C27422">
              <w:rPr>
                <w:sz w:val="24"/>
                <w:szCs w:val="24"/>
              </w:rPr>
              <w:t>3.</w:t>
            </w:r>
            <w:r w:rsidRPr="00C27422">
              <w:rPr>
                <w:sz w:val="24"/>
                <w:szCs w:val="24"/>
                <w:lang w:val="en-US"/>
              </w:rPr>
              <w:t>3</w:t>
            </w:r>
          </w:p>
        </w:tc>
        <w:tc>
          <w:tcPr>
            <w:tcW w:w="2125" w:type="pct"/>
          </w:tcPr>
          <w:p w14:paraId="3ED64304" w14:textId="77777777" w:rsidR="000D1D9B" w:rsidRPr="00C27422" w:rsidRDefault="000D1D9B" w:rsidP="00223CFE">
            <w:pPr>
              <w:rPr>
                <w:sz w:val="24"/>
                <w:szCs w:val="24"/>
              </w:rPr>
            </w:pPr>
            <w:r w:rsidRPr="00C27422">
              <w:rPr>
                <w:b/>
                <w:sz w:val="24"/>
                <w:szCs w:val="24"/>
              </w:rPr>
              <w:t>Показатели качества поставляемого коммунального ресурса</w:t>
            </w:r>
            <w:r w:rsidRPr="00C27422">
              <w:rPr>
                <w:sz w:val="24"/>
                <w:szCs w:val="24"/>
              </w:rPr>
              <w:t xml:space="preserve"> </w:t>
            </w:r>
          </w:p>
          <w:p w14:paraId="3CD5C26D" w14:textId="77777777" w:rsidR="000D1D9B" w:rsidRPr="00C27422" w:rsidRDefault="000D1D9B" w:rsidP="00223CFE">
            <w:pPr>
              <w:rPr>
                <w:sz w:val="24"/>
                <w:szCs w:val="24"/>
              </w:rPr>
            </w:pPr>
            <w:r w:rsidRPr="00C27422">
              <w:rPr>
                <w:sz w:val="24"/>
                <w:szCs w:val="24"/>
              </w:rPr>
              <w:t>Повышение качества предоставления коммунальных услуг в части услуг водоснабжения населению</w:t>
            </w:r>
          </w:p>
          <w:p w14:paraId="6F909E7F" w14:textId="77777777" w:rsidR="000D1D9B" w:rsidRPr="00C27422" w:rsidRDefault="000D1D9B" w:rsidP="00223CFE">
            <w:pPr>
              <w:rPr>
                <w:b/>
                <w:sz w:val="24"/>
                <w:szCs w:val="24"/>
              </w:rPr>
            </w:pPr>
          </w:p>
        </w:tc>
        <w:tc>
          <w:tcPr>
            <w:tcW w:w="2575" w:type="pct"/>
          </w:tcPr>
          <w:p w14:paraId="1A1D523E" w14:textId="77777777" w:rsidR="000D1D9B" w:rsidRPr="00C27422" w:rsidRDefault="000D1D9B" w:rsidP="00223CFE">
            <w:pPr>
              <w:rPr>
                <w:sz w:val="24"/>
                <w:szCs w:val="24"/>
              </w:rPr>
            </w:pPr>
            <w:r w:rsidRPr="00C27422">
              <w:rPr>
                <w:sz w:val="24"/>
                <w:szCs w:val="24"/>
              </w:rPr>
              <w:t>Соответствие качества воды установленным требованиям, %</w:t>
            </w:r>
          </w:p>
        </w:tc>
      </w:tr>
      <w:tr w:rsidR="000D1D9B" w:rsidRPr="00C27422" w14:paraId="4732741E" w14:textId="77777777" w:rsidTr="00223CFE">
        <w:tc>
          <w:tcPr>
            <w:tcW w:w="300" w:type="pct"/>
            <w:vMerge w:val="restart"/>
          </w:tcPr>
          <w:p w14:paraId="0E2A4D30" w14:textId="77777777" w:rsidR="000D1D9B" w:rsidRPr="00C27422" w:rsidRDefault="000D1D9B" w:rsidP="00223CFE">
            <w:pPr>
              <w:rPr>
                <w:sz w:val="24"/>
                <w:szCs w:val="24"/>
              </w:rPr>
            </w:pPr>
            <w:r w:rsidRPr="00C27422">
              <w:rPr>
                <w:sz w:val="24"/>
                <w:szCs w:val="24"/>
              </w:rPr>
              <w:t>3.4</w:t>
            </w:r>
          </w:p>
        </w:tc>
        <w:tc>
          <w:tcPr>
            <w:tcW w:w="2125" w:type="pct"/>
            <w:vMerge w:val="restart"/>
          </w:tcPr>
          <w:p w14:paraId="07DFDF6A" w14:textId="77777777" w:rsidR="000D1D9B" w:rsidRPr="00C27422" w:rsidRDefault="000D1D9B" w:rsidP="00223CFE">
            <w:pPr>
              <w:rPr>
                <w:b/>
                <w:sz w:val="24"/>
                <w:szCs w:val="24"/>
              </w:rPr>
            </w:pPr>
            <w:r w:rsidRPr="00C27422">
              <w:rPr>
                <w:b/>
                <w:sz w:val="24"/>
                <w:szCs w:val="24"/>
              </w:rPr>
              <w:t>Показатели надежности систем водоснабжения и водоотведения</w:t>
            </w:r>
          </w:p>
          <w:p w14:paraId="328AA918" w14:textId="77777777" w:rsidR="000D1D9B" w:rsidRPr="00C27422" w:rsidRDefault="000D1D9B" w:rsidP="00223CFE">
            <w:pPr>
              <w:rPr>
                <w:sz w:val="24"/>
                <w:szCs w:val="24"/>
              </w:rPr>
            </w:pPr>
            <w:r w:rsidRPr="00C27422">
              <w:rPr>
                <w:sz w:val="24"/>
                <w:szCs w:val="24"/>
              </w:rPr>
              <w:t>Повышение надежности работы системы водоснабжения в соответствии с нормативными требованиями</w:t>
            </w:r>
          </w:p>
        </w:tc>
        <w:tc>
          <w:tcPr>
            <w:tcW w:w="2575" w:type="pct"/>
          </w:tcPr>
          <w:p w14:paraId="0C85D16B" w14:textId="77777777" w:rsidR="000D1D9B" w:rsidRPr="00C27422" w:rsidRDefault="000D1D9B" w:rsidP="00223CFE">
            <w:pPr>
              <w:rPr>
                <w:sz w:val="24"/>
                <w:szCs w:val="24"/>
              </w:rPr>
            </w:pPr>
            <w:r w:rsidRPr="00C27422">
              <w:rPr>
                <w:sz w:val="24"/>
                <w:szCs w:val="24"/>
              </w:rPr>
              <w:t xml:space="preserve">Количество аварий и повреждений на </w:t>
            </w:r>
          </w:p>
          <w:p w14:paraId="04BFA53B" w14:textId="77777777" w:rsidR="000D1D9B" w:rsidRPr="00C27422" w:rsidRDefault="000D1D9B" w:rsidP="00223CFE">
            <w:pPr>
              <w:rPr>
                <w:sz w:val="24"/>
                <w:szCs w:val="24"/>
              </w:rPr>
            </w:pPr>
            <w:r w:rsidRPr="00C27422">
              <w:rPr>
                <w:sz w:val="24"/>
                <w:szCs w:val="24"/>
              </w:rPr>
              <w:t>1 км сети в год</w:t>
            </w:r>
          </w:p>
        </w:tc>
      </w:tr>
      <w:tr w:rsidR="000D1D9B" w:rsidRPr="00C27422" w14:paraId="28B1986B" w14:textId="77777777" w:rsidTr="00223CFE">
        <w:tc>
          <w:tcPr>
            <w:tcW w:w="300" w:type="pct"/>
            <w:vMerge/>
          </w:tcPr>
          <w:p w14:paraId="759D78C3" w14:textId="77777777" w:rsidR="000D1D9B" w:rsidRPr="00C27422" w:rsidRDefault="000D1D9B" w:rsidP="00223CFE">
            <w:pPr>
              <w:rPr>
                <w:sz w:val="24"/>
                <w:szCs w:val="24"/>
              </w:rPr>
            </w:pPr>
          </w:p>
        </w:tc>
        <w:tc>
          <w:tcPr>
            <w:tcW w:w="2125" w:type="pct"/>
            <w:vMerge/>
          </w:tcPr>
          <w:p w14:paraId="352ED730" w14:textId="77777777" w:rsidR="000D1D9B" w:rsidRPr="00C27422" w:rsidRDefault="000D1D9B" w:rsidP="00223CFE">
            <w:pPr>
              <w:rPr>
                <w:sz w:val="24"/>
                <w:szCs w:val="24"/>
              </w:rPr>
            </w:pPr>
          </w:p>
        </w:tc>
        <w:tc>
          <w:tcPr>
            <w:tcW w:w="2575" w:type="pct"/>
          </w:tcPr>
          <w:p w14:paraId="61021A23" w14:textId="77777777" w:rsidR="000D1D9B" w:rsidRPr="00C27422" w:rsidRDefault="000D1D9B" w:rsidP="00223CFE">
            <w:pPr>
              <w:rPr>
                <w:sz w:val="24"/>
                <w:szCs w:val="24"/>
              </w:rPr>
            </w:pPr>
            <w:r w:rsidRPr="00C27422">
              <w:rPr>
                <w:sz w:val="24"/>
                <w:szCs w:val="24"/>
              </w:rPr>
              <w:t>Износ коммунальных систем, %</w:t>
            </w:r>
          </w:p>
        </w:tc>
      </w:tr>
      <w:tr w:rsidR="000D1D9B" w:rsidRPr="00C27422" w14:paraId="7B0131E3" w14:textId="77777777" w:rsidTr="00223CFE">
        <w:tc>
          <w:tcPr>
            <w:tcW w:w="300" w:type="pct"/>
            <w:vMerge/>
          </w:tcPr>
          <w:p w14:paraId="40310355" w14:textId="77777777" w:rsidR="000D1D9B" w:rsidRPr="00C27422" w:rsidRDefault="000D1D9B" w:rsidP="00223CFE">
            <w:pPr>
              <w:rPr>
                <w:sz w:val="24"/>
                <w:szCs w:val="24"/>
              </w:rPr>
            </w:pPr>
          </w:p>
        </w:tc>
        <w:tc>
          <w:tcPr>
            <w:tcW w:w="2125" w:type="pct"/>
            <w:vMerge/>
          </w:tcPr>
          <w:p w14:paraId="3359B224" w14:textId="77777777" w:rsidR="000D1D9B" w:rsidRPr="00C27422" w:rsidRDefault="000D1D9B" w:rsidP="00223CFE">
            <w:pPr>
              <w:rPr>
                <w:sz w:val="24"/>
                <w:szCs w:val="24"/>
              </w:rPr>
            </w:pPr>
          </w:p>
        </w:tc>
        <w:tc>
          <w:tcPr>
            <w:tcW w:w="2575" w:type="pct"/>
          </w:tcPr>
          <w:p w14:paraId="1313D5E3" w14:textId="77777777" w:rsidR="000D1D9B" w:rsidRPr="00C27422" w:rsidRDefault="000D1D9B" w:rsidP="00223CFE">
            <w:pPr>
              <w:rPr>
                <w:sz w:val="24"/>
                <w:szCs w:val="24"/>
              </w:rPr>
            </w:pPr>
            <w:r w:rsidRPr="00C27422">
              <w:rPr>
                <w:sz w:val="24"/>
                <w:szCs w:val="24"/>
              </w:rPr>
              <w:t>Уровень потерь и неучтенных расходов воды, %</w:t>
            </w:r>
          </w:p>
        </w:tc>
      </w:tr>
      <w:tr w:rsidR="000D1D9B" w:rsidRPr="00C27422" w14:paraId="4F19A9ED" w14:textId="77777777" w:rsidTr="00223CFE">
        <w:trPr>
          <w:trHeight w:val="96"/>
        </w:trPr>
        <w:tc>
          <w:tcPr>
            <w:tcW w:w="300" w:type="pct"/>
          </w:tcPr>
          <w:p w14:paraId="77E3DC27" w14:textId="77777777" w:rsidR="000D1D9B" w:rsidRPr="00C27422" w:rsidRDefault="000D1D9B" w:rsidP="00223CFE">
            <w:pPr>
              <w:rPr>
                <w:sz w:val="24"/>
                <w:szCs w:val="24"/>
              </w:rPr>
            </w:pPr>
            <w:r w:rsidRPr="00C27422">
              <w:rPr>
                <w:sz w:val="24"/>
                <w:szCs w:val="24"/>
              </w:rPr>
              <w:t>3.5</w:t>
            </w:r>
          </w:p>
        </w:tc>
        <w:tc>
          <w:tcPr>
            <w:tcW w:w="2125" w:type="pct"/>
          </w:tcPr>
          <w:p w14:paraId="7B81CCC2" w14:textId="77777777" w:rsidR="000D1D9B" w:rsidRPr="00C27422" w:rsidRDefault="000D1D9B" w:rsidP="00223CFE">
            <w:pPr>
              <w:rPr>
                <w:sz w:val="24"/>
                <w:szCs w:val="24"/>
              </w:rPr>
            </w:pPr>
            <w:r w:rsidRPr="00C27422">
              <w:rPr>
                <w:b/>
                <w:sz w:val="24"/>
                <w:szCs w:val="24"/>
              </w:rPr>
              <w:t>Показатели эффективности производства и транспортировки ресурса</w:t>
            </w:r>
          </w:p>
          <w:p w14:paraId="3D9933C6" w14:textId="77777777" w:rsidR="000D1D9B" w:rsidRPr="00C27422" w:rsidRDefault="000D1D9B" w:rsidP="00223CFE">
            <w:pPr>
              <w:rPr>
                <w:sz w:val="24"/>
                <w:szCs w:val="24"/>
              </w:rPr>
            </w:pPr>
            <w:r w:rsidRPr="00C27422">
              <w:rPr>
                <w:sz w:val="24"/>
                <w:szCs w:val="24"/>
              </w:rPr>
              <w:t xml:space="preserve">Повышение эффективности работы системы водоснабжения. </w:t>
            </w:r>
            <w:r w:rsidRPr="00C27422">
              <w:rPr>
                <w:sz w:val="24"/>
                <w:szCs w:val="24"/>
              </w:rPr>
              <w:lastRenderedPageBreak/>
              <w:t>Обеспечение услугами водоснабжения новых объектов капитального строительства социального или промышленного назначения</w:t>
            </w:r>
          </w:p>
        </w:tc>
        <w:tc>
          <w:tcPr>
            <w:tcW w:w="2575" w:type="pct"/>
          </w:tcPr>
          <w:p w14:paraId="3964122A" w14:textId="77777777" w:rsidR="000D1D9B" w:rsidRPr="00C27422" w:rsidRDefault="000D1D9B" w:rsidP="00223CFE">
            <w:pPr>
              <w:rPr>
                <w:sz w:val="24"/>
                <w:szCs w:val="24"/>
              </w:rPr>
            </w:pPr>
            <w:r w:rsidRPr="00C27422">
              <w:rPr>
                <w:sz w:val="24"/>
                <w:szCs w:val="24"/>
              </w:rPr>
              <w:lastRenderedPageBreak/>
              <w:t xml:space="preserve">Удельный расход электроэнергии, </w:t>
            </w:r>
            <w:proofErr w:type="spellStart"/>
            <w:r w:rsidRPr="00C27422">
              <w:rPr>
                <w:sz w:val="24"/>
                <w:szCs w:val="24"/>
              </w:rPr>
              <w:t>кВт∙ч</w:t>
            </w:r>
            <w:proofErr w:type="spellEnd"/>
            <w:r w:rsidRPr="00C27422">
              <w:rPr>
                <w:sz w:val="24"/>
                <w:szCs w:val="24"/>
              </w:rPr>
              <w:t>/м</w:t>
            </w:r>
            <w:r w:rsidRPr="00C27422">
              <w:rPr>
                <w:sz w:val="24"/>
                <w:szCs w:val="24"/>
                <w:vertAlign w:val="superscript"/>
              </w:rPr>
              <w:t xml:space="preserve">3 </w:t>
            </w:r>
          </w:p>
        </w:tc>
      </w:tr>
      <w:tr w:rsidR="000D1D9B" w:rsidRPr="00C27422" w14:paraId="080544A7" w14:textId="77777777" w:rsidTr="00223CFE">
        <w:trPr>
          <w:trHeight w:val="412"/>
        </w:trPr>
        <w:tc>
          <w:tcPr>
            <w:tcW w:w="300" w:type="pct"/>
          </w:tcPr>
          <w:p w14:paraId="2698CCAE" w14:textId="77777777" w:rsidR="000D1D9B" w:rsidRPr="00C27422" w:rsidRDefault="000D1D9B" w:rsidP="00223CFE">
            <w:pPr>
              <w:rPr>
                <w:sz w:val="24"/>
                <w:szCs w:val="24"/>
              </w:rPr>
            </w:pPr>
            <w:r w:rsidRPr="00C27422">
              <w:rPr>
                <w:sz w:val="24"/>
                <w:szCs w:val="24"/>
              </w:rPr>
              <w:t>3.6</w:t>
            </w:r>
          </w:p>
        </w:tc>
        <w:tc>
          <w:tcPr>
            <w:tcW w:w="2125" w:type="pct"/>
          </w:tcPr>
          <w:p w14:paraId="4EF0F20C" w14:textId="77777777" w:rsidR="000D1D9B" w:rsidRPr="00C27422" w:rsidRDefault="000D1D9B" w:rsidP="00223CFE">
            <w:pPr>
              <w:rPr>
                <w:sz w:val="24"/>
                <w:szCs w:val="24"/>
              </w:rPr>
            </w:pPr>
            <w:r w:rsidRPr="00C27422">
              <w:rPr>
                <w:b/>
                <w:sz w:val="24"/>
                <w:szCs w:val="24"/>
              </w:rPr>
              <w:t>Показатели эффективности потребления воды и водоотведения</w:t>
            </w:r>
          </w:p>
        </w:tc>
        <w:tc>
          <w:tcPr>
            <w:tcW w:w="2575" w:type="pct"/>
          </w:tcPr>
          <w:p w14:paraId="0C82911A" w14:textId="77777777" w:rsidR="000D1D9B" w:rsidRPr="00C27422" w:rsidRDefault="000D1D9B" w:rsidP="00223CFE">
            <w:pPr>
              <w:rPr>
                <w:sz w:val="24"/>
                <w:szCs w:val="24"/>
              </w:rPr>
            </w:pPr>
            <w:r w:rsidRPr="00C27422">
              <w:rPr>
                <w:sz w:val="24"/>
                <w:szCs w:val="24"/>
              </w:rPr>
              <w:t xml:space="preserve">Удельное водопотребление в многоквартирных домах, на 1 чел. </w:t>
            </w:r>
          </w:p>
        </w:tc>
      </w:tr>
      <w:tr w:rsidR="000D1D9B" w:rsidRPr="00C27422" w14:paraId="165AA5C4" w14:textId="77777777" w:rsidTr="00223CFE">
        <w:tc>
          <w:tcPr>
            <w:tcW w:w="300" w:type="pct"/>
          </w:tcPr>
          <w:p w14:paraId="4D27629B" w14:textId="77777777" w:rsidR="000D1D9B" w:rsidRPr="00C27422" w:rsidRDefault="000D1D9B" w:rsidP="00223CFE">
            <w:pPr>
              <w:rPr>
                <w:sz w:val="24"/>
                <w:szCs w:val="24"/>
              </w:rPr>
            </w:pPr>
            <w:r w:rsidRPr="00C27422">
              <w:rPr>
                <w:sz w:val="24"/>
                <w:szCs w:val="24"/>
              </w:rPr>
              <w:t>4</w:t>
            </w:r>
          </w:p>
        </w:tc>
        <w:tc>
          <w:tcPr>
            <w:tcW w:w="4700" w:type="pct"/>
            <w:gridSpan w:val="2"/>
          </w:tcPr>
          <w:p w14:paraId="7AFEA707" w14:textId="77777777" w:rsidR="000D1D9B" w:rsidRPr="00C27422" w:rsidRDefault="000D1D9B" w:rsidP="00223CFE">
            <w:pPr>
              <w:rPr>
                <w:sz w:val="24"/>
                <w:szCs w:val="24"/>
              </w:rPr>
            </w:pPr>
            <w:r w:rsidRPr="00C27422">
              <w:rPr>
                <w:b/>
                <w:sz w:val="24"/>
                <w:szCs w:val="24"/>
              </w:rPr>
              <w:t xml:space="preserve">Система водоотведения </w:t>
            </w:r>
          </w:p>
        </w:tc>
      </w:tr>
      <w:tr w:rsidR="000D1D9B" w:rsidRPr="00C27422" w14:paraId="37DC72A7" w14:textId="77777777" w:rsidTr="00223CFE">
        <w:tc>
          <w:tcPr>
            <w:tcW w:w="300" w:type="pct"/>
            <w:vMerge w:val="restart"/>
          </w:tcPr>
          <w:p w14:paraId="2E960B2C" w14:textId="77777777" w:rsidR="000D1D9B" w:rsidRPr="00C27422" w:rsidRDefault="000D1D9B" w:rsidP="00223CFE">
            <w:pPr>
              <w:rPr>
                <w:sz w:val="24"/>
                <w:szCs w:val="24"/>
              </w:rPr>
            </w:pPr>
            <w:r w:rsidRPr="00C27422">
              <w:rPr>
                <w:sz w:val="24"/>
                <w:szCs w:val="24"/>
              </w:rPr>
              <w:t>4.1</w:t>
            </w:r>
          </w:p>
        </w:tc>
        <w:tc>
          <w:tcPr>
            <w:tcW w:w="2125" w:type="pct"/>
            <w:vMerge w:val="restart"/>
          </w:tcPr>
          <w:p w14:paraId="4D376EF3" w14:textId="77777777" w:rsidR="000D1D9B" w:rsidRPr="00C27422" w:rsidRDefault="000D1D9B" w:rsidP="00223CFE">
            <w:pPr>
              <w:rPr>
                <w:b/>
                <w:sz w:val="24"/>
                <w:szCs w:val="24"/>
              </w:rPr>
            </w:pPr>
            <w:r w:rsidRPr="00C27422">
              <w:rPr>
                <w:b/>
                <w:sz w:val="24"/>
                <w:szCs w:val="24"/>
              </w:rPr>
              <w:t>Критерии доступности для населения коммунальных услуг</w:t>
            </w:r>
          </w:p>
          <w:p w14:paraId="62A8438E" w14:textId="77777777" w:rsidR="000D1D9B" w:rsidRPr="00C27422" w:rsidRDefault="000D1D9B" w:rsidP="00223CFE">
            <w:pPr>
              <w:rPr>
                <w:sz w:val="24"/>
                <w:szCs w:val="24"/>
              </w:rPr>
            </w:pPr>
            <w:r w:rsidRPr="00C27422">
              <w:rPr>
                <w:sz w:val="24"/>
                <w:szCs w:val="24"/>
              </w:rPr>
              <w:t>Повышение доступности предоставления коммунальных услуг в части водоотведения населению</w:t>
            </w:r>
          </w:p>
        </w:tc>
        <w:tc>
          <w:tcPr>
            <w:tcW w:w="2575" w:type="pct"/>
          </w:tcPr>
          <w:p w14:paraId="6C349246" w14:textId="77777777" w:rsidR="000D1D9B" w:rsidRPr="00C27422" w:rsidRDefault="000D1D9B" w:rsidP="00223CFE">
            <w:pPr>
              <w:rPr>
                <w:sz w:val="24"/>
                <w:szCs w:val="24"/>
              </w:rPr>
            </w:pPr>
            <w:r w:rsidRPr="00C27422">
              <w:rPr>
                <w:sz w:val="24"/>
                <w:szCs w:val="24"/>
              </w:rPr>
              <w:t>Доля расходов на оплату услуг водоотведения в совокупном доходе населения, %</w:t>
            </w:r>
          </w:p>
        </w:tc>
      </w:tr>
      <w:tr w:rsidR="000D1D9B" w:rsidRPr="00C27422" w14:paraId="2E91F8D7" w14:textId="77777777" w:rsidTr="00223CFE">
        <w:tc>
          <w:tcPr>
            <w:tcW w:w="300" w:type="pct"/>
            <w:vMerge/>
          </w:tcPr>
          <w:p w14:paraId="1F2747D0" w14:textId="77777777" w:rsidR="000D1D9B" w:rsidRPr="00C27422" w:rsidRDefault="000D1D9B" w:rsidP="00223CFE">
            <w:pPr>
              <w:rPr>
                <w:sz w:val="24"/>
                <w:szCs w:val="24"/>
              </w:rPr>
            </w:pPr>
          </w:p>
        </w:tc>
        <w:tc>
          <w:tcPr>
            <w:tcW w:w="2125" w:type="pct"/>
            <w:vMerge/>
          </w:tcPr>
          <w:p w14:paraId="40FAB38E" w14:textId="77777777" w:rsidR="000D1D9B" w:rsidRPr="00C27422" w:rsidRDefault="000D1D9B" w:rsidP="00223CFE">
            <w:pPr>
              <w:rPr>
                <w:b/>
                <w:sz w:val="24"/>
                <w:szCs w:val="24"/>
              </w:rPr>
            </w:pPr>
          </w:p>
        </w:tc>
        <w:tc>
          <w:tcPr>
            <w:tcW w:w="2575" w:type="pct"/>
          </w:tcPr>
          <w:p w14:paraId="6CC722E1" w14:textId="77777777" w:rsidR="000D1D9B" w:rsidRPr="00C27422" w:rsidRDefault="000D1D9B" w:rsidP="00223CFE">
            <w:pPr>
              <w:rPr>
                <w:sz w:val="24"/>
                <w:szCs w:val="24"/>
              </w:rPr>
            </w:pPr>
            <w:r w:rsidRPr="00C27422">
              <w:rPr>
                <w:sz w:val="24"/>
                <w:szCs w:val="24"/>
              </w:rPr>
              <w:t>Индекс нового строительства сетей, %</w:t>
            </w:r>
          </w:p>
        </w:tc>
      </w:tr>
      <w:tr w:rsidR="000D1D9B" w:rsidRPr="00C27422" w14:paraId="64BFFF75" w14:textId="77777777" w:rsidTr="00223CFE">
        <w:tc>
          <w:tcPr>
            <w:tcW w:w="300" w:type="pct"/>
            <w:vMerge w:val="restart"/>
          </w:tcPr>
          <w:p w14:paraId="3104278C" w14:textId="77777777" w:rsidR="000D1D9B" w:rsidRPr="00C27422" w:rsidRDefault="000D1D9B" w:rsidP="00223CFE">
            <w:pPr>
              <w:rPr>
                <w:sz w:val="24"/>
                <w:szCs w:val="24"/>
              </w:rPr>
            </w:pPr>
            <w:r w:rsidRPr="00C27422">
              <w:rPr>
                <w:sz w:val="24"/>
                <w:szCs w:val="24"/>
              </w:rPr>
              <w:t>4.2</w:t>
            </w:r>
          </w:p>
        </w:tc>
        <w:tc>
          <w:tcPr>
            <w:tcW w:w="2125" w:type="pct"/>
            <w:vMerge w:val="restart"/>
          </w:tcPr>
          <w:p w14:paraId="076DFEBA" w14:textId="77777777" w:rsidR="000D1D9B" w:rsidRPr="00C27422" w:rsidRDefault="000D1D9B" w:rsidP="00223CFE">
            <w:pPr>
              <w:rPr>
                <w:b/>
                <w:sz w:val="24"/>
                <w:szCs w:val="24"/>
              </w:rPr>
            </w:pPr>
            <w:r w:rsidRPr="00C27422">
              <w:rPr>
                <w:b/>
                <w:sz w:val="24"/>
                <w:szCs w:val="24"/>
              </w:rPr>
              <w:t>Показатели спроса на коммунальные ресурсы и перспективной нагрузки</w:t>
            </w:r>
          </w:p>
          <w:p w14:paraId="21D1E962" w14:textId="77777777" w:rsidR="000D1D9B" w:rsidRPr="00C27422" w:rsidRDefault="000D1D9B" w:rsidP="00223CFE">
            <w:pPr>
              <w:rPr>
                <w:sz w:val="24"/>
                <w:szCs w:val="24"/>
              </w:rPr>
            </w:pPr>
            <w:r w:rsidRPr="00C27422">
              <w:rPr>
                <w:sz w:val="24"/>
                <w:szCs w:val="24"/>
              </w:rPr>
              <w:t>Обеспечение сбалансированности системы водоотведения</w:t>
            </w:r>
          </w:p>
        </w:tc>
        <w:tc>
          <w:tcPr>
            <w:tcW w:w="2575" w:type="pct"/>
          </w:tcPr>
          <w:p w14:paraId="0CF316D7" w14:textId="77777777" w:rsidR="000D1D9B" w:rsidRPr="00C27422" w:rsidRDefault="000D1D9B" w:rsidP="00223CFE">
            <w:pPr>
              <w:rPr>
                <w:bCs/>
                <w:sz w:val="24"/>
                <w:szCs w:val="24"/>
              </w:rPr>
            </w:pPr>
            <w:r w:rsidRPr="00C27422">
              <w:rPr>
                <w:bCs/>
                <w:sz w:val="24"/>
                <w:szCs w:val="24"/>
              </w:rPr>
              <w:t>Объем водоотведения, тыс. м</w:t>
            </w:r>
            <w:r w:rsidRPr="00C27422">
              <w:rPr>
                <w:bCs/>
                <w:sz w:val="24"/>
                <w:szCs w:val="24"/>
                <w:vertAlign w:val="superscript"/>
              </w:rPr>
              <w:t>3</w:t>
            </w:r>
            <w:r w:rsidRPr="00C27422">
              <w:rPr>
                <w:sz w:val="24"/>
                <w:szCs w:val="24"/>
              </w:rPr>
              <w:t xml:space="preserve"> </w:t>
            </w:r>
          </w:p>
        </w:tc>
      </w:tr>
      <w:tr w:rsidR="000D1D9B" w:rsidRPr="00C27422" w14:paraId="1C929C17" w14:textId="77777777" w:rsidTr="00223CFE">
        <w:tc>
          <w:tcPr>
            <w:tcW w:w="300" w:type="pct"/>
            <w:vMerge/>
          </w:tcPr>
          <w:p w14:paraId="34B8250A" w14:textId="77777777" w:rsidR="000D1D9B" w:rsidRPr="00C27422" w:rsidRDefault="000D1D9B" w:rsidP="00223CFE">
            <w:pPr>
              <w:rPr>
                <w:sz w:val="24"/>
                <w:szCs w:val="24"/>
              </w:rPr>
            </w:pPr>
          </w:p>
        </w:tc>
        <w:tc>
          <w:tcPr>
            <w:tcW w:w="2125" w:type="pct"/>
            <w:vMerge/>
          </w:tcPr>
          <w:p w14:paraId="1771BBF0" w14:textId="77777777" w:rsidR="000D1D9B" w:rsidRPr="00C27422" w:rsidRDefault="000D1D9B" w:rsidP="00223CFE">
            <w:pPr>
              <w:rPr>
                <w:b/>
                <w:sz w:val="24"/>
                <w:szCs w:val="24"/>
              </w:rPr>
            </w:pPr>
          </w:p>
        </w:tc>
        <w:tc>
          <w:tcPr>
            <w:tcW w:w="2575" w:type="pct"/>
          </w:tcPr>
          <w:p w14:paraId="0143AEB9" w14:textId="77777777" w:rsidR="000D1D9B" w:rsidRPr="00C27422" w:rsidRDefault="000D1D9B" w:rsidP="00223CFE">
            <w:pPr>
              <w:rPr>
                <w:sz w:val="24"/>
                <w:szCs w:val="24"/>
              </w:rPr>
            </w:pPr>
            <w:r w:rsidRPr="00C27422">
              <w:rPr>
                <w:sz w:val="24"/>
                <w:szCs w:val="24"/>
              </w:rPr>
              <w:t>Присоединенная нагрузка, м</w:t>
            </w:r>
            <w:r w:rsidRPr="00C27422">
              <w:rPr>
                <w:sz w:val="24"/>
                <w:szCs w:val="24"/>
                <w:vertAlign w:val="superscript"/>
              </w:rPr>
              <w:t>3</w:t>
            </w:r>
            <w:r w:rsidRPr="00C27422">
              <w:rPr>
                <w:sz w:val="24"/>
                <w:szCs w:val="24"/>
              </w:rPr>
              <w:t>/</w:t>
            </w:r>
            <w:proofErr w:type="spellStart"/>
            <w:r w:rsidRPr="00C27422">
              <w:rPr>
                <w:sz w:val="24"/>
                <w:szCs w:val="24"/>
              </w:rPr>
              <w:t>сут</w:t>
            </w:r>
            <w:proofErr w:type="spellEnd"/>
            <w:r w:rsidRPr="00C27422">
              <w:rPr>
                <w:sz w:val="24"/>
                <w:szCs w:val="24"/>
              </w:rPr>
              <w:t>.</w:t>
            </w:r>
          </w:p>
        </w:tc>
      </w:tr>
      <w:tr w:rsidR="000D1D9B" w:rsidRPr="00C27422" w14:paraId="10C56153" w14:textId="77777777" w:rsidTr="00223CFE">
        <w:tc>
          <w:tcPr>
            <w:tcW w:w="300" w:type="pct"/>
          </w:tcPr>
          <w:p w14:paraId="3F7AF0A1" w14:textId="77777777" w:rsidR="000D1D9B" w:rsidRPr="00C27422" w:rsidRDefault="000D1D9B" w:rsidP="00223CFE">
            <w:pPr>
              <w:rPr>
                <w:sz w:val="24"/>
                <w:szCs w:val="24"/>
              </w:rPr>
            </w:pPr>
            <w:r w:rsidRPr="00C27422">
              <w:rPr>
                <w:sz w:val="24"/>
                <w:szCs w:val="24"/>
              </w:rPr>
              <w:t>4.3</w:t>
            </w:r>
          </w:p>
        </w:tc>
        <w:tc>
          <w:tcPr>
            <w:tcW w:w="2125" w:type="pct"/>
          </w:tcPr>
          <w:p w14:paraId="6A6E2066" w14:textId="77777777" w:rsidR="000D1D9B" w:rsidRPr="00C27422" w:rsidRDefault="000D1D9B" w:rsidP="00223CFE">
            <w:pPr>
              <w:rPr>
                <w:sz w:val="24"/>
                <w:szCs w:val="24"/>
              </w:rPr>
            </w:pPr>
            <w:r w:rsidRPr="00C27422">
              <w:rPr>
                <w:b/>
                <w:sz w:val="24"/>
                <w:szCs w:val="24"/>
              </w:rPr>
              <w:t>Показатели качества поставляемого коммунального ресурса</w:t>
            </w:r>
            <w:r w:rsidRPr="00C27422">
              <w:rPr>
                <w:sz w:val="24"/>
                <w:szCs w:val="24"/>
              </w:rPr>
              <w:t xml:space="preserve"> </w:t>
            </w:r>
          </w:p>
          <w:p w14:paraId="1DDDCB5D" w14:textId="77777777" w:rsidR="000D1D9B" w:rsidRPr="00C27422" w:rsidRDefault="000D1D9B" w:rsidP="00223CFE">
            <w:pPr>
              <w:rPr>
                <w:b/>
                <w:sz w:val="24"/>
                <w:szCs w:val="24"/>
              </w:rPr>
            </w:pPr>
            <w:r w:rsidRPr="00C27422">
              <w:rPr>
                <w:sz w:val="24"/>
                <w:szCs w:val="24"/>
              </w:rPr>
              <w:t>Повышение качества предоставления коммунальных услуг в части услуг водоотведения населению</w:t>
            </w:r>
          </w:p>
        </w:tc>
        <w:tc>
          <w:tcPr>
            <w:tcW w:w="2575" w:type="pct"/>
          </w:tcPr>
          <w:p w14:paraId="60CF6E3F" w14:textId="77777777" w:rsidR="000D1D9B" w:rsidRPr="00C27422" w:rsidRDefault="000D1D9B" w:rsidP="00223CFE">
            <w:pPr>
              <w:rPr>
                <w:sz w:val="24"/>
                <w:szCs w:val="24"/>
              </w:rPr>
            </w:pPr>
            <w:r w:rsidRPr="00C27422">
              <w:rPr>
                <w:sz w:val="24"/>
                <w:szCs w:val="24"/>
              </w:rPr>
              <w:t>Соответствие качества сточных вод установленным требованиям, %</w:t>
            </w:r>
          </w:p>
        </w:tc>
      </w:tr>
      <w:tr w:rsidR="000D1D9B" w:rsidRPr="00C27422" w14:paraId="7EDB475B" w14:textId="77777777" w:rsidTr="00223CFE">
        <w:tc>
          <w:tcPr>
            <w:tcW w:w="300" w:type="pct"/>
            <w:vMerge w:val="restart"/>
          </w:tcPr>
          <w:p w14:paraId="7F3358FB" w14:textId="77777777" w:rsidR="000D1D9B" w:rsidRPr="00C27422" w:rsidRDefault="000D1D9B" w:rsidP="00223CFE">
            <w:pPr>
              <w:rPr>
                <w:sz w:val="24"/>
                <w:szCs w:val="24"/>
              </w:rPr>
            </w:pPr>
            <w:r w:rsidRPr="00C27422">
              <w:rPr>
                <w:sz w:val="24"/>
                <w:szCs w:val="24"/>
              </w:rPr>
              <w:t>4.4</w:t>
            </w:r>
          </w:p>
        </w:tc>
        <w:tc>
          <w:tcPr>
            <w:tcW w:w="2125" w:type="pct"/>
            <w:vMerge w:val="restart"/>
          </w:tcPr>
          <w:p w14:paraId="6FE99F59" w14:textId="77777777" w:rsidR="000D1D9B" w:rsidRPr="00C27422" w:rsidRDefault="000D1D9B" w:rsidP="00223CFE">
            <w:pPr>
              <w:rPr>
                <w:b/>
                <w:sz w:val="24"/>
                <w:szCs w:val="24"/>
              </w:rPr>
            </w:pPr>
            <w:r w:rsidRPr="00C27422">
              <w:rPr>
                <w:b/>
                <w:sz w:val="24"/>
                <w:szCs w:val="24"/>
              </w:rPr>
              <w:t>Показатели надежности систем водоотведения</w:t>
            </w:r>
          </w:p>
          <w:p w14:paraId="7093176F" w14:textId="77777777" w:rsidR="000D1D9B" w:rsidRPr="00C27422" w:rsidRDefault="000D1D9B" w:rsidP="00223CFE">
            <w:pPr>
              <w:rPr>
                <w:sz w:val="24"/>
                <w:szCs w:val="24"/>
              </w:rPr>
            </w:pPr>
            <w:r w:rsidRPr="00C27422">
              <w:rPr>
                <w:sz w:val="24"/>
                <w:szCs w:val="24"/>
              </w:rPr>
              <w:t>Повышение надежности работы системы водоотведения в соответствии с нормативными требованиями</w:t>
            </w:r>
          </w:p>
        </w:tc>
        <w:tc>
          <w:tcPr>
            <w:tcW w:w="2575" w:type="pct"/>
          </w:tcPr>
          <w:p w14:paraId="55F6F223" w14:textId="77777777" w:rsidR="000D1D9B" w:rsidRPr="00C27422" w:rsidRDefault="000D1D9B" w:rsidP="00223CFE">
            <w:pPr>
              <w:rPr>
                <w:sz w:val="24"/>
                <w:szCs w:val="24"/>
              </w:rPr>
            </w:pPr>
            <w:r w:rsidRPr="00C27422">
              <w:rPr>
                <w:sz w:val="24"/>
                <w:szCs w:val="24"/>
              </w:rPr>
              <w:t xml:space="preserve">Количество аварий и повреждений на </w:t>
            </w:r>
          </w:p>
          <w:p w14:paraId="7DB40972" w14:textId="77777777" w:rsidR="000D1D9B" w:rsidRPr="00C27422" w:rsidRDefault="000D1D9B" w:rsidP="00223CFE">
            <w:pPr>
              <w:rPr>
                <w:sz w:val="24"/>
                <w:szCs w:val="24"/>
              </w:rPr>
            </w:pPr>
            <w:r w:rsidRPr="00C27422">
              <w:rPr>
                <w:sz w:val="24"/>
                <w:szCs w:val="24"/>
              </w:rPr>
              <w:t>1 км сети в год</w:t>
            </w:r>
          </w:p>
        </w:tc>
      </w:tr>
      <w:tr w:rsidR="000D1D9B" w:rsidRPr="00C27422" w14:paraId="3305B028" w14:textId="77777777" w:rsidTr="00223CFE">
        <w:tc>
          <w:tcPr>
            <w:tcW w:w="300" w:type="pct"/>
            <w:vMerge/>
          </w:tcPr>
          <w:p w14:paraId="3D4D7275" w14:textId="77777777" w:rsidR="000D1D9B" w:rsidRPr="00C27422" w:rsidRDefault="000D1D9B" w:rsidP="00223CFE">
            <w:pPr>
              <w:rPr>
                <w:sz w:val="24"/>
                <w:szCs w:val="24"/>
              </w:rPr>
            </w:pPr>
          </w:p>
        </w:tc>
        <w:tc>
          <w:tcPr>
            <w:tcW w:w="2125" w:type="pct"/>
            <w:vMerge/>
          </w:tcPr>
          <w:p w14:paraId="5F2CCAD8" w14:textId="77777777" w:rsidR="000D1D9B" w:rsidRPr="00C27422" w:rsidRDefault="000D1D9B" w:rsidP="00223CFE">
            <w:pPr>
              <w:rPr>
                <w:sz w:val="24"/>
                <w:szCs w:val="24"/>
              </w:rPr>
            </w:pPr>
          </w:p>
        </w:tc>
        <w:tc>
          <w:tcPr>
            <w:tcW w:w="2575" w:type="pct"/>
          </w:tcPr>
          <w:p w14:paraId="546EA03A" w14:textId="77777777" w:rsidR="000D1D9B" w:rsidRPr="00C27422" w:rsidRDefault="000D1D9B" w:rsidP="00223CFE">
            <w:pPr>
              <w:rPr>
                <w:sz w:val="24"/>
                <w:szCs w:val="24"/>
              </w:rPr>
            </w:pPr>
            <w:r w:rsidRPr="00C27422">
              <w:rPr>
                <w:sz w:val="24"/>
                <w:szCs w:val="24"/>
              </w:rPr>
              <w:t>Износ коммунальных систем, %</w:t>
            </w:r>
          </w:p>
        </w:tc>
      </w:tr>
      <w:tr w:rsidR="000D1D9B" w:rsidRPr="00C27422" w14:paraId="095659A0"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7C43B543" w14:textId="77777777" w:rsidR="000D1D9B" w:rsidRPr="00C27422" w:rsidRDefault="000D1D9B" w:rsidP="00223CFE">
            <w:pPr>
              <w:rPr>
                <w:sz w:val="24"/>
                <w:szCs w:val="24"/>
              </w:rPr>
            </w:pPr>
            <w:r w:rsidRPr="00C27422">
              <w:rPr>
                <w:sz w:val="24"/>
                <w:szCs w:val="24"/>
              </w:rPr>
              <w:t>5</w:t>
            </w:r>
          </w:p>
        </w:tc>
        <w:tc>
          <w:tcPr>
            <w:tcW w:w="2125" w:type="pct"/>
            <w:tcBorders>
              <w:top w:val="single" w:sz="4" w:space="0" w:color="000000"/>
              <w:left w:val="single" w:sz="4" w:space="0" w:color="000000"/>
              <w:bottom w:val="single" w:sz="4" w:space="0" w:color="000000"/>
              <w:right w:val="single" w:sz="4" w:space="0" w:color="000000"/>
            </w:tcBorders>
            <w:hideMark/>
          </w:tcPr>
          <w:p w14:paraId="4C8DB729" w14:textId="77777777" w:rsidR="000D1D9B" w:rsidRPr="00C27422" w:rsidRDefault="000D1D9B" w:rsidP="00223CFE">
            <w:pPr>
              <w:rPr>
                <w:b/>
                <w:sz w:val="24"/>
                <w:szCs w:val="24"/>
              </w:rPr>
            </w:pPr>
            <w:r w:rsidRPr="00C27422">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73B8886B" w14:textId="77777777" w:rsidR="000D1D9B" w:rsidRPr="00C27422" w:rsidRDefault="000D1D9B" w:rsidP="00223CFE">
            <w:pPr>
              <w:rPr>
                <w:sz w:val="24"/>
                <w:szCs w:val="24"/>
              </w:rPr>
            </w:pPr>
          </w:p>
        </w:tc>
      </w:tr>
      <w:tr w:rsidR="000D1D9B" w:rsidRPr="00C27422" w14:paraId="3390789E"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50B90034" w14:textId="77777777" w:rsidR="000D1D9B" w:rsidRPr="00C27422" w:rsidRDefault="000D1D9B" w:rsidP="00223CFE">
            <w:pPr>
              <w:rPr>
                <w:sz w:val="24"/>
                <w:szCs w:val="24"/>
              </w:rPr>
            </w:pPr>
            <w:r w:rsidRPr="00C27422">
              <w:rPr>
                <w:sz w:val="24"/>
                <w:szCs w:val="24"/>
              </w:rPr>
              <w:t>5.1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6449A3C1" w14:textId="77777777" w:rsidR="000D1D9B" w:rsidRPr="00C27422" w:rsidRDefault="000D1D9B" w:rsidP="00223CFE">
            <w:pPr>
              <w:rPr>
                <w:b/>
                <w:sz w:val="24"/>
                <w:szCs w:val="24"/>
              </w:rPr>
            </w:pPr>
            <w:r w:rsidRPr="00C27422">
              <w:rPr>
                <w:b/>
                <w:sz w:val="24"/>
                <w:szCs w:val="24"/>
              </w:rPr>
              <w:t>Критерии доступности для населения коммунальных услуг</w:t>
            </w:r>
          </w:p>
          <w:p w14:paraId="781C0D49" w14:textId="77777777" w:rsidR="000D1D9B" w:rsidRPr="00C27422" w:rsidRDefault="000D1D9B" w:rsidP="00223CFE">
            <w:pPr>
              <w:rPr>
                <w:sz w:val="24"/>
                <w:szCs w:val="24"/>
              </w:rPr>
            </w:pPr>
            <w:r w:rsidRPr="00C27422">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6736921E" w14:textId="77777777" w:rsidR="000D1D9B" w:rsidRPr="00C27422" w:rsidRDefault="000D1D9B" w:rsidP="00223CFE">
            <w:pPr>
              <w:rPr>
                <w:sz w:val="24"/>
                <w:szCs w:val="24"/>
              </w:rPr>
            </w:pPr>
            <w:r w:rsidRPr="00C27422">
              <w:rPr>
                <w:sz w:val="24"/>
                <w:szCs w:val="24"/>
              </w:rPr>
              <w:t>Доля расходов на оплату услуг в совокупном доходе населения, %</w:t>
            </w:r>
          </w:p>
        </w:tc>
      </w:tr>
      <w:tr w:rsidR="000D1D9B" w:rsidRPr="00C27422" w14:paraId="4E849DBF"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48701892" w14:textId="77777777" w:rsidR="000D1D9B" w:rsidRPr="00C27422"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0F6B6458" w14:textId="77777777" w:rsidR="000D1D9B" w:rsidRPr="00C27422"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25F54C80" w14:textId="77777777" w:rsidR="000D1D9B" w:rsidRPr="00C27422" w:rsidRDefault="000D1D9B" w:rsidP="00223CFE">
            <w:pPr>
              <w:rPr>
                <w:sz w:val="24"/>
                <w:szCs w:val="24"/>
              </w:rPr>
            </w:pPr>
            <w:r w:rsidRPr="00C27422">
              <w:rPr>
                <w:sz w:val="24"/>
                <w:szCs w:val="24"/>
              </w:rPr>
              <w:t>Доля потребителей в жилых домах, обеспеченных доступом к объектам, %</w:t>
            </w:r>
          </w:p>
        </w:tc>
      </w:tr>
      <w:tr w:rsidR="000D1D9B" w:rsidRPr="00C27422" w14:paraId="025EB727"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50A47AA8" w14:textId="77777777" w:rsidR="000D1D9B" w:rsidRPr="00C27422" w:rsidRDefault="000D1D9B" w:rsidP="00223CFE">
            <w:pPr>
              <w:rPr>
                <w:sz w:val="24"/>
                <w:szCs w:val="24"/>
              </w:rPr>
            </w:pPr>
            <w:r w:rsidRPr="00C27422">
              <w:rPr>
                <w:sz w:val="24"/>
                <w:szCs w:val="24"/>
              </w:rPr>
              <w:t>5.2</w:t>
            </w:r>
          </w:p>
        </w:tc>
        <w:tc>
          <w:tcPr>
            <w:tcW w:w="2125" w:type="pct"/>
            <w:vMerge w:val="restart"/>
            <w:tcBorders>
              <w:top w:val="single" w:sz="4" w:space="0" w:color="000000"/>
              <w:left w:val="single" w:sz="4" w:space="0" w:color="000000"/>
              <w:bottom w:val="single" w:sz="4" w:space="0" w:color="000000"/>
              <w:right w:val="single" w:sz="4" w:space="0" w:color="000000"/>
            </w:tcBorders>
          </w:tcPr>
          <w:p w14:paraId="510269CE" w14:textId="77777777" w:rsidR="000D1D9B" w:rsidRPr="00C27422" w:rsidRDefault="000D1D9B" w:rsidP="00223CFE">
            <w:pPr>
              <w:rPr>
                <w:b/>
                <w:sz w:val="24"/>
                <w:szCs w:val="24"/>
              </w:rPr>
            </w:pPr>
            <w:r w:rsidRPr="00C27422">
              <w:rPr>
                <w:b/>
                <w:sz w:val="24"/>
                <w:szCs w:val="24"/>
              </w:rPr>
              <w:t>Показатели спроса на коммунальные ресурсы и перспективной нагрузки</w:t>
            </w:r>
          </w:p>
          <w:p w14:paraId="64A1D774" w14:textId="77777777" w:rsidR="000D1D9B" w:rsidRPr="00C27422" w:rsidRDefault="000D1D9B" w:rsidP="00223CFE">
            <w:pPr>
              <w:rPr>
                <w:sz w:val="24"/>
                <w:szCs w:val="24"/>
              </w:rPr>
            </w:pPr>
            <w:r w:rsidRPr="00C27422">
              <w:rPr>
                <w:sz w:val="24"/>
                <w:szCs w:val="24"/>
              </w:rPr>
              <w:t>Обеспечение сбалансированности систем утилизации (захоронения) ТБО</w:t>
            </w:r>
          </w:p>
          <w:p w14:paraId="2FD37241" w14:textId="77777777" w:rsidR="000D1D9B" w:rsidRPr="00C27422"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5DD2FDC8" w14:textId="77777777" w:rsidR="000D1D9B" w:rsidRPr="00C27422" w:rsidRDefault="000D1D9B" w:rsidP="00223CFE">
            <w:pPr>
              <w:rPr>
                <w:sz w:val="24"/>
                <w:szCs w:val="24"/>
              </w:rPr>
            </w:pPr>
            <w:r w:rsidRPr="00C27422">
              <w:rPr>
                <w:sz w:val="24"/>
                <w:szCs w:val="24"/>
              </w:rPr>
              <w:t>Объем образования (накопления) ТБО от всех потребителей, тыс. м</w:t>
            </w:r>
            <w:r w:rsidRPr="00C27422">
              <w:rPr>
                <w:sz w:val="24"/>
                <w:szCs w:val="24"/>
                <w:vertAlign w:val="superscript"/>
              </w:rPr>
              <w:t>3</w:t>
            </w:r>
          </w:p>
        </w:tc>
      </w:tr>
      <w:tr w:rsidR="000D1D9B" w:rsidRPr="00C27422" w14:paraId="477CCB4B"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06A51050" w14:textId="77777777" w:rsidR="000D1D9B" w:rsidRPr="00C27422"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056F88F0" w14:textId="77777777" w:rsidR="000D1D9B" w:rsidRPr="00C27422"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22E50851" w14:textId="77777777" w:rsidR="000D1D9B" w:rsidRPr="00C27422" w:rsidRDefault="000D1D9B" w:rsidP="00223CFE">
            <w:pPr>
              <w:rPr>
                <w:sz w:val="24"/>
                <w:szCs w:val="24"/>
              </w:rPr>
            </w:pPr>
            <w:r w:rsidRPr="00C27422">
              <w:rPr>
                <w:sz w:val="24"/>
                <w:szCs w:val="24"/>
              </w:rPr>
              <w:t>Объем ТБО, поступающих на полигоны, всего, тыс. м</w:t>
            </w:r>
            <w:r w:rsidRPr="00C27422">
              <w:rPr>
                <w:sz w:val="24"/>
                <w:szCs w:val="24"/>
                <w:vertAlign w:val="superscript"/>
              </w:rPr>
              <w:t>3</w:t>
            </w:r>
          </w:p>
        </w:tc>
      </w:tr>
    </w:tbl>
    <w:p w14:paraId="198FD437" w14:textId="77777777" w:rsidR="000D1D9B" w:rsidRPr="00C27422" w:rsidRDefault="000D1D9B" w:rsidP="000D1D9B">
      <w:pPr>
        <w:tabs>
          <w:tab w:val="left" w:pos="1276"/>
        </w:tabs>
        <w:ind w:firstLine="709"/>
        <w:jc w:val="both"/>
        <w:rPr>
          <w:sz w:val="28"/>
          <w:szCs w:val="28"/>
        </w:rPr>
      </w:pPr>
    </w:p>
    <w:p w14:paraId="3DCCFEE6" w14:textId="77777777" w:rsidR="000D1D9B" w:rsidRPr="00C27422" w:rsidRDefault="000D1D9B" w:rsidP="000D1D9B">
      <w:pPr>
        <w:tabs>
          <w:tab w:val="left" w:pos="1276"/>
        </w:tabs>
        <w:ind w:firstLine="709"/>
        <w:jc w:val="both"/>
        <w:rPr>
          <w:sz w:val="28"/>
          <w:szCs w:val="28"/>
        </w:rPr>
      </w:pPr>
      <w:r w:rsidRPr="00C27422">
        <w:rPr>
          <w:sz w:val="28"/>
          <w:szCs w:val="28"/>
        </w:rPr>
        <w:t>Целевые показатели устанавливаются по каждому виду коммунальных услуг и периодически корректируются.</w:t>
      </w:r>
    </w:p>
    <w:p w14:paraId="7C5B8AE1" w14:textId="77777777" w:rsidR="000D1D9B" w:rsidRPr="00C27422" w:rsidRDefault="000D1D9B" w:rsidP="000D1D9B">
      <w:pPr>
        <w:tabs>
          <w:tab w:val="left" w:pos="1276"/>
        </w:tabs>
        <w:ind w:firstLine="709"/>
        <w:jc w:val="both"/>
        <w:rPr>
          <w:sz w:val="28"/>
          <w:szCs w:val="28"/>
        </w:rPr>
      </w:pPr>
      <w:r w:rsidRPr="00C27422">
        <w:rPr>
          <w:sz w:val="28"/>
          <w:szCs w:val="28"/>
        </w:rPr>
        <w:lastRenderedPageBreak/>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5EEBC4F6" w14:textId="77777777" w:rsidR="000D1D9B" w:rsidRPr="00C27422" w:rsidRDefault="000D1D9B" w:rsidP="000D1D9B">
      <w:pPr>
        <w:tabs>
          <w:tab w:val="left" w:pos="1276"/>
        </w:tabs>
        <w:ind w:firstLine="709"/>
        <w:jc w:val="both"/>
        <w:rPr>
          <w:sz w:val="28"/>
          <w:szCs w:val="28"/>
        </w:rPr>
      </w:pPr>
      <w:r w:rsidRPr="00C27422">
        <w:rPr>
          <w:sz w:val="28"/>
          <w:szCs w:val="28"/>
        </w:rPr>
        <w:t>Охват потребителей услугами используется для оценки качества работы систем жизнеобеспечения.</w:t>
      </w:r>
    </w:p>
    <w:p w14:paraId="15EFE883" w14:textId="77777777" w:rsidR="000D1D9B" w:rsidRPr="00C27422" w:rsidRDefault="000D1D9B" w:rsidP="000D1D9B">
      <w:pPr>
        <w:tabs>
          <w:tab w:val="left" w:pos="1276"/>
        </w:tabs>
        <w:ind w:firstLine="709"/>
        <w:jc w:val="both"/>
        <w:rPr>
          <w:sz w:val="28"/>
          <w:szCs w:val="28"/>
        </w:rPr>
      </w:pPr>
      <w:r w:rsidRPr="00C27422">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2FB7A695" w14:textId="77777777" w:rsidR="000D1D9B" w:rsidRPr="00C27422" w:rsidRDefault="000D1D9B" w:rsidP="000D1D9B">
      <w:pPr>
        <w:tabs>
          <w:tab w:val="left" w:pos="1276"/>
        </w:tabs>
        <w:ind w:firstLine="709"/>
        <w:jc w:val="both"/>
        <w:rPr>
          <w:sz w:val="28"/>
          <w:szCs w:val="28"/>
        </w:rPr>
      </w:pPr>
      <w:r w:rsidRPr="00C27422">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337E766D" w14:textId="77777777" w:rsidR="000D1D9B" w:rsidRPr="00C27422" w:rsidRDefault="000D1D9B" w:rsidP="000D1D9B">
      <w:pPr>
        <w:tabs>
          <w:tab w:val="left" w:pos="1276"/>
        </w:tabs>
        <w:ind w:firstLine="709"/>
        <w:jc w:val="both"/>
        <w:rPr>
          <w:sz w:val="28"/>
          <w:szCs w:val="28"/>
        </w:rPr>
      </w:pPr>
      <w:r w:rsidRPr="00C27422">
        <w:rPr>
          <w:sz w:val="28"/>
          <w:szCs w:val="28"/>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1591F457" w14:textId="77777777" w:rsidR="000D1D9B" w:rsidRPr="00C27422" w:rsidRDefault="000D1D9B" w:rsidP="000D1D9B">
      <w:pPr>
        <w:tabs>
          <w:tab w:val="left" w:pos="1276"/>
        </w:tabs>
        <w:ind w:firstLine="709"/>
        <w:jc w:val="both"/>
        <w:rPr>
          <w:sz w:val="28"/>
          <w:szCs w:val="28"/>
        </w:rPr>
      </w:pPr>
      <w:r w:rsidRPr="00C27422">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C27422">
          <w:rPr>
            <w:sz w:val="28"/>
            <w:szCs w:val="28"/>
          </w:rPr>
          <w:t>1 км</w:t>
        </w:r>
      </w:smartTag>
      <w:r w:rsidRPr="00C27422">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1B575EB0" w14:textId="77777777" w:rsidR="000D1D9B" w:rsidRPr="00C27422" w:rsidRDefault="000D1D9B" w:rsidP="000D1D9B">
      <w:pPr>
        <w:tabs>
          <w:tab w:val="left" w:pos="1276"/>
        </w:tabs>
        <w:ind w:firstLine="709"/>
        <w:jc w:val="both"/>
        <w:rPr>
          <w:sz w:val="28"/>
          <w:szCs w:val="28"/>
        </w:rPr>
      </w:pPr>
      <w:r w:rsidRPr="00C27422">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01D83871" w14:textId="77777777" w:rsidR="000D1D9B" w:rsidRPr="00C27422" w:rsidRDefault="000D1D9B" w:rsidP="000D1D9B">
      <w:pPr>
        <w:tabs>
          <w:tab w:val="left" w:pos="1276"/>
        </w:tabs>
        <w:ind w:firstLine="709"/>
        <w:jc w:val="both"/>
        <w:rPr>
          <w:sz w:val="28"/>
          <w:szCs w:val="28"/>
        </w:rPr>
      </w:pPr>
      <w:r w:rsidRPr="00C27422">
        <w:rPr>
          <w:sz w:val="28"/>
          <w:szCs w:val="28"/>
        </w:rPr>
        <w:t>Реализация мероприятий по системе электроснабжения позволит достичь следующего эффекта:</w:t>
      </w:r>
    </w:p>
    <w:p w14:paraId="5EFA0ADC"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обеспечение бесперебойного электроснабжения;</w:t>
      </w:r>
    </w:p>
    <w:p w14:paraId="397F8286"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повышение качества и надежности электроснабжения;</w:t>
      </w:r>
    </w:p>
    <w:p w14:paraId="6BBF2F09"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обеспечение резерва мощности, необходимого для электроснабжения районов, планируемых к застройке.</w:t>
      </w:r>
    </w:p>
    <w:p w14:paraId="207C5CBD" w14:textId="77777777" w:rsidR="000D1D9B" w:rsidRPr="00C27422" w:rsidRDefault="000D1D9B" w:rsidP="000D1D9B">
      <w:pPr>
        <w:tabs>
          <w:tab w:val="left" w:pos="1276"/>
        </w:tabs>
        <w:ind w:firstLine="709"/>
        <w:jc w:val="both"/>
        <w:rPr>
          <w:sz w:val="28"/>
          <w:szCs w:val="28"/>
        </w:rPr>
      </w:pPr>
      <w:r w:rsidRPr="00C27422">
        <w:rPr>
          <w:sz w:val="28"/>
          <w:szCs w:val="28"/>
        </w:rPr>
        <w:t>Результатами реализации мероприятий по системе теплоснабжения муниципального образования являются:</w:t>
      </w:r>
    </w:p>
    <w:p w14:paraId="5DFE8ADC"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09220FB6"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7AC18145"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улучшение качества жилищно-коммунального обслуживания населения по системе теплоснабжения;</w:t>
      </w:r>
    </w:p>
    <w:p w14:paraId="6C893132"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повышение ресурсной эффективности предоставления услуг теплоснабжения.</w:t>
      </w:r>
    </w:p>
    <w:p w14:paraId="66313230" w14:textId="77777777" w:rsidR="000D1D9B" w:rsidRPr="00C27422" w:rsidRDefault="000D1D9B" w:rsidP="000D1D9B">
      <w:pPr>
        <w:tabs>
          <w:tab w:val="left" w:pos="1276"/>
        </w:tabs>
        <w:ind w:firstLine="709"/>
        <w:jc w:val="both"/>
        <w:rPr>
          <w:sz w:val="28"/>
          <w:szCs w:val="28"/>
        </w:rPr>
      </w:pPr>
      <w:r w:rsidRPr="00C27422">
        <w:rPr>
          <w:sz w:val="28"/>
          <w:szCs w:val="28"/>
        </w:rPr>
        <w:t>Результатами реализации мероприятий по развитию систем водоснабжения муниципального образования являются:</w:t>
      </w:r>
    </w:p>
    <w:p w14:paraId="085F525A"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lastRenderedPageBreak/>
        <w:t>обеспечение бесперебойной подачи качественной воды от источника до потребителя;</w:t>
      </w:r>
    </w:p>
    <w:p w14:paraId="4BE70449"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улучшение качества жилищно-коммунального обслуживания населения по системе водоснабжения;</w:t>
      </w:r>
    </w:p>
    <w:p w14:paraId="789C4A32"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обеспечение возможности подключения строящихся объектов к системе водоснабжения при гарантированном объеме заявленной мощности;</w:t>
      </w:r>
    </w:p>
    <w:p w14:paraId="1ED74CAA"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экономия водных ресурсов и электроэнергии.</w:t>
      </w:r>
    </w:p>
    <w:p w14:paraId="44A4C9D5" w14:textId="77777777" w:rsidR="000D1D9B" w:rsidRPr="00C27422" w:rsidRDefault="000D1D9B" w:rsidP="000D1D9B">
      <w:pPr>
        <w:tabs>
          <w:tab w:val="left" w:pos="1276"/>
        </w:tabs>
        <w:ind w:firstLine="709"/>
        <w:jc w:val="both"/>
        <w:rPr>
          <w:sz w:val="28"/>
          <w:szCs w:val="28"/>
        </w:rPr>
      </w:pPr>
      <w:r w:rsidRPr="00C27422">
        <w:rPr>
          <w:sz w:val="28"/>
          <w:szCs w:val="28"/>
        </w:rPr>
        <w:t>Результатами реализации мероприятий по развитию систем водоотведения муниципального образования являются:</w:t>
      </w:r>
    </w:p>
    <w:p w14:paraId="00DFD370"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обеспечение возможности подключения строящихся объектов к системе водоотведения при гарантированном объеме заявленной мощности;</w:t>
      </w:r>
    </w:p>
    <w:p w14:paraId="25BF281C"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повышение надежности и обеспечение бесперебойной работы объектов водоотведения;</w:t>
      </w:r>
    </w:p>
    <w:p w14:paraId="31728B66" w14:textId="77777777" w:rsidR="000D1D9B" w:rsidRPr="00C27422" w:rsidRDefault="000D1D9B" w:rsidP="000D1D9B">
      <w:pPr>
        <w:numPr>
          <w:ilvl w:val="0"/>
          <w:numId w:val="20"/>
        </w:numPr>
        <w:tabs>
          <w:tab w:val="left" w:pos="1134"/>
        </w:tabs>
        <w:ind w:left="0" w:firstLine="709"/>
        <w:jc w:val="both"/>
        <w:rPr>
          <w:bCs/>
          <w:iCs/>
          <w:sz w:val="28"/>
          <w:szCs w:val="28"/>
        </w:rPr>
      </w:pPr>
      <w:r w:rsidRPr="00C27422">
        <w:rPr>
          <w:bCs/>
          <w:iCs/>
          <w:sz w:val="28"/>
          <w:szCs w:val="28"/>
        </w:rPr>
        <w:t>уменьшение техногенного воздействия на среду обитания;</w:t>
      </w:r>
    </w:p>
    <w:p w14:paraId="125A8324" w14:textId="77777777" w:rsidR="000D1D9B" w:rsidRDefault="000D1D9B" w:rsidP="000D1D9B">
      <w:pPr>
        <w:numPr>
          <w:ilvl w:val="0"/>
          <w:numId w:val="20"/>
        </w:numPr>
        <w:tabs>
          <w:tab w:val="left" w:pos="1134"/>
        </w:tabs>
        <w:ind w:left="0" w:firstLine="709"/>
        <w:jc w:val="both"/>
        <w:rPr>
          <w:bCs/>
          <w:iCs/>
          <w:sz w:val="28"/>
          <w:szCs w:val="28"/>
        </w:rPr>
      </w:pPr>
      <w:r w:rsidRPr="00C27422">
        <w:rPr>
          <w:bCs/>
          <w:iCs/>
          <w:sz w:val="28"/>
          <w:szCs w:val="28"/>
        </w:rPr>
        <w:t>улучшение качества жилищно-коммунального обслуживания населения по системе водоотведения.</w:t>
      </w:r>
    </w:p>
    <w:p w14:paraId="3565A4F4" w14:textId="77777777" w:rsidR="004D7AA8" w:rsidRDefault="004D7AA8" w:rsidP="004D7AA8">
      <w:pPr>
        <w:tabs>
          <w:tab w:val="left" w:pos="1134"/>
        </w:tabs>
        <w:jc w:val="both"/>
        <w:rPr>
          <w:bCs/>
          <w:iCs/>
          <w:sz w:val="28"/>
          <w:szCs w:val="28"/>
        </w:rPr>
      </w:pPr>
    </w:p>
    <w:p w14:paraId="1775EE8F" w14:textId="77777777" w:rsidR="004D7AA8" w:rsidRDefault="004D7AA8" w:rsidP="004D7AA8">
      <w:pPr>
        <w:tabs>
          <w:tab w:val="left" w:pos="1134"/>
        </w:tabs>
        <w:jc w:val="both"/>
        <w:rPr>
          <w:bCs/>
          <w:iCs/>
          <w:sz w:val="28"/>
          <w:szCs w:val="28"/>
        </w:rPr>
      </w:pPr>
    </w:p>
    <w:p w14:paraId="224DB1E0" w14:textId="77777777" w:rsidR="004D7AA8" w:rsidRDefault="004D7AA8" w:rsidP="004D7AA8">
      <w:pPr>
        <w:tabs>
          <w:tab w:val="left" w:pos="1134"/>
        </w:tabs>
        <w:jc w:val="both"/>
        <w:rPr>
          <w:bCs/>
          <w:iCs/>
          <w:sz w:val="28"/>
          <w:szCs w:val="28"/>
        </w:rPr>
      </w:pPr>
    </w:p>
    <w:p w14:paraId="19ADB49F" w14:textId="77777777" w:rsidR="004D7AA8" w:rsidRDefault="004D7AA8" w:rsidP="004D7AA8">
      <w:pPr>
        <w:tabs>
          <w:tab w:val="left" w:pos="1134"/>
        </w:tabs>
        <w:jc w:val="both"/>
        <w:rPr>
          <w:bCs/>
          <w:iCs/>
          <w:sz w:val="28"/>
          <w:szCs w:val="28"/>
        </w:rPr>
      </w:pPr>
    </w:p>
    <w:p w14:paraId="37F6EDDC" w14:textId="77777777" w:rsidR="004D7AA8" w:rsidRDefault="004D7AA8" w:rsidP="004D7AA8">
      <w:pPr>
        <w:tabs>
          <w:tab w:val="left" w:pos="1134"/>
        </w:tabs>
        <w:jc w:val="both"/>
        <w:rPr>
          <w:bCs/>
          <w:iCs/>
          <w:sz w:val="28"/>
          <w:szCs w:val="28"/>
        </w:rPr>
      </w:pPr>
    </w:p>
    <w:p w14:paraId="170FF04F" w14:textId="77777777" w:rsidR="004D7AA8" w:rsidRDefault="004D7AA8" w:rsidP="004D7AA8">
      <w:pPr>
        <w:tabs>
          <w:tab w:val="left" w:pos="1134"/>
        </w:tabs>
        <w:jc w:val="both"/>
        <w:rPr>
          <w:bCs/>
          <w:iCs/>
          <w:sz w:val="28"/>
          <w:szCs w:val="28"/>
        </w:rPr>
      </w:pPr>
    </w:p>
    <w:p w14:paraId="5982C2F1" w14:textId="77777777" w:rsidR="004D7AA8" w:rsidRDefault="004D7AA8" w:rsidP="004D7AA8">
      <w:pPr>
        <w:tabs>
          <w:tab w:val="left" w:pos="1134"/>
        </w:tabs>
        <w:jc w:val="both"/>
        <w:rPr>
          <w:bCs/>
          <w:iCs/>
          <w:sz w:val="28"/>
          <w:szCs w:val="28"/>
        </w:rPr>
      </w:pPr>
    </w:p>
    <w:p w14:paraId="087D72E4" w14:textId="77777777" w:rsidR="004D7AA8" w:rsidRDefault="004D7AA8" w:rsidP="004D7AA8">
      <w:pPr>
        <w:tabs>
          <w:tab w:val="left" w:pos="1134"/>
        </w:tabs>
        <w:jc w:val="both"/>
        <w:rPr>
          <w:bCs/>
          <w:iCs/>
          <w:sz w:val="28"/>
          <w:szCs w:val="28"/>
        </w:rPr>
      </w:pPr>
    </w:p>
    <w:p w14:paraId="4FAD586A" w14:textId="77777777" w:rsidR="004D7AA8" w:rsidRDefault="004D7AA8" w:rsidP="004D7AA8">
      <w:pPr>
        <w:tabs>
          <w:tab w:val="left" w:pos="1134"/>
        </w:tabs>
        <w:jc w:val="both"/>
        <w:rPr>
          <w:bCs/>
          <w:iCs/>
          <w:sz w:val="28"/>
          <w:szCs w:val="28"/>
        </w:rPr>
      </w:pPr>
    </w:p>
    <w:p w14:paraId="4825AE34" w14:textId="77777777" w:rsidR="004D7AA8" w:rsidRDefault="004D7AA8" w:rsidP="004D7AA8">
      <w:pPr>
        <w:tabs>
          <w:tab w:val="left" w:pos="1134"/>
        </w:tabs>
        <w:jc w:val="both"/>
        <w:rPr>
          <w:bCs/>
          <w:iCs/>
          <w:sz w:val="28"/>
          <w:szCs w:val="28"/>
        </w:rPr>
      </w:pPr>
    </w:p>
    <w:p w14:paraId="6898D69B" w14:textId="77777777" w:rsidR="004D7AA8" w:rsidRDefault="004D7AA8" w:rsidP="004D7AA8">
      <w:pPr>
        <w:tabs>
          <w:tab w:val="left" w:pos="1134"/>
        </w:tabs>
        <w:jc w:val="both"/>
        <w:rPr>
          <w:bCs/>
          <w:iCs/>
          <w:sz w:val="28"/>
          <w:szCs w:val="28"/>
        </w:rPr>
      </w:pPr>
    </w:p>
    <w:p w14:paraId="4A6DF0B8" w14:textId="77777777" w:rsidR="004D7AA8" w:rsidRDefault="004D7AA8" w:rsidP="004D7AA8">
      <w:pPr>
        <w:tabs>
          <w:tab w:val="left" w:pos="1134"/>
        </w:tabs>
        <w:jc w:val="both"/>
        <w:rPr>
          <w:bCs/>
          <w:iCs/>
          <w:sz w:val="28"/>
          <w:szCs w:val="28"/>
        </w:rPr>
      </w:pPr>
    </w:p>
    <w:p w14:paraId="76B898B5" w14:textId="77777777" w:rsidR="004D7AA8" w:rsidRDefault="004D7AA8" w:rsidP="004D7AA8">
      <w:pPr>
        <w:tabs>
          <w:tab w:val="left" w:pos="1134"/>
        </w:tabs>
        <w:jc w:val="both"/>
        <w:rPr>
          <w:bCs/>
          <w:iCs/>
          <w:sz w:val="28"/>
          <w:szCs w:val="28"/>
        </w:rPr>
      </w:pPr>
    </w:p>
    <w:p w14:paraId="22C75E1A" w14:textId="77777777" w:rsidR="004D7AA8" w:rsidRDefault="004D7AA8" w:rsidP="004D7AA8">
      <w:pPr>
        <w:tabs>
          <w:tab w:val="left" w:pos="1134"/>
        </w:tabs>
        <w:jc w:val="both"/>
        <w:rPr>
          <w:bCs/>
          <w:iCs/>
          <w:sz w:val="28"/>
          <w:szCs w:val="28"/>
        </w:rPr>
      </w:pPr>
    </w:p>
    <w:p w14:paraId="5571D925" w14:textId="77777777" w:rsidR="004D7AA8" w:rsidRDefault="004D7AA8" w:rsidP="004D7AA8">
      <w:pPr>
        <w:tabs>
          <w:tab w:val="left" w:pos="1134"/>
        </w:tabs>
        <w:jc w:val="both"/>
        <w:rPr>
          <w:bCs/>
          <w:iCs/>
          <w:sz w:val="28"/>
          <w:szCs w:val="28"/>
        </w:rPr>
      </w:pPr>
    </w:p>
    <w:p w14:paraId="0BA44825" w14:textId="77777777" w:rsidR="004D7AA8" w:rsidRDefault="004D7AA8" w:rsidP="004D7AA8">
      <w:pPr>
        <w:tabs>
          <w:tab w:val="left" w:pos="1134"/>
        </w:tabs>
        <w:jc w:val="both"/>
        <w:rPr>
          <w:bCs/>
          <w:iCs/>
          <w:sz w:val="28"/>
          <w:szCs w:val="28"/>
        </w:rPr>
      </w:pPr>
    </w:p>
    <w:p w14:paraId="387075E7" w14:textId="77777777" w:rsidR="004D7AA8" w:rsidRDefault="004D7AA8" w:rsidP="004D7AA8">
      <w:pPr>
        <w:tabs>
          <w:tab w:val="left" w:pos="1134"/>
        </w:tabs>
        <w:jc w:val="both"/>
        <w:rPr>
          <w:bCs/>
          <w:iCs/>
          <w:sz w:val="28"/>
          <w:szCs w:val="28"/>
        </w:rPr>
      </w:pPr>
    </w:p>
    <w:p w14:paraId="4D67FD2D" w14:textId="77777777" w:rsidR="004D7AA8" w:rsidRDefault="004D7AA8" w:rsidP="004D7AA8">
      <w:pPr>
        <w:tabs>
          <w:tab w:val="left" w:pos="1134"/>
        </w:tabs>
        <w:jc w:val="both"/>
        <w:rPr>
          <w:bCs/>
          <w:iCs/>
          <w:sz w:val="28"/>
          <w:szCs w:val="28"/>
        </w:rPr>
      </w:pPr>
    </w:p>
    <w:p w14:paraId="29689485" w14:textId="77777777" w:rsidR="004D7AA8" w:rsidRDefault="004D7AA8" w:rsidP="004D7AA8">
      <w:pPr>
        <w:tabs>
          <w:tab w:val="left" w:pos="1134"/>
        </w:tabs>
        <w:jc w:val="both"/>
        <w:rPr>
          <w:bCs/>
          <w:iCs/>
          <w:sz w:val="28"/>
          <w:szCs w:val="28"/>
        </w:rPr>
      </w:pPr>
    </w:p>
    <w:p w14:paraId="2C167EBF" w14:textId="77777777" w:rsidR="004D7AA8" w:rsidRDefault="004D7AA8" w:rsidP="004D7AA8">
      <w:pPr>
        <w:tabs>
          <w:tab w:val="left" w:pos="1134"/>
        </w:tabs>
        <w:jc w:val="both"/>
        <w:rPr>
          <w:bCs/>
          <w:iCs/>
          <w:sz w:val="28"/>
          <w:szCs w:val="28"/>
        </w:rPr>
      </w:pPr>
    </w:p>
    <w:p w14:paraId="76092359" w14:textId="77777777" w:rsidR="004D7AA8" w:rsidRDefault="004D7AA8" w:rsidP="004D7AA8">
      <w:pPr>
        <w:tabs>
          <w:tab w:val="left" w:pos="1134"/>
        </w:tabs>
        <w:jc w:val="both"/>
        <w:rPr>
          <w:bCs/>
          <w:iCs/>
          <w:sz w:val="28"/>
          <w:szCs w:val="28"/>
        </w:rPr>
      </w:pPr>
    </w:p>
    <w:p w14:paraId="579E15DA" w14:textId="77777777" w:rsidR="004D7AA8" w:rsidRDefault="004D7AA8" w:rsidP="004D7AA8">
      <w:pPr>
        <w:tabs>
          <w:tab w:val="left" w:pos="1134"/>
        </w:tabs>
        <w:jc w:val="both"/>
        <w:rPr>
          <w:bCs/>
          <w:iCs/>
          <w:sz w:val="28"/>
          <w:szCs w:val="28"/>
        </w:rPr>
      </w:pPr>
    </w:p>
    <w:p w14:paraId="66B9243C" w14:textId="77777777" w:rsidR="004D7AA8" w:rsidRDefault="004D7AA8" w:rsidP="004D7AA8">
      <w:pPr>
        <w:tabs>
          <w:tab w:val="left" w:pos="1134"/>
        </w:tabs>
        <w:jc w:val="both"/>
        <w:rPr>
          <w:bCs/>
          <w:iCs/>
          <w:sz w:val="28"/>
          <w:szCs w:val="28"/>
        </w:rPr>
      </w:pPr>
    </w:p>
    <w:p w14:paraId="67AFFC0B" w14:textId="77777777" w:rsidR="004D7AA8" w:rsidRDefault="004D7AA8" w:rsidP="004D7AA8">
      <w:pPr>
        <w:tabs>
          <w:tab w:val="left" w:pos="1134"/>
        </w:tabs>
        <w:jc w:val="both"/>
        <w:rPr>
          <w:bCs/>
          <w:iCs/>
          <w:sz w:val="28"/>
          <w:szCs w:val="28"/>
        </w:rPr>
      </w:pPr>
    </w:p>
    <w:p w14:paraId="65652190" w14:textId="77777777" w:rsidR="004D7AA8" w:rsidRPr="00C27422" w:rsidRDefault="004D7AA8" w:rsidP="004D7AA8">
      <w:pPr>
        <w:tabs>
          <w:tab w:val="left" w:pos="1134"/>
        </w:tabs>
        <w:jc w:val="both"/>
        <w:rPr>
          <w:bCs/>
          <w:iCs/>
          <w:sz w:val="28"/>
          <w:szCs w:val="28"/>
        </w:rPr>
      </w:pPr>
    </w:p>
    <w:p w14:paraId="73C57CE8" w14:textId="77777777" w:rsidR="00B04E9E" w:rsidRPr="00C27422" w:rsidRDefault="00B04E9E" w:rsidP="008670FB">
      <w:pPr>
        <w:pStyle w:val="1"/>
        <w:rPr>
          <w:color w:val="000000" w:themeColor="text1"/>
        </w:rPr>
      </w:pPr>
      <w:bookmarkStart w:id="31" w:name="_Toc340129084"/>
      <w:bookmarkStart w:id="32" w:name="_Toc489379819"/>
      <w:r w:rsidRPr="00C27422">
        <w:rPr>
          <w:color w:val="000000" w:themeColor="text1"/>
        </w:rPr>
        <w:lastRenderedPageBreak/>
        <w:t>Программа инвестиционных проектов</w:t>
      </w:r>
      <w:r w:rsidR="00E33919" w:rsidRPr="00C27422">
        <w:rPr>
          <w:color w:val="000000" w:themeColor="text1"/>
        </w:rPr>
        <w:t>, обеспечивающих достижение целевых показателей</w:t>
      </w:r>
      <w:bookmarkEnd w:id="31"/>
      <w:bookmarkEnd w:id="32"/>
    </w:p>
    <w:p w14:paraId="7A55CA30" w14:textId="77777777" w:rsidR="00B04E9E" w:rsidRPr="00C27422" w:rsidRDefault="00B04E9E" w:rsidP="001D6ABB">
      <w:pPr>
        <w:ind w:firstLine="709"/>
        <w:jc w:val="both"/>
        <w:rPr>
          <w:color w:val="000000" w:themeColor="text1"/>
          <w:sz w:val="28"/>
          <w:szCs w:val="28"/>
        </w:rPr>
      </w:pPr>
    </w:p>
    <w:p w14:paraId="483A81A8" w14:textId="77777777" w:rsidR="000D1D9B" w:rsidRPr="00C27422"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33" w:name="_Toc340127044"/>
      <w:bookmarkStart w:id="34" w:name="_Toc340128357"/>
      <w:bookmarkStart w:id="35" w:name="_Toc340128437"/>
      <w:bookmarkStart w:id="36" w:name="_Toc340129085"/>
      <w:bookmarkStart w:id="37" w:name="_Toc340224916"/>
      <w:bookmarkStart w:id="38" w:name="_Toc340686432"/>
      <w:bookmarkStart w:id="39" w:name="_Toc340863476"/>
      <w:bookmarkStart w:id="40" w:name="_Toc340864030"/>
      <w:bookmarkStart w:id="41" w:name="_Toc340864539"/>
      <w:bookmarkStart w:id="42" w:name="_Toc340864895"/>
      <w:bookmarkStart w:id="43" w:name="_Toc340864932"/>
      <w:bookmarkStart w:id="44" w:name="_Toc340864963"/>
      <w:bookmarkStart w:id="45" w:name="_Toc340871846"/>
      <w:bookmarkStart w:id="46" w:name="_Toc340872400"/>
      <w:bookmarkStart w:id="47" w:name="_Toc340872756"/>
      <w:bookmarkStart w:id="48" w:name="_Toc399900341"/>
      <w:bookmarkStart w:id="49" w:name="_Toc425130614"/>
      <w:bookmarkStart w:id="50" w:name="_Toc425130688"/>
      <w:bookmarkStart w:id="51" w:name="_Toc47029681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C27422">
        <w:rPr>
          <w:color w:val="000000"/>
          <w:sz w:val="28"/>
          <w:szCs w:val="28"/>
        </w:rPr>
        <w:t>Общая программа инвестиционных проектов включает (таблица 16):</w:t>
      </w:r>
    </w:p>
    <w:p w14:paraId="078CEB5E" w14:textId="77777777" w:rsidR="004D7AA8" w:rsidRDefault="000D1D9B" w:rsidP="000D1D9B">
      <w:pPr>
        <w:pStyle w:val="aff5"/>
        <w:tabs>
          <w:tab w:val="left" w:pos="709"/>
        </w:tabs>
        <w:autoSpaceDE w:val="0"/>
        <w:autoSpaceDN w:val="0"/>
        <w:adjustRightInd w:val="0"/>
        <w:ind w:left="0" w:firstLine="709"/>
        <w:contextualSpacing/>
        <w:jc w:val="both"/>
        <w:rPr>
          <w:color w:val="000000"/>
          <w:sz w:val="28"/>
          <w:szCs w:val="28"/>
        </w:rPr>
      </w:pPr>
      <w:r w:rsidRPr="00C27422">
        <w:rPr>
          <w:color w:val="000000"/>
          <w:sz w:val="28"/>
          <w:szCs w:val="28"/>
        </w:rPr>
        <w:t xml:space="preserve">- программу инвестиционных проектов в электроснабжении </w:t>
      </w:r>
      <w:r w:rsidR="004D7AA8">
        <w:rPr>
          <w:color w:val="000000"/>
          <w:sz w:val="28"/>
          <w:szCs w:val="28"/>
        </w:rPr>
        <w:t>;</w:t>
      </w:r>
    </w:p>
    <w:p w14:paraId="442E26C0" w14:textId="77777777" w:rsidR="004D7AA8" w:rsidRDefault="000D1D9B" w:rsidP="000D1D9B">
      <w:pPr>
        <w:pStyle w:val="aff5"/>
        <w:tabs>
          <w:tab w:val="left" w:pos="709"/>
        </w:tabs>
        <w:autoSpaceDE w:val="0"/>
        <w:autoSpaceDN w:val="0"/>
        <w:adjustRightInd w:val="0"/>
        <w:ind w:left="0" w:firstLine="709"/>
        <w:contextualSpacing/>
        <w:jc w:val="both"/>
        <w:rPr>
          <w:color w:val="000000"/>
          <w:sz w:val="28"/>
          <w:szCs w:val="28"/>
        </w:rPr>
      </w:pPr>
      <w:r w:rsidRPr="00C27422">
        <w:rPr>
          <w:color w:val="000000"/>
          <w:sz w:val="28"/>
          <w:szCs w:val="28"/>
        </w:rPr>
        <w:t xml:space="preserve">- программу инвестиционных проектов в теплоснабжении </w:t>
      </w:r>
      <w:r w:rsidR="004D7AA8">
        <w:rPr>
          <w:color w:val="000000"/>
          <w:sz w:val="28"/>
          <w:szCs w:val="28"/>
        </w:rPr>
        <w:t>;</w:t>
      </w:r>
    </w:p>
    <w:p w14:paraId="39917708" w14:textId="77777777" w:rsidR="000D1D9B" w:rsidRPr="00C27422" w:rsidRDefault="000D1D9B" w:rsidP="000D1D9B">
      <w:pPr>
        <w:pStyle w:val="aff5"/>
        <w:tabs>
          <w:tab w:val="left" w:pos="709"/>
        </w:tabs>
        <w:autoSpaceDE w:val="0"/>
        <w:autoSpaceDN w:val="0"/>
        <w:adjustRightInd w:val="0"/>
        <w:ind w:left="0" w:firstLine="709"/>
        <w:contextualSpacing/>
        <w:jc w:val="both"/>
        <w:rPr>
          <w:color w:val="000000"/>
          <w:sz w:val="28"/>
          <w:szCs w:val="28"/>
        </w:rPr>
      </w:pPr>
      <w:r w:rsidRPr="00C27422">
        <w:rPr>
          <w:color w:val="000000"/>
          <w:sz w:val="28"/>
          <w:szCs w:val="28"/>
        </w:rPr>
        <w:t>- программу инвестиционных проектов в водоснабжении</w:t>
      </w:r>
      <w:r w:rsidR="004D7AA8">
        <w:rPr>
          <w:color w:val="000000"/>
          <w:sz w:val="28"/>
          <w:szCs w:val="28"/>
        </w:rPr>
        <w:t>;</w:t>
      </w:r>
    </w:p>
    <w:p w14:paraId="1C903B3C" w14:textId="77777777" w:rsidR="000D1D9B" w:rsidRPr="00C27422" w:rsidRDefault="000D1D9B" w:rsidP="000D1D9B">
      <w:pPr>
        <w:pStyle w:val="aff5"/>
        <w:tabs>
          <w:tab w:val="left" w:pos="709"/>
        </w:tabs>
        <w:autoSpaceDE w:val="0"/>
        <w:autoSpaceDN w:val="0"/>
        <w:adjustRightInd w:val="0"/>
        <w:ind w:left="0" w:firstLine="709"/>
        <w:contextualSpacing/>
        <w:jc w:val="both"/>
        <w:rPr>
          <w:color w:val="000000"/>
          <w:sz w:val="28"/>
          <w:szCs w:val="28"/>
        </w:rPr>
      </w:pPr>
      <w:r w:rsidRPr="00C27422">
        <w:rPr>
          <w:color w:val="000000"/>
          <w:sz w:val="28"/>
          <w:szCs w:val="28"/>
        </w:rPr>
        <w:t>- программу инвестиционных проектов в водоотведении .</w:t>
      </w:r>
    </w:p>
    <w:p w14:paraId="643D31A7" w14:textId="77777777" w:rsidR="000D1D9B" w:rsidRPr="00C27422" w:rsidRDefault="000D1D9B" w:rsidP="000D1D9B">
      <w:pPr>
        <w:pStyle w:val="aff5"/>
        <w:tabs>
          <w:tab w:val="left" w:pos="709"/>
        </w:tabs>
        <w:autoSpaceDE w:val="0"/>
        <w:autoSpaceDN w:val="0"/>
        <w:adjustRightInd w:val="0"/>
        <w:ind w:left="0" w:firstLine="709"/>
        <w:contextualSpacing/>
        <w:jc w:val="right"/>
        <w:rPr>
          <w:color w:val="000000"/>
          <w:sz w:val="28"/>
          <w:szCs w:val="28"/>
        </w:rPr>
      </w:pPr>
      <w:r w:rsidRPr="00C27422">
        <w:rPr>
          <w:color w:val="000000"/>
          <w:sz w:val="28"/>
          <w:szCs w:val="28"/>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0D1D9B" w:rsidRPr="00C27422" w14:paraId="6B703C02" w14:textId="77777777" w:rsidTr="00223CFE">
        <w:trPr>
          <w:trHeight w:val="20"/>
          <w:tblHeader/>
        </w:trPr>
        <w:tc>
          <w:tcPr>
            <w:tcW w:w="2566" w:type="pct"/>
            <w:vMerge w:val="restart"/>
            <w:vAlign w:val="center"/>
            <w:hideMark/>
          </w:tcPr>
          <w:p w14:paraId="1AA6D11A" w14:textId="77777777" w:rsidR="000D1D9B" w:rsidRPr="00C27422" w:rsidRDefault="000D1D9B" w:rsidP="00223CFE">
            <w:pPr>
              <w:ind w:left="-57" w:right="-57"/>
              <w:jc w:val="center"/>
              <w:rPr>
                <w:b/>
                <w:bCs/>
                <w:color w:val="000000"/>
                <w:sz w:val="28"/>
                <w:szCs w:val="28"/>
              </w:rPr>
            </w:pPr>
            <w:r w:rsidRPr="00C27422">
              <w:rPr>
                <w:b/>
                <w:bCs/>
                <w:color w:val="000000"/>
                <w:sz w:val="28"/>
                <w:szCs w:val="28"/>
              </w:rPr>
              <w:t>Наименование</w:t>
            </w:r>
          </w:p>
        </w:tc>
        <w:tc>
          <w:tcPr>
            <w:tcW w:w="2434" w:type="pct"/>
            <w:gridSpan w:val="4"/>
            <w:vAlign w:val="center"/>
            <w:hideMark/>
          </w:tcPr>
          <w:p w14:paraId="0CB08879" w14:textId="77777777" w:rsidR="000D1D9B" w:rsidRPr="00C27422" w:rsidRDefault="000D1D9B" w:rsidP="00223CFE">
            <w:pPr>
              <w:ind w:left="-57" w:right="-57"/>
              <w:jc w:val="center"/>
              <w:rPr>
                <w:b/>
                <w:bCs/>
                <w:color w:val="000000"/>
                <w:sz w:val="28"/>
                <w:szCs w:val="28"/>
              </w:rPr>
            </w:pPr>
            <w:r w:rsidRPr="00C27422">
              <w:rPr>
                <w:b/>
                <w:bCs/>
                <w:color w:val="000000"/>
                <w:sz w:val="28"/>
                <w:szCs w:val="28"/>
              </w:rPr>
              <w:t>Объем финансирования, тыс. руб.</w:t>
            </w:r>
          </w:p>
        </w:tc>
      </w:tr>
      <w:tr w:rsidR="000D1D9B" w:rsidRPr="00C27422" w14:paraId="1E74CC86" w14:textId="77777777" w:rsidTr="00925FA2">
        <w:trPr>
          <w:trHeight w:val="20"/>
          <w:tblHeader/>
        </w:trPr>
        <w:tc>
          <w:tcPr>
            <w:tcW w:w="2566" w:type="pct"/>
            <w:vMerge/>
            <w:vAlign w:val="center"/>
            <w:hideMark/>
          </w:tcPr>
          <w:p w14:paraId="4BBAFF74" w14:textId="77777777" w:rsidR="000D1D9B" w:rsidRPr="00C27422" w:rsidRDefault="000D1D9B" w:rsidP="00223CFE">
            <w:pPr>
              <w:ind w:left="-57" w:right="-57"/>
              <w:rPr>
                <w:b/>
                <w:bCs/>
                <w:color w:val="000000"/>
                <w:sz w:val="28"/>
                <w:szCs w:val="28"/>
              </w:rPr>
            </w:pPr>
          </w:p>
        </w:tc>
        <w:tc>
          <w:tcPr>
            <w:tcW w:w="670" w:type="pct"/>
            <w:vMerge w:val="restart"/>
            <w:vAlign w:val="center"/>
            <w:hideMark/>
          </w:tcPr>
          <w:p w14:paraId="5FE6E02D" w14:textId="77777777" w:rsidR="000D1D9B" w:rsidRPr="00C27422" w:rsidRDefault="000D1D9B" w:rsidP="001D2E4A">
            <w:pPr>
              <w:ind w:left="-57" w:right="-57"/>
              <w:jc w:val="center"/>
              <w:rPr>
                <w:b/>
                <w:bCs/>
                <w:color w:val="000000"/>
                <w:sz w:val="28"/>
                <w:szCs w:val="28"/>
              </w:rPr>
            </w:pPr>
            <w:r w:rsidRPr="00C27422">
              <w:rPr>
                <w:b/>
                <w:bCs/>
                <w:color w:val="000000"/>
                <w:sz w:val="28"/>
                <w:szCs w:val="28"/>
              </w:rPr>
              <w:t>Всего 20</w:t>
            </w:r>
            <w:r w:rsidR="001D2E4A">
              <w:rPr>
                <w:b/>
                <w:bCs/>
                <w:color w:val="000000"/>
                <w:sz w:val="28"/>
                <w:szCs w:val="28"/>
              </w:rPr>
              <w:t>25</w:t>
            </w:r>
            <w:r w:rsidRPr="00C27422">
              <w:rPr>
                <w:b/>
                <w:bCs/>
                <w:color w:val="000000"/>
                <w:sz w:val="28"/>
                <w:szCs w:val="28"/>
              </w:rPr>
              <w:t xml:space="preserve"> - 20</w:t>
            </w:r>
            <w:r w:rsidR="001D2E4A">
              <w:rPr>
                <w:b/>
                <w:bCs/>
                <w:color w:val="000000"/>
                <w:sz w:val="28"/>
                <w:szCs w:val="28"/>
              </w:rPr>
              <w:t>35</w:t>
            </w:r>
            <w:r w:rsidRPr="00C27422">
              <w:rPr>
                <w:b/>
                <w:bCs/>
                <w:color w:val="000000"/>
                <w:sz w:val="28"/>
                <w:szCs w:val="28"/>
              </w:rPr>
              <w:t xml:space="preserve"> гг.</w:t>
            </w:r>
          </w:p>
        </w:tc>
        <w:tc>
          <w:tcPr>
            <w:tcW w:w="589" w:type="pct"/>
            <w:vAlign w:val="center"/>
            <w:hideMark/>
          </w:tcPr>
          <w:p w14:paraId="373312C9" w14:textId="77777777" w:rsidR="000D1D9B" w:rsidRPr="00C27422" w:rsidRDefault="000D1D9B" w:rsidP="00223CFE">
            <w:pPr>
              <w:ind w:left="-57" w:right="-57"/>
              <w:jc w:val="center"/>
              <w:rPr>
                <w:b/>
                <w:bCs/>
                <w:color w:val="000000"/>
                <w:sz w:val="28"/>
                <w:szCs w:val="28"/>
              </w:rPr>
            </w:pPr>
            <w:r w:rsidRPr="00C27422">
              <w:rPr>
                <w:b/>
                <w:bCs/>
                <w:color w:val="000000"/>
                <w:sz w:val="28"/>
                <w:szCs w:val="28"/>
              </w:rPr>
              <w:t>1 этап</w:t>
            </w:r>
          </w:p>
        </w:tc>
        <w:tc>
          <w:tcPr>
            <w:tcW w:w="663" w:type="pct"/>
            <w:vAlign w:val="center"/>
            <w:hideMark/>
          </w:tcPr>
          <w:p w14:paraId="3D648D33" w14:textId="77777777" w:rsidR="000D1D9B" w:rsidRPr="00C27422" w:rsidRDefault="000D1D9B" w:rsidP="00223CFE">
            <w:pPr>
              <w:ind w:left="-57" w:right="-57"/>
              <w:jc w:val="center"/>
              <w:rPr>
                <w:b/>
                <w:bCs/>
                <w:color w:val="000000"/>
                <w:sz w:val="28"/>
                <w:szCs w:val="28"/>
              </w:rPr>
            </w:pPr>
            <w:r w:rsidRPr="00C27422">
              <w:rPr>
                <w:b/>
                <w:bCs/>
                <w:color w:val="000000"/>
                <w:sz w:val="28"/>
                <w:szCs w:val="28"/>
              </w:rPr>
              <w:t>2 этап</w:t>
            </w:r>
          </w:p>
        </w:tc>
        <w:tc>
          <w:tcPr>
            <w:tcW w:w="512" w:type="pct"/>
            <w:vAlign w:val="center"/>
            <w:hideMark/>
          </w:tcPr>
          <w:p w14:paraId="5589B1BF" w14:textId="77777777" w:rsidR="000D1D9B" w:rsidRPr="00C27422" w:rsidRDefault="000D1D9B" w:rsidP="00223CFE">
            <w:pPr>
              <w:ind w:left="-57" w:right="-57"/>
              <w:jc w:val="center"/>
              <w:rPr>
                <w:b/>
                <w:bCs/>
                <w:color w:val="000000"/>
                <w:sz w:val="28"/>
                <w:szCs w:val="28"/>
              </w:rPr>
            </w:pPr>
            <w:r w:rsidRPr="00C27422">
              <w:rPr>
                <w:b/>
                <w:bCs/>
                <w:color w:val="000000"/>
                <w:sz w:val="28"/>
                <w:szCs w:val="28"/>
              </w:rPr>
              <w:t>3 этап</w:t>
            </w:r>
          </w:p>
        </w:tc>
      </w:tr>
      <w:tr w:rsidR="000D1D9B" w:rsidRPr="00C27422" w14:paraId="5BAB8D64" w14:textId="77777777" w:rsidTr="00925FA2">
        <w:trPr>
          <w:trHeight w:val="20"/>
          <w:tblHeader/>
        </w:trPr>
        <w:tc>
          <w:tcPr>
            <w:tcW w:w="2566" w:type="pct"/>
            <w:vMerge/>
            <w:vAlign w:val="center"/>
            <w:hideMark/>
          </w:tcPr>
          <w:p w14:paraId="01D6E5E2" w14:textId="77777777" w:rsidR="000D1D9B" w:rsidRPr="00C27422" w:rsidRDefault="000D1D9B" w:rsidP="00223CFE">
            <w:pPr>
              <w:ind w:left="-57" w:right="-57"/>
              <w:rPr>
                <w:b/>
                <w:bCs/>
                <w:color w:val="000000"/>
                <w:sz w:val="28"/>
                <w:szCs w:val="28"/>
              </w:rPr>
            </w:pPr>
          </w:p>
        </w:tc>
        <w:tc>
          <w:tcPr>
            <w:tcW w:w="670" w:type="pct"/>
            <w:vMerge/>
            <w:vAlign w:val="center"/>
            <w:hideMark/>
          </w:tcPr>
          <w:p w14:paraId="2C3DC13B" w14:textId="77777777" w:rsidR="000D1D9B" w:rsidRPr="00C27422" w:rsidRDefault="000D1D9B" w:rsidP="00223CFE">
            <w:pPr>
              <w:ind w:left="-57" w:right="-57"/>
              <w:rPr>
                <w:b/>
                <w:bCs/>
                <w:color w:val="000000"/>
                <w:sz w:val="28"/>
                <w:szCs w:val="28"/>
              </w:rPr>
            </w:pPr>
          </w:p>
        </w:tc>
        <w:tc>
          <w:tcPr>
            <w:tcW w:w="589" w:type="pct"/>
            <w:vAlign w:val="center"/>
            <w:hideMark/>
          </w:tcPr>
          <w:p w14:paraId="582ABBC4" w14:textId="77777777" w:rsidR="000D1D9B" w:rsidRPr="00C27422" w:rsidRDefault="000D1D9B" w:rsidP="001D2E4A">
            <w:pPr>
              <w:ind w:left="-57" w:right="-57"/>
              <w:jc w:val="center"/>
              <w:rPr>
                <w:b/>
                <w:bCs/>
                <w:color w:val="000000"/>
                <w:sz w:val="28"/>
                <w:szCs w:val="28"/>
              </w:rPr>
            </w:pPr>
            <w:r w:rsidRPr="00C27422">
              <w:rPr>
                <w:b/>
                <w:bCs/>
                <w:color w:val="000000"/>
                <w:sz w:val="28"/>
                <w:szCs w:val="28"/>
              </w:rPr>
              <w:t>20</w:t>
            </w:r>
            <w:r w:rsidR="001D2E4A">
              <w:rPr>
                <w:b/>
                <w:bCs/>
                <w:color w:val="000000"/>
                <w:sz w:val="28"/>
                <w:szCs w:val="28"/>
              </w:rPr>
              <w:t>25</w:t>
            </w:r>
            <w:r w:rsidRPr="00C27422">
              <w:rPr>
                <w:b/>
                <w:bCs/>
                <w:color w:val="000000"/>
                <w:sz w:val="28"/>
                <w:szCs w:val="28"/>
              </w:rPr>
              <w:t xml:space="preserve"> - 202</w:t>
            </w:r>
            <w:r w:rsidR="001D2E4A">
              <w:rPr>
                <w:b/>
                <w:bCs/>
                <w:color w:val="000000"/>
                <w:sz w:val="28"/>
                <w:szCs w:val="28"/>
              </w:rPr>
              <w:t>9</w:t>
            </w:r>
            <w:r w:rsidRPr="00C27422">
              <w:rPr>
                <w:b/>
                <w:bCs/>
                <w:color w:val="000000"/>
                <w:sz w:val="28"/>
                <w:szCs w:val="28"/>
              </w:rPr>
              <w:t xml:space="preserve"> гг.</w:t>
            </w:r>
          </w:p>
        </w:tc>
        <w:tc>
          <w:tcPr>
            <w:tcW w:w="663" w:type="pct"/>
            <w:vAlign w:val="center"/>
            <w:hideMark/>
          </w:tcPr>
          <w:p w14:paraId="7A723C0B" w14:textId="77777777" w:rsidR="000D1D9B" w:rsidRPr="00C27422" w:rsidRDefault="000D1D9B" w:rsidP="001D2E4A">
            <w:pPr>
              <w:ind w:left="-57" w:right="-57"/>
              <w:jc w:val="center"/>
              <w:rPr>
                <w:b/>
                <w:bCs/>
                <w:color w:val="000000"/>
                <w:sz w:val="28"/>
                <w:szCs w:val="28"/>
              </w:rPr>
            </w:pPr>
            <w:r w:rsidRPr="00C27422">
              <w:rPr>
                <w:b/>
                <w:bCs/>
                <w:color w:val="000000"/>
                <w:sz w:val="28"/>
                <w:szCs w:val="28"/>
              </w:rPr>
              <w:t>20</w:t>
            </w:r>
            <w:r w:rsidR="001D2E4A">
              <w:rPr>
                <w:b/>
                <w:bCs/>
                <w:color w:val="000000"/>
                <w:sz w:val="28"/>
                <w:szCs w:val="28"/>
              </w:rPr>
              <w:t>30</w:t>
            </w:r>
            <w:r w:rsidRPr="00C27422">
              <w:rPr>
                <w:b/>
                <w:bCs/>
                <w:color w:val="000000"/>
                <w:sz w:val="28"/>
                <w:szCs w:val="28"/>
              </w:rPr>
              <w:t xml:space="preserve"> - 20</w:t>
            </w:r>
            <w:r w:rsidR="001D2E4A">
              <w:rPr>
                <w:b/>
                <w:bCs/>
                <w:color w:val="000000"/>
                <w:sz w:val="28"/>
                <w:szCs w:val="28"/>
              </w:rPr>
              <w:t>34</w:t>
            </w:r>
            <w:r w:rsidRPr="00C27422">
              <w:rPr>
                <w:b/>
                <w:bCs/>
                <w:color w:val="000000"/>
                <w:sz w:val="28"/>
                <w:szCs w:val="28"/>
              </w:rPr>
              <w:t xml:space="preserve"> гг.</w:t>
            </w:r>
          </w:p>
        </w:tc>
        <w:tc>
          <w:tcPr>
            <w:tcW w:w="512" w:type="pct"/>
            <w:vAlign w:val="center"/>
            <w:hideMark/>
          </w:tcPr>
          <w:p w14:paraId="0B767D24" w14:textId="77777777" w:rsidR="000D1D9B" w:rsidRPr="00C27422" w:rsidRDefault="000D1D9B" w:rsidP="001D2E4A">
            <w:pPr>
              <w:ind w:left="-57" w:right="-57"/>
              <w:jc w:val="center"/>
              <w:rPr>
                <w:b/>
                <w:bCs/>
                <w:color w:val="000000"/>
                <w:sz w:val="28"/>
                <w:szCs w:val="28"/>
              </w:rPr>
            </w:pPr>
            <w:r w:rsidRPr="00C27422">
              <w:rPr>
                <w:b/>
                <w:bCs/>
                <w:color w:val="000000"/>
                <w:sz w:val="28"/>
                <w:szCs w:val="28"/>
              </w:rPr>
              <w:t>20</w:t>
            </w:r>
            <w:r w:rsidR="001D2E4A">
              <w:rPr>
                <w:b/>
                <w:bCs/>
                <w:color w:val="000000"/>
                <w:sz w:val="28"/>
                <w:szCs w:val="28"/>
              </w:rPr>
              <w:t>35</w:t>
            </w:r>
            <w:r w:rsidRPr="00C27422">
              <w:rPr>
                <w:b/>
                <w:bCs/>
                <w:color w:val="000000"/>
                <w:sz w:val="28"/>
                <w:szCs w:val="28"/>
              </w:rPr>
              <w:t xml:space="preserve"> г.</w:t>
            </w:r>
          </w:p>
        </w:tc>
      </w:tr>
      <w:tr w:rsidR="000D1D9B" w:rsidRPr="00C27422" w14:paraId="6C8A7617" w14:textId="77777777" w:rsidTr="00223CFE">
        <w:trPr>
          <w:trHeight w:val="20"/>
        </w:trPr>
        <w:tc>
          <w:tcPr>
            <w:tcW w:w="5000" w:type="pct"/>
            <w:gridSpan w:val="5"/>
            <w:shd w:val="clear" w:color="000000" w:fill="C5D9F1"/>
            <w:vAlign w:val="bottom"/>
            <w:hideMark/>
          </w:tcPr>
          <w:p w14:paraId="5F5C21D3" w14:textId="77777777" w:rsidR="000D1D9B" w:rsidRPr="00C27422" w:rsidRDefault="000D1D9B" w:rsidP="00223CFE">
            <w:pPr>
              <w:ind w:left="-57" w:right="-57"/>
              <w:jc w:val="center"/>
              <w:rPr>
                <w:b/>
                <w:bCs/>
                <w:color w:val="000000"/>
                <w:sz w:val="28"/>
                <w:szCs w:val="28"/>
              </w:rPr>
            </w:pPr>
            <w:r w:rsidRPr="00C27422">
              <w:rPr>
                <w:b/>
                <w:bCs/>
                <w:color w:val="000000"/>
                <w:sz w:val="28"/>
                <w:szCs w:val="28"/>
              </w:rPr>
              <w:t>Программа инвестиционных проектов в электроснабжении</w:t>
            </w:r>
          </w:p>
        </w:tc>
      </w:tr>
      <w:tr w:rsidR="00925FA2" w:rsidRPr="00C27422" w14:paraId="1D2F7166" w14:textId="77777777" w:rsidTr="00925FA2">
        <w:trPr>
          <w:trHeight w:val="20"/>
        </w:trPr>
        <w:tc>
          <w:tcPr>
            <w:tcW w:w="2566" w:type="pct"/>
            <w:vAlign w:val="bottom"/>
            <w:hideMark/>
          </w:tcPr>
          <w:p w14:paraId="16E1336A" w14:textId="77777777" w:rsidR="00925FA2" w:rsidRPr="00716AFF" w:rsidRDefault="00925FA2" w:rsidP="00345067">
            <w:pPr>
              <w:ind w:left="-57" w:right="-57"/>
              <w:rPr>
                <w:color w:val="000000"/>
                <w:sz w:val="28"/>
                <w:szCs w:val="28"/>
              </w:rPr>
            </w:pPr>
            <w:r w:rsidRPr="00716AFF">
              <w:rPr>
                <w:color w:val="000000"/>
                <w:sz w:val="28"/>
                <w:szCs w:val="28"/>
              </w:rPr>
              <w:t>Проект. Развитие (модернизация) линейных объектов электроснабжения (электрических сетей)</w:t>
            </w:r>
          </w:p>
        </w:tc>
        <w:tc>
          <w:tcPr>
            <w:tcW w:w="670" w:type="pct"/>
            <w:vAlign w:val="center"/>
            <w:hideMark/>
          </w:tcPr>
          <w:p w14:paraId="587E2214" w14:textId="77777777" w:rsidR="00925FA2" w:rsidRPr="00716AFF" w:rsidRDefault="00760BBE" w:rsidP="00760BBE">
            <w:pPr>
              <w:ind w:left="-57" w:right="-57"/>
              <w:jc w:val="center"/>
              <w:rPr>
                <w:color w:val="000000"/>
                <w:sz w:val="28"/>
                <w:szCs w:val="28"/>
              </w:rPr>
            </w:pPr>
            <w:r>
              <w:rPr>
                <w:color w:val="000000"/>
                <w:sz w:val="28"/>
                <w:szCs w:val="28"/>
              </w:rPr>
              <w:t>0</w:t>
            </w:r>
          </w:p>
        </w:tc>
        <w:tc>
          <w:tcPr>
            <w:tcW w:w="589" w:type="pct"/>
            <w:vAlign w:val="center"/>
            <w:hideMark/>
          </w:tcPr>
          <w:p w14:paraId="79EE386C" w14:textId="77777777" w:rsidR="00925FA2" w:rsidRPr="00716AFF" w:rsidRDefault="00760BBE" w:rsidP="00760BBE">
            <w:pPr>
              <w:ind w:left="-57" w:right="-57"/>
              <w:jc w:val="center"/>
              <w:rPr>
                <w:color w:val="000000"/>
                <w:sz w:val="28"/>
                <w:szCs w:val="28"/>
              </w:rPr>
            </w:pPr>
            <w:r>
              <w:rPr>
                <w:color w:val="000000"/>
                <w:sz w:val="28"/>
                <w:szCs w:val="28"/>
              </w:rPr>
              <w:t>0</w:t>
            </w:r>
          </w:p>
        </w:tc>
        <w:tc>
          <w:tcPr>
            <w:tcW w:w="663" w:type="pct"/>
            <w:vAlign w:val="center"/>
            <w:hideMark/>
          </w:tcPr>
          <w:p w14:paraId="42F77B4C" w14:textId="77777777" w:rsidR="00925FA2" w:rsidRPr="00716AFF" w:rsidRDefault="00760BBE" w:rsidP="00760BBE">
            <w:pPr>
              <w:ind w:left="-57" w:right="-57"/>
              <w:jc w:val="center"/>
              <w:rPr>
                <w:color w:val="000000"/>
                <w:sz w:val="28"/>
                <w:szCs w:val="28"/>
              </w:rPr>
            </w:pPr>
            <w:r>
              <w:rPr>
                <w:color w:val="000000"/>
                <w:sz w:val="28"/>
                <w:szCs w:val="28"/>
              </w:rPr>
              <w:t>0</w:t>
            </w:r>
          </w:p>
        </w:tc>
        <w:tc>
          <w:tcPr>
            <w:tcW w:w="512" w:type="pct"/>
            <w:vAlign w:val="center"/>
            <w:hideMark/>
          </w:tcPr>
          <w:p w14:paraId="2B41FA63" w14:textId="77777777" w:rsidR="00925FA2" w:rsidRPr="00716AFF" w:rsidRDefault="00760BBE" w:rsidP="00760BBE">
            <w:pPr>
              <w:ind w:left="-57" w:right="-57"/>
              <w:jc w:val="center"/>
              <w:rPr>
                <w:color w:val="000000"/>
                <w:sz w:val="28"/>
                <w:szCs w:val="28"/>
              </w:rPr>
            </w:pPr>
            <w:r>
              <w:rPr>
                <w:color w:val="000000"/>
                <w:sz w:val="28"/>
                <w:szCs w:val="28"/>
              </w:rPr>
              <w:t>0</w:t>
            </w:r>
          </w:p>
        </w:tc>
      </w:tr>
      <w:tr w:rsidR="00925FA2" w:rsidRPr="00C27422" w14:paraId="6C33B389" w14:textId="77777777" w:rsidTr="00925FA2">
        <w:trPr>
          <w:trHeight w:val="20"/>
        </w:trPr>
        <w:tc>
          <w:tcPr>
            <w:tcW w:w="2566" w:type="pct"/>
            <w:shd w:val="clear" w:color="000000" w:fill="D7E4BC"/>
            <w:vAlign w:val="bottom"/>
            <w:hideMark/>
          </w:tcPr>
          <w:p w14:paraId="401E09D5" w14:textId="77777777" w:rsidR="00925FA2" w:rsidRPr="00716AFF" w:rsidRDefault="00925FA2" w:rsidP="00345067">
            <w:pPr>
              <w:ind w:left="-57" w:right="-57"/>
              <w:rPr>
                <w:b/>
                <w:bCs/>
                <w:color w:val="000000"/>
                <w:sz w:val="28"/>
                <w:szCs w:val="28"/>
              </w:rPr>
            </w:pPr>
            <w:r w:rsidRPr="00716AFF">
              <w:rPr>
                <w:b/>
                <w:bCs/>
                <w:color w:val="000000"/>
                <w:sz w:val="28"/>
                <w:szCs w:val="28"/>
              </w:rPr>
              <w:t>Итого по Программе инвестиционных проектов в электроснабжении</w:t>
            </w:r>
          </w:p>
        </w:tc>
        <w:tc>
          <w:tcPr>
            <w:tcW w:w="670" w:type="pct"/>
            <w:shd w:val="clear" w:color="000000" w:fill="D7E4BC"/>
            <w:vAlign w:val="center"/>
            <w:hideMark/>
          </w:tcPr>
          <w:p w14:paraId="5B6BF78F"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589" w:type="pct"/>
            <w:shd w:val="clear" w:color="000000" w:fill="D7E4BC"/>
            <w:vAlign w:val="center"/>
            <w:hideMark/>
          </w:tcPr>
          <w:p w14:paraId="58051837"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663" w:type="pct"/>
            <w:shd w:val="clear" w:color="000000" w:fill="D7E4BC"/>
            <w:vAlign w:val="center"/>
            <w:hideMark/>
          </w:tcPr>
          <w:p w14:paraId="567EEC11"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512" w:type="pct"/>
            <w:shd w:val="clear" w:color="000000" w:fill="D7E4BC"/>
            <w:vAlign w:val="center"/>
            <w:hideMark/>
          </w:tcPr>
          <w:p w14:paraId="5E332C34" w14:textId="77777777" w:rsidR="00925FA2" w:rsidRPr="00716AFF" w:rsidRDefault="00760BBE" w:rsidP="00760BBE">
            <w:pPr>
              <w:ind w:left="-57" w:right="-57"/>
              <w:jc w:val="center"/>
              <w:rPr>
                <w:b/>
                <w:bCs/>
                <w:color w:val="000000"/>
                <w:sz w:val="28"/>
                <w:szCs w:val="28"/>
              </w:rPr>
            </w:pPr>
            <w:r>
              <w:rPr>
                <w:b/>
                <w:bCs/>
                <w:color w:val="000000"/>
                <w:sz w:val="28"/>
                <w:szCs w:val="28"/>
              </w:rPr>
              <w:t>0</w:t>
            </w:r>
          </w:p>
        </w:tc>
      </w:tr>
      <w:tr w:rsidR="00925FA2" w:rsidRPr="00C27422" w14:paraId="1996A155" w14:textId="77777777" w:rsidTr="00223CFE">
        <w:trPr>
          <w:trHeight w:val="20"/>
        </w:trPr>
        <w:tc>
          <w:tcPr>
            <w:tcW w:w="5000" w:type="pct"/>
            <w:gridSpan w:val="5"/>
            <w:shd w:val="clear" w:color="000000" w:fill="C5D9F1"/>
            <w:vAlign w:val="bottom"/>
            <w:hideMark/>
          </w:tcPr>
          <w:p w14:paraId="167B7726" w14:textId="77777777" w:rsidR="00925FA2" w:rsidRPr="00716AFF" w:rsidRDefault="00925FA2" w:rsidP="00345067">
            <w:pPr>
              <w:ind w:left="-57" w:right="-57"/>
              <w:jc w:val="center"/>
              <w:rPr>
                <w:b/>
                <w:bCs/>
                <w:color w:val="000000"/>
                <w:sz w:val="28"/>
                <w:szCs w:val="28"/>
              </w:rPr>
            </w:pPr>
            <w:r w:rsidRPr="00716AFF">
              <w:rPr>
                <w:b/>
                <w:bCs/>
                <w:color w:val="000000"/>
                <w:sz w:val="28"/>
                <w:szCs w:val="28"/>
              </w:rPr>
              <w:t>Программа инвестиционных проектов в теплоснабжении</w:t>
            </w:r>
          </w:p>
        </w:tc>
      </w:tr>
      <w:tr w:rsidR="00925FA2" w:rsidRPr="00C27422" w14:paraId="6E4DB170" w14:textId="77777777" w:rsidTr="00925FA2">
        <w:trPr>
          <w:trHeight w:val="20"/>
        </w:trPr>
        <w:tc>
          <w:tcPr>
            <w:tcW w:w="2566" w:type="pct"/>
            <w:vAlign w:val="bottom"/>
            <w:hideMark/>
          </w:tcPr>
          <w:p w14:paraId="42B7FA05" w14:textId="77777777" w:rsidR="00925FA2" w:rsidRPr="00716AFF" w:rsidRDefault="00925FA2" w:rsidP="00345067">
            <w:pPr>
              <w:ind w:left="-57" w:right="-57"/>
              <w:rPr>
                <w:color w:val="000000"/>
                <w:sz w:val="28"/>
                <w:szCs w:val="28"/>
              </w:rPr>
            </w:pPr>
            <w:r w:rsidRPr="00716AFF">
              <w:rPr>
                <w:color w:val="000000"/>
                <w:sz w:val="28"/>
                <w:szCs w:val="28"/>
              </w:rPr>
              <w:t>Проект. Строительство, реконструкция и техническое перевооружение источников тепловой энергии</w:t>
            </w:r>
          </w:p>
        </w:tc>
        <w:tc>
          <w:tcPr>
            <w:tcW w:w="670" w:type="pct"/>
            <w:vAlign w:val="center"/>
            <w:hideMark/>
          </w:tcPr>
          <w:p w14:paraId="26FF57E0" w14:textId="77777777" w:rsidR="00925FA2" w:rsidRPr="00716AFF" w:rsidRDefault="00760BBE" w:rsidP="00760BBE">
            <w:pPr>
              <w:ind w:left="-57" w:right="-57"/>
              <w:jc w:val="center"/>
              <w:rPr>
                <w:color w:val="000000"/>
                <w:sz w:val="28"/>
                <w:szCs w:val="28"/>
              </w:rPr>
            </w:pPr>
            <w:r>
              <w:rPr>
                <w:color w:val="000000"/>
                <w:sz w:val="28"/>
                <w:szCs w:val="28"/>
              </w:rPr>
              <w:t>0</w:t>
            </w:r>
          </w:p>
        </w:tc>
        <w:tc>
          <w:tcPr>
            <w:tcW w:w="589" w:type="pct"/>
            <w:vAlign w:val="center"/>
            <w:hideMark/>
          </w:tcPr>
          <w:p w14:paraId="2CDAFFD9" w14:textId="77777777" w:rsidR="00925FA2" w:rsidRPr="00716AFF" w:rsidRDefault="00760BBE" w:rsidP="00760BBE">
            <w:pPr>
              <w:ind w:left="-57" w:right="-57"/>
              <w:jc w:val="center"/>
              <w:rPr>
                <w:color w:val="000000"/>
                <w:sz w:val="28"/>
                <w:szCs w:val="28"/>
              </w:rPr>
            </w:pPr>
            <w:r>
              <w:rPr>
                <w:color w:val="000000"/>
                <w:sz w:val="28"/>
                <w:szCs w:val="28"/>
              </w:rPr>
              <w:t>0</w:t>
            </w:r>
          </w:p>
        </w:tc>
        <w:tc>
          <w:tcPr>
            <w:tcW w:w="663" w:type="pct"/>
            <w:vAlign w:val="center"/>
            <w:hideMark/>
          </w:tcPr>
          <w:p w14:paraId="6895E8A5" w14:textId="77777777" w:rsidR="00925FA2" w:rsidRPr="00716AFF" w:rsidRDefault="00760BBE" w:rsidP="00760BBE">
            <w:pPr>
              <w:ind w:left="-57" w:right="-57"/>
              <w:jc w:val="center"/>
              <w:rPr>
                <w:color w:val="000000"/>
                <w:sz w:val="28"/>
                <w:szCs w:val="28"/>
              </w:rPr>
            </w:pPr>
            <w:r>
              <w:rPr>
                <w:color w:val="000000"/>
                <w:sz w:val="28"/>
                <w:szCs w:val="28"/>
              </w:rPr>
              <w:t>0</w:t>
            </w:r>
          </w:p>
        </w:tc>
        <w:tc>
          <w:tcPr>
            <w:tcW w:w="512" w:type="pct"/>
            <w:vAlign w:val="center"/>
            <w:hideMark/>
          </w:tcPr>
          <w:p w14:paraId="5A0AE05A" w14:textId="77777777" w:rsidR="00925FA2" w:rsidRPr="00716AFF" w:rsidRDefault="00760BBE" w:rsidP="00760BBE">
            <w:pPr>
              <w:ind w:left="-57" w:right="-57"/>
              <w:jc w:val="center"/>
              <w:rPr>
                <w:color w:val="000000"/>
                <w:sz w:val="28"/>
                <w:szCs w:val="28"/>
              </w:rPr>
            </w:pPr>
            <w:r>
              <w:rPr>
                <w:color w:val="000000"/>
                <w:sz w:val="28"/>
                <w:szCs w:val="28"/>
              </w:rPr>
              <w:t>0</w:t>
            </w:r>
          </w:p>
        </w:tc>
      </w:tr>
      <w:tr w:rsidR="00925FA2" w:rsidRPr="00C27422" w14:paraId="72A4CFDB" w14:textId="77777777" w:rsidTr="00925FA2">
        <w:trPr>
          <w:trHeight w:val="20"/>
        </w:trPr>
        <w:tc>
          <w:tcPr>
            <w:tcW w:w="2566" w:type="pct"/>
            <w:vAlign w:val="bottom"/>
            <w:hideMark/>
          </w:tcPr>
          <w:p w14:paraId="359D003D" w14:textId="77777777" w:rsidR="00925FA2" w:rsidRPr="00716AFF" w:rsidRDefault="00925FA2" w:rsidP="00345067">
            <w:pPr>
              <w:ind w:left="-57" w:right="-57"/>
              <w:rPr>
                <w:color w:val="000000"/>
                <w:sz w:val="28"/>
                <w:szCs w:val="28"/>
              </w:rPr>
            </w:pPr>
            <w:r w:rsidRPr="00716AFF">
              <w:rPr>
                <w:color w:val="000000"/>
                <w:sz w:val="28"/>
                <w:szCs w:val="28"/>
              </w:rPr>
              <w:t>Проект. Новое строительство и реконструкция тепловых сетей</w:t>
            </w:r>
          </w:p>
        </w:tc>
        <w:tc>
          <w:tcPr>
            <w:tcW w:w="670" w:type="pct"/>
            <w:vAlign w:val="center"/>
            <w:hideMark/>
          </w:tcPr>
          <w:p w14:paraId="631EE306" w14:textId="77777777" w:rsidR="00925FA2" w:rsidRPr="00716AFF" w:rsidRDefault="00760BBE" w:rsidP="00760BBE">
            <w:pPr>
              <w:ind w:left="-57" w:right="-57"/>
              <w:jc w:val="center"/>
              <w:rPr>
                <w:color w:val="000000"/>
                <w:sz w:val="28"/>
                <w:szCs w:val="28"/>
              </w:rPr>
            </w:pPr>
            <w:r>
              <w:rPr>
                <w:color w:val="000000"/>
                <w:sz w:val="28"/>
                <w:szCs w:val="28"/>
              </w:rPr>
              <w:t>0</w:t>
            </w:r>
          </w:p>
        </w:tc>
        <w:tc>
          <w:tcPr>
            <w:tcW w:w="589" w:type="pct"/>
            <w:vAlign w:val="center"/>
            <w:hideMark/>
          </w:tcPr>
          <w:p w14:paraId="32F8463B" w14:textId="77777777" w:rsidR="00925FA2" w:rsidRPr="00716AFF" w:rsidRDefault="00760BBE" w:rsidP="00760BBE">
            <w:pPr>
              <w:ind w:left="-57" w:right="-57"/>
              <w:jc w:val="center"/>
              <w:rPr>
                <w:color w:val="000000"/>
                <w:sz w:val="28"/>
                <w:szCs w:val="28"/>
              </w:rPr>
            </w:pPr>
            <w:r>
              <w:rPr>
                <w:color w:val="000000"/>
                <w:sz w:val="28"/>
                <w:szCs w:val="28"/>
              </w:rPr>
              <w:t>0</w:t>
            </w:r>
          </w:p>
        </w:tc>
        <w:tc>
          <w:tcPr>
            <w:tcW w:w="663" w:type="pct"/>
            <w:vAlign w:val="center"/>
            <w:hideMark/>
          </w:tcPr>
          <w:p w14:paraId="79AB123B" w14:textId="77777777" w:rsidR="00925FA2" w:rsidRPr="00716AFF" w:rsidRDefault="00760BBE" w:rsidP="00760BBE">
            <w:pPr>
              <w:ind w:left="-57" w:right="-57"/>
              <w:jc w:val="center"/>
              <w:rPr>
                <w:color w:val="000000"/>
                <w:sz w:val="28"/>
                <w:szCs w:val="28"/>
              </w:rPr>
            </w:pPr>
            <w:r>
              <w:rPr>
                <w:color w:val="000000"/>
                <w:sz w:val="28"/>
                <w:szCs w:val="28"/>
              </w:rPr>
              <w:t>0</w:t>
            </w:r>
          </w:p>
        </w:tc>
        <w:tc>
          <w:tcPr>
            <w:tcW w:w="512" w:type="pct"/>
            <w:vAlign w:val="center"/>
            <w:hideMark/>
          </w:tcPr>
          <w:p w14:paraId="32E7689B" w14:textId="77777777" w:rsidR="00925FA2" w:rsidRPr="00716AFF" w:rsidRDefault="00760BBE" w:rsidP="00760BBE">
            <w:pPr>
              <w:ind w:left="-57" w:right="-57"/>
              <w:jc w:val="center"/>
              <w:rPr>
                <w:color w:val="000000"/>
                <w:sz w:val="28"/>
                <w:szCs w:val="28"/>
              </w:rPr>
            </w:pPr>
            <w:r>
              <w:rPr>
                <w:color w:val="000000"/>
                <w:sz w:val="28"/>
                <w:szCs w:val="28"/>
              </w:rPr>
              <w:t>0</w:t>
            </w:r>
          </w:p>
        </w:tc>
      </w:tr>
      <w:tr w:rsidR="00925FA2" w:rsidRPr="00C27422" w14:paraId="2C82DD3C" w14:textId="77777777" w:rsidTr="00925FA2">
        <w:trPr>
          <w:trHeight w:val="20"/>
        </w:trPr>
        <w:tc>
          <w:tcPr>
            <w:tcW w:w="2566" w:type="pct"/>
            <w:shd w:val="clear" w:color="000000" w:fill="D7E4BC"/>
            <w:vAlign w:val="bottom"/>
            <w:hideMark/>
          </w:tcPr>
          <w:p w14:paraId="37C704B0" w14:textId="77777777" w:rsidR="00925FA2" w:rsidRPr="00716AFF" w:rsidRDefault="00925FA2" w:rsidP="00345067">
            <w:pPr>
              <w:ind w:left="-57" w:right="-57"/>
              <w:rPr>
                <w:b/>
                <w:bCs/>
                <w:color w:val="000000"/>
                <w:sz w:val="28"/>
                <w:szCs w:val="28"/>
              </w:rPr>
            </w:pPr>
            <w:r w:rsidRPr="00716AFF">
              <w:rPr>
                <w:b/>
                <w:bCs/>
                <w:color w:val="000000"/>
                <w:sz w:val="28"/>
                <w:szCs w:val="28"/>
              </w:rPr>
              <w:t>Итого по Программе инвестиционных проектов в теплоснабжении</w:t>
            </w:r>
          </w:p>
        </w:tc>
        <w:tc>
          <w:tcPr>
            <w:tcW w:w="670" w:type="pct"/>
            <w:shd w:val="clear" w:color="000000" w:fill="D7E4BC"/>
            <w:vAlign w:val="center"/>
            <w:hideMark/>
          </w:tcPr>
          <w:p w14:paraId="690B9ECA"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589" w:type="pct"/>
            <w:shd w:val="clear" w:color="000000" w:fill="D7E4BC"/>
            <w:vAlign w:val="center"/>
            <w:hideMark/>
          </w:tcPr>
          <w:p w14:paraId="7DD796D4"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663" w:type="pct"/>
            <w:shd w:val="clear" w:color="000000" w:fill="D7E4BC"/>
            <w:vAlign w:val="center"/>
            <w:hideMark/>
          </w:tcPr>
          <w:p w14:paraId="52C22EFD" w14:textId="77777777" w:rsidR="00925FA2" w:rsidRPr="00716AFF" w:rsidRDefault="00760BBE" w:rsidP="00760BBE">
            <w:pPr>
              <w:ind w:left="-57" w:right="-57"/>
              <w:jc w:val="center"/>
              <w:rPr>
                <w:b/>
                <w:bCs/>
                <w:color w:val="000000"/>
                <w:sz w:val="28"/>
                <w:szCs w:val="28"/>
              </w:rPr>
            </w:pPr>
            <w:r>
              <w:rPr>
                <w:b/>
                <w:bCs/>
                <w:color w:val="000000"/>
                <w:sz w:val="28"/>
                <w:szCs w:val="28"/>
              </w:rPr>
              <w:t>0</w:t>
            </w:r>
          </w:p>
        </w:tc>
        <w:tc>
          <w:tcPr>
            <w:tcW w:w="512" w:type="pct"/>
            <w:shd w:val="clear" w:color="000000" w:fill="D7E4BC"/>
            <w:vAlign w:val="center"/>
            <w:hideMark/>
          </w:tcPr>
          <w:p w14:paraId="7E917001" w14:textId="77777777" w:rsidR="00925FA2" w:rsidRPr="00716AFF" w:rsidRDefault="00760BBE" w:rsidP="00760BBE">
            <w:pPr>
              <w:ind w:left="-57" w:right="-57"/>
              <w:jc w:val="center"/>
              <w:rPr>
                <w:b/>
                <w:bCs/>
                <w:color w:val="000000"/>
                <w:sz w:val="28"/>
                <w:szCs w:val="28"/>
              </w:rPr>
            </w:pPr>
            <w:r>
              <w:rPr>
                <w:b/>
                <w:bCs/>
                <w:color w:val="000000"/>
                <w:sz w:val="28"/>
                <w:szCs w:val="28"/>
              </w:rPr>
              <w:t>0</w:t>
            </w:r>
          </w:p>
        </w:tc>
      </w:tr>
      <w:tr w:rsidR="00925FA2" w:rsidRPr="00C27422" w14:paraId="22A1E1FE" w14:textId="77777777" w:rsidTr="00223CFE">
        <w:trPr>
          <w:trHeight w:val="20"/>
        </w:trPr>
        <w:tc>
          <w:tcPr>
            <w:tcW w:w="5000" w:type="pct"/>
            <w:gridSpan w:val="5"/>
            <w:shd w:val="clear" w:color="000000" w:fill="C5D9F1"/>
            <w:vAlign w:val="bottom"/>
            <w:hideMark/>
          </w:tcPr>
          <w:p w14:paraId="336E1ED7" w14:textId="77777777" w:rsidR="00925FA2" w:rsidRPr="00716AFF" w:rsidRDefault="00925FA2" w:rsidP="00345067">
            <w:pPr>
              <w:ind w:left="-57" w:right="-57"/>
              <w:jc w:val="center"/>
              <w:rPr>
                <w:b/>
                <w:bCs/>
                <w:color w:val="000000"/>
                <w:sz w:val="28"/>
                <w:szCs w:val="28"/>
              </w:rPr>
            </w:pPr>
            <w:r w:rsidRPr="00716AFF">
              <w:rPr>
                <w:b/>
                <w:bCs/>
                <w:color w:val="000000"/>
                <w:sz w:val="28"/>
                <w:szCs w:val="28"/>
              </w:rPr>
              <w:t>Программа инвестиционных проектов в водоснабжении</w:t>
            </w:r>
          </w:p>
        </w:tc>
      </w:tr>
      <w:tr w:rsidR="00925FA2" w:rsidRPr="00C27422" w14:paraId="7118B15C" w14:textId="77777777" w:rsidTr="00925FA2">
        <w:trPr>
          <w:trHeight w:val="20"/>
        </w:trPr>
        <w:tc>
          <w:tcPr>
            <w:tcW w:w="2566" w:type="pct"/>
            <w:vAlign w:val="bottom"/>
            <w:hideMark/>
          </w:tcPr>
          <w:p w14:paraId="3767967B" w14:textId="77777777" w:rsidR="00925FA2" w:rsidRPr="00716AFF" w:rsidRDefault="00925FA2" w:rsidP="00345067">
            <w:pPr>
              <w:ind w:left="-57" w:right="-57"/>
              <w:rPr>
                <w:color w:val="000000"/>
                <w:sz w:val="28"/>
                <w:szCs w:val="28"/>
              </w:rPr>
            </w:pPr>
            <w:r w:rsidRPr="00716AFF">
              <w:rPr>
                <w:color w:val="000000"/>
                <w:sz w:val="28"/>
                <w:szCs w:val="28"/>
              </w:rPr>
              <w:t>Проект. Строительство и реконструкция головных объектов</w:t>
            </w:r>
          </w:p>
        </w:tc>
        <w:tc>
          <w:tcPr>
            <w:tcW w:w="670" w:type="pct"/>
            <w:vAlign w:val="center"/>
            <w:hideMark/>
          </w:tcPr>
          <w:p w14:paraId="1C04B1EB" w14:textId="77777777" w:rsidR="00925FA2" w:rsidRPr="00716AFF" w:rsidRDefault="00925FA2" w:rsidP="00345067">
            <w:pPr>
              <w:ind w:left="-57" w:right="-57"/>
              <w:jc w:val="right"/>
              <w:rPr>
                <w:color w:val="000000"/>
                <w:sz w:val="28"/>
                <w:szCs w:val="28"/>
              </w:rPr>
            </w:pPr>
          </w:p>
        </w:tc>
        <w:tc>
          <w:tcPr>
            <w:tcW w:w="589" w:type="pct"/>
            <w:vAlign w:val="center"/>
            <w:hideMark/>
          </w:tcPr>
          <w:p w14:paraId="7B2A57EA" w14:textId="77777777" w:rsidR="00925FA2" w:rsidRPr="00716AFF" w:rsidRDefault="00925FA2" w:rsidP="00345067">
            <w:pPr>
              <w:ind w:left="-57" w:right="-57"/>
              <w:jc w:val="right"/>
              <w:rPr>
                <w:color w:val="000000"/>
                <w:sz w:val="28"/>
                <w:szCs w:val="28"/>
              </w:rPr>
            </w:pPr>
          </w:p>
        </w:tc>
        <w:tc>
          <w:tcPr>
            <w:tcW w:w="663" w:type="pct"/>
            <w:vAlign w:val="center"/>
            <w:hideMark/>
          </w:tcPr>
          <w:p w14:paraId="227B9A28" w14:textId="77777777" w:rsidR="00925FA2" w:rsidRPr="00716AFF" w:rsidRDefault="00925FA2" w:rsidP="00345067">
            <w:pPr>
              <w:ind w:left="-57" w:right="-57"/>
              <w:jc w:val="right"/>
              <w:rPr>
                <w:color w:val="000000"/>
                <w:sz w:val="28"/>
                <w:szCs w:val="28"/>
              </w:rPr>
            </w:pPr>
          </w:p>
        </w:tc>
        <w:tc>
          <w:tcPr>
            <w:tcW w:w="512" w:type="pct"/>
            <w:vAlign w:val="center"/>
            <w:hideMark/>
          </w:tcPr>
          <w:p w14:paraId="7AD5A49A" w14:textId="77777777" w:rsidR="00925FA2" w:rsidRPr="00716AFF" w:rsidRDefault="00925FA2" w:rsidP="00345067">
            <w:pPr>
              <w:ind w:left="-57" w:right="-57"/>
              <w:jc w:val="right"/>
              <w:rPr>
                <w:color w:val="000000"/>
                <w:sz w:val="28"/>
                <w:szCs w:val="28"/>
              </w:rPr>
            </w:pPr>
          </w:p>
        </w:tc>
      </w:tr>
      <w:tr w:rsidR="00925FA2" w:rsidRPr="00C27422" w14:paraId="1DFE0424" w14:textId="77777777" w:rsidTr="00925FA2">
        <w:trPr>
          <w:trHeight w:val="20"/>
        </w:trPr>
        <w:tc>
          <w:tcPr>
            <w:tcW w:w="2566" w:type="pct"/>
            <w:vAlign w:val="bottom"/>
            <w:hideMark/>
          </w:tcPr>
          <w:p w14:paraId="5B591BB8" w14:textId="77777777" w:rsidR="00925FA2" w:rsidRPr="00716AFF" w:rsidRDefault="00925FA2" w:rsidP="00345067">
            <w:pPr>
              <w:ind w:left="-57" w:right="-57"/>
              <w:rPr>
                <w:color w:val="000000"/>
                <w:sz w:val="28"/>
                <w:szCs w:val="28"/>
              </w:rPr>
            </w:pPr>
            <w:r w:rsidRPr="00716AFF">
              <w:rPr>
                <w:color w:val="000000"/>
                <w:sz w:val="28"/>
                <w:szCs w:val="28"/>
              </w:rPr>
              <w:t>Проект. Строительство и реконструкция линейных объектов</w:t>
            </w:r>
          </w:p>
        </w:tc>
        <w:tc>
          <w:tcPr>
            <w:tcW w:w="670" w:type="pct"/>
            <w:vAlign w:val="center"/>
            <w:hideMark/>
          </w:tcPr>
          <w:p w14:paraId="04894115" w14:textId="77777777" w:rsidR="00925FA2" w:rsidRPr="00716AFF" w:rsidRDefault="000B5279" w:rsidP="000B5279">
            <w:pPr>
              <w:ind w:left="-57" w:right="-57"/>
              <w:jc w:val="center"/>
              <w:rPr>
                <w:color w:val="000000"/>
                <w:sz w:val="28"/>
                <w:szCs w:val="28"/>
              </w:rPr>
            </w:pPr>
            <w:r>
              <w:rPr>
                <w:color w:val="000000"/>
                <w:sz w:val="28"/>
                <w:szCs w:val="28"/>
              </w:rPr>
              <w:t>1781,08</w:t>
            </w:r>
          </w:p>
        </w:tc>
        <w:tc>
          <w:tcPr>
            <w:tcW w:w="589" w:type="pct"/>
            <w:vAlign w:val="center"/>
            <w:hideMark/>
          </w:tcPr>
          <w:p w14:paraId="209270F0" w14:textId="77777777" w:rsidR="00925FA2" w:rsidRPr="00716AFF" w:rsidRDefault="000B5279" w:rsidP="000B5279">
            <w:pPr>
              <w:ind w:left="-57" w:right="-57"/>
              <w:jc w:val="center"/>
              <w:rPr>
                <w:color w:val="000000"/>
                <w:sz w:val="28"/>
                <w:szCs w:val="28"/>
              </w:rPr>
            </w:pPr>
            <w:r>
              <w:rPr>
                <w:color w:val="000000"/>
                <w:sz w:val="28"/>
                <w:szCs w:val="28"/>
              </w:rPr>
              <w:t>482,85</w:t>
            </w:r>
          </w:p>
        </w:tc>
        <w:tc>
          <w:tcPr>
            <w:tcW w:w="663" w:type="pct"/>
            <w:vAlign w:val="center"/>
            <w:hideMark/>
          </w:tcPr>
          <w:p w14:paraId="2D036468" w14:textId="77777777" w:rsidR="00925FA2" w:rsidRPr="00716AFF" w:rsidRDefault="000B5279" w:rsidP="000B5279">
            <w:pPr>
              <w:ind w:left="-57" w:right="-57"/>
              <w:jc w:val="center"/>
              <w:rPr>
                <w:color w:val="000000"/>
                <w:sz w:val="28"/>
                <w:szCs w:val="28"/>
              </w:rPr>
            </w:pPr>
            <w:r>
              <w:rPr>
                <w:color w:val="000000"/>
                <w:sz w:val="28"/>
                <w:szCs w:val="28"/>
              </w:rPr>
              <w:t>1298,23</w:t>
            </w:r>
          </w:p>
        </w:tc>
        <w:tc>
          <w:tcPr>
            <w:tcW w:w="512" w:type="pct"/>
            <w:vAlign w:val="center"/>
            <w:hideMark/>
          </w:tcPr>
          <w:p w14:paraId="762FAC9D" w14:textId="77777777" w:rsidR="00925FA2" w:rsidRPr="00716AFF" w:rsidRDefault="000B5279" w:rsidP="000B5279">
            <w:pPr>
              <w:ind w:left="-57" w:right="-57"/>
              <w:jc w:val="center"/>
              <w:rPr>
                <w:color w:val="000000"/>
                <w:sz w:val="28"/>
                <w:szCs w:val="28"/>
              </w:rPr>
            </w:pPr>
            <w:r>
              <w:rPr>
                <w:color w:val="000000"/>
                <w:sz w:val="28"/>
                <w:szCs w:val="28"/>
              </w:rPr>
              <w:t>0</w:t>
            </w:r>
          </w:p>
        </w:tc>
      </w:tr>
      <w:tr w:rsidR="00925FA2" w:rsidRPr="00C27422" w14:paraId="54532DF6" w14:textId="77777777" w:rsidTr="00925FA2">
        <w:trPr>
          <w:trHeight w:val="20"/>
        </w:trPr>
        <w:tc>
          <w:tcPr>
            <w:tcW w:w="2566" w:type="pct"/>
            <w:shd w:val="clear" w:color="000000" w:fill="D7E4BC"/>
            <w:vAlign w:val="bottom"/>
            <w:hideMark/>
          </w:tcPr>
          <w:p w14:paraId="34F18B5B" w14:textId="77777777" w:rsidR="00925FA2" w:rsidRPr="00716AFF" w:rsidRDefault="00925FA2" w:rsidP="00345067">
            <w:pPr>
              <w:ind w:left="-57" w:right="-57"/>
              <w:rPr>
                <w:b/>
                <w:bCs/>
                <w:color w:val="000000"/>
                <w:sz w:val="28"/>
                <w:szCs w:val="28"/>
              </w:rPr>
            </w:pPr>
            <w:r w:rsidRPr="00716AFF">
              <w:rPr>
                <w:b/>
                <w:bCs/>
                <w:color w:val="000000"/>
                <w:sz w:val="28"/>
                <w:szCs w:val="28"/>
              </w:rPr>
              <w:t>Итого по Программе инвестиционных проектов в водоснабжении</w:t>
            </w:r>
          </w:p>
        </w:tc>
        <w:tc>
          <w:tcPr>
            <w:tcW w:w="670" w:type="pct"/>
            <w:shd w:val="clear" w:color="000000" w:fill="D7E4BC"/>
            <w:vAlign w:val="center"/>
            <w:hideMark/>
          </w:tcPr>
          <w:p w14:paraId="317BF754" w14:textId="77777777" w:rsidR="00925FA2" w:rsidRPr="00716AFF" w:rsidRDefault="000B5279" w:rsidP="000B5279">
            <w:pPr>
              <w:ind w:left="-57" w:right="-57"/>
              <w:jc w:val="center"/>
              <w:rPr>
                <w:b/>
                <w:bCs/>
                <w:color w:val="000000"/>
                <w:sz w:val="28"/>
                <w:szCs w:val="28"/>
              </w:rPr>
            </w:pPr>
            <w:r>
              <w:rPr>
                <w:b/>
                <w:bCs/>
                <w:color w:val="000000"/>
                <w:sz w:val="28"/>
                <w:szCs w:val="28"/>
              </w:rPr>
              <w:t>1781,08</w:t>
            </w:r>
          </w:p>
        </w:tc>
        <w:tc>
          <w:tcPr>
            <w:tcW w:w="589" w:type="pct"/>
            <w:shd w:val="clear" w:color="000000" w:fill="D7E4BC"/>
            <w:vAlign w:val="center"/>
            <w:hideMark/>
          </w:tcPr>
          <w:p w14:paraId="7BCC201D" w14:textId="77777777" w:rsidR="00925FA2" w:rsidRPr="00716AFF" w:rsidRDefault="000B5279" w:rsidP="000B5279">
            <w:pPr>
              <w:ind w:left="-57" w:right="-57"/>
              <w:jc w:val="center"/>
              <w:rPr>
                <w:b/>
                <w:bCs/>
                <w:color w:val="000000"/>
                <w:sz w:val="28"/>
                <w:szCs w:val="28"/>
              </w:rPr>
            </w:pPr>
            <w:r>
              <w:rPr>
                <w:b/>
                <w:bCs/>
                <w:color w:val="000000"/>
                <w:sz w:val="28"/>
                <w:szCs w:val="28"/>
              </w:rPr>
              <w:t>482,85</w:t>
            </w:r>
          </w:p>
        </w:tc>
        <w:tc>
          <w:tcPr>
            <w:tcW w:w="663" w:type="pct"/>
            <w:shd w:val="clear" w:color="000000" w:fill="D7E4BC"/>
            <w:vAlign w:val="center"/>
            <w:hideMark/>
          </w:tcPr>
          <w:p w14:paraId="60F8E721" w14:textId="77777777" w:rsidR="00925FA2" w:rsidRPr="00716AFF" w:rsidRDefault="000B5279" w:rsidP="000B5279">
            <w:pPr>
              <w:ind w:left="-57" w:right="-57"/>
              <w:jc w:val="center"/>
              <w:rPr>
                <w:b/>
                <w:bCs/>
                <w:color w:val="000000"/>
                <w:sz w:val="28"/>
                <w:szCs w:val="28"/>
              </w:rPr>
            </w:pPr>
            <w:r>
              <w:rPr>
                <w:b/>
                <w:bCs/>
                <w:color w:val="000000"/>
                <w:sz w:val="28"/>
                <w:szCs w:val="28"/>
              </w:rPr>
              <w:t>1298,23</w:t>
            </w:r>
          </w:p>
        </w:tc>
        <w:tc>
          <w:tcPr>
            <w:tcW w:w="512" w:type="pct"/>
            <w:shd w:val="clear" w:color="000000" w:fill="D7E4BC"/>
            <w:vAlign w:val="center"/>
            <w:hideMark/>
          </w:tcPr>
          <w:p w14:paraId="47C7BAB9" w14:textId="77777777" w:rsidR="00925FA2" w:rsidRPr="00716AFF" w:rsidRDefault="000B5279" w:rsidP="000B5279">
            <w:pPr>
              <w:ind w:left="-57" w:right="-57"/>
              <w:jc w:val="center"/>
              <w:rPr>
                <w:b/>
                <w:bCs/>
                <w:color w:val="000000"/>
                <w:sz w:val="28"/>
                <w:szCs w:val="28"/>
              </w:rPr>
            </w:pPr>
            <w:r>
              <w:rPr>
                <w:b/>
                <w:bCs/>
                <w:color w:val="000000"/>
                <w:sz w:val="28"/>
                <w:szCs w:val="28"/>
              </w:rPr>
              <w:t>0</w:t>
            </w:r>
          </w:p>
        </w:tc>
      </w:tr>
      <w:tr w:rsidR="00925FA2" w:rsidRPr="00C27422" w14:paraId="1025B84A" w14:textId="77777777" w:rsidTr="00223CFE">
        <w:trPr>
          <w:trHeight w:val="20"/>
        </w:trPr>
        <w:tc>
          <w:tcPr>
            <w:tcW w:w="5000" w:type="pct"/>
            <w:gridSpan w:val="5"/>
            <w:shd w:val="clear" w:color="000000" w:fill="C5D9F1"/>
            <w:vAlign w:val="bottom"/>
            <w:hideMark/>
          </w:tcPr>
          <w:p w14:paraId="16171FA5" w14:textId="77777777" w:rsidR="00925FA2" w:rsidRPr="00716AFF" w:rsidRDefault="00925FA2" w:rsidP="00345067">
            <w:pPr>
              <w:ind w:left="-57" w:right="-57"/>
              <w:jc w:val="center"/>
              <w:rPr>
                <w:b/>
                <w:bCs/>
                <w:color w:val="000000"/>
                <w:sz w:val="28"/>
                <w:szCs w:val="28"/>
              </w:rPr>
            </w:pPr>
            <w:r w:rsidRPr="00716AFF">
              <w:rPr>
                <w:b/>
                <w:bCs/>
                <w:color w:val="000000"/>
                <w:sz w:val="28"/>
                <w:szCs w:val="28"/>
              </w:rPr>
              <w:t>Программа инвестиционных проектов в водоотведении</w:t>
            </w:r>
          </w:p>
        </w:tc>
      </w:tr>
      <w:tr w:rsidR="00925FA2" w:rsidRPr="00C27422" w14:paraId="45F202FD" w14:textId="77777777" w:rsidTr="00925FA2">
        <w:trPr>
          <w:trHeight w:val="20"/>
        </w:trPr>
        <w:tc>
          <w:tcPr>
            <w:tcW w:w="2566" w:type="pct"/>
            <w:vAlign w:val="bottom"/>
            <w:hideMark/>
          </w:tcPr>
          <w:p w14:paraId="121B9CF8" w14:textId="77777777" w:rsidR="00925FA2" w:rsidRPr="00716AFF" w:rsidRDefault="00925FA2" w:rsidP="00345067">
            <w:pPr>
              <w:ind w:left="-57" w:right="-57"/>
              <w:rPr>
                <w:color w:val="000000"/>
                <w:sz w:val="28"/>
                <w:szCs w:val="28"/>
              </w:rPr>
            </w:pPr>
            <w:r w:rsidRPr="00716AFF">
              <w:rPr>
                <w:color w:val="000000"/>
                <w:sz w:val="28"/>
                <w:szCs w:val="28"/>
              </w:rPr>
              <w:t>Проект. Новое строительство и реконструкция головных объектов</w:t>
            </w:r>
          </w:p>
        </w:tc>
        <w:tc>
          <w:tcPr>
            <w:tcW w:w="670" w:type="pct"/>
            <w:vAlign w:val="center"/>
            <w:hideMark/>
          </w:tcPr>
          <w:p w14:paraId="48617E68" w14:textId="77777777" w:rsidR="00925FA2" w:rsidRPr="00716AFF" w:rsidRDefault="009B7E32" w:rsidP="009B7E32">
            <w:pPr>
              <w:ind w:left="-57" w:right="-57"/>
              <w:jc w:val="center"/>
              <w:rPr>
                <w:color w:val="000000"/>
                <w:sz w:val="28"/>
                <w:szCs w:val="28"/>
              </w:rPr>
            </w:pPr>
            <w:r>
              <w:rPr>
                <w:color w:val="000000"/>
                <w:sz w:val="28"/>
                <w:szCs w:val="28"/>
              </w:rPr>
              <w:t>0</w:t>
            </w:r>
          </w:p>
        </w:tc>
        <w:tc>
          <w:tcPr>
            <w:tcW w:w="589" w:type="pct"/>
            <w:vAlign w:val="center"/>
            <w:hideMark/>
          </w:tcPr>
          <w:p w14:paraId="5F3B2AFB" w14:textId="77777777" w:rsidR="00925FA2" w:rsidRPr="00716AFF" w:rsidRDefault="009B7E32" w:rsidP="009B7E32">
            <w:pPr>
              <w:ind w:left="-57" w:right="-57"/>
              <w:jc w:val="center"/>
              <w:rPr>
                <w:color w:val="000000"/>
                <w:sz w:val="28"/>
                <w:szCs w:val="28"/>
              </w:rPr>
            </w:pPr>
            <w:r>
              <w:rPr>
                <w:color w:val="000000"/>
                <w:sz w:val="28"/>
                <w:szCs w:val="28"/>
              </w:rPr>
              <w:t>0</w:t>
            </w:r>
          </w:p>
        </w:tc>
        <w:tc>
          <w:tcPr>
            <w:tcW w:w="663" w:type="pct"/>
            <w:vAlign w:val="center"/>
            <w:hideMark/>
          </w:tcPr>
          <w:p w14:paraId="7BECB8CB" w14:textId="77777777" w:rsidR="00925FA2" w:rsidRPr="00716AFF" w:rsidRDefault="009B7E32" w:rsidP="009B7E32">
            <w:pPr>
              <w:ind w:left="-57" w:right="-57"/>
              <w:jc w:val="center"/>
              <w:rPr>
                <w:color w:val="000000"/>
                <w:sz w:val="28"/>
                <w:szCs w:val="28"/>
              </w:rPr>
            </w:pPr>
            <w:r>
              <w:rPr>
                <w:color w:val="000000"/>
                <w:sz w:val="28"/>
                <w:szCs w:val="28"/>
              </w:rPr>
              <w:t>0</w:t>
            </w:r>
          </w:p>
        </w:tc>
        <w:tc>
          <w:tcPr>
            <w:tcW w:w="512" w:type="pct"/>
            <w:vAlign w:val="center"/>
            <w:hideMark/>
          </w:tcPr>
          <w:p w14:paraId="437A4D3D" w14:textId="77777777" w:rsidR="00925FA2" w:rsidRPr="00716AFF" w:rsidRDefault="009B7E32" w:rsidP="009B7E32">
            <w:pPr>
              <w:ind w:left="-57" w:right="-57"/>
              <w:jc w:val="center"/>
              <w:rPr>
                <w:color w:val="000000"/>
                <w:sz w:val="28"/>
                <w:szCs w:val="28"/>
              </w:rPr>
            </w:pPr>
            <w:r>
              <w:rPr>
                <w:color w:val="000000"/>
                <w:sz w:val="28"/>
                <w:szCs w:val="28"/>
              </w:rPr>
              <w:t>0</w:t>
            </w:r>
          </w:p>
        </w:tc>
      </w:tr>
      <w:tr w:rsidR="00925FA2" w:rsidRPr="00C27422" w14:paraId="5C689029" w14:textId="77777777" w:rsidTr="00925FA2">
        <w:trPr>
          <w:trHeight w:val="20"/>
        </w:trPr>
        <w:tc>
          <w:tcPr>
            <w:tcW w:w="2566" w:type="pct"/>
            <w:vAlign w:val="bottom"/>
            <w:hideMark/>
          </w:tcPr>
          <w:p w14:paraId="706977FA" w14:textId="77777777" w:rsidR="00925FA2" w:rsidRPr="00716AFF" w:rsidRDefault="00925FA2" w:rsidP="00345067">
            <w:pPr>
              <w:ind w:left="-57" w:right="-57"/>
              <w:rPr>
                <w:color w:val="000000"/>
                <w:sz w:val="28"/>
                <w:szCs w:val="28"/>
              </w:rPr>
            </w:pPr>
            <w:r w:rsidRPr="00716AFF">
              <w:rPr>
                <w:color w:val="000000"/>
                <w:sz w:val="28"/>
                <w:szCs w:val="28"/>
              </w:rPr>
              <w:lastRenderedPageBreak/>
              <w:t>Проект. Развитие (модернизация) линейных объектов</w:t>
            </w:r>
          </w:p>
        </w:tc>
        <w:tc>
          <w:tcPr>
            <w:tcW w:w="670" w:type="pct"/>
            <w:vAlign w:val="center"/>
            <w:hideMark/>
          </w:tcPr>
          <w:p w14:paraId="192CAA62" w14:textId="77777777" w:rsidR="00925FA2" w:rsidRPr="00716AFF" w:rsidRDefault="009B7E32" w:rsidP="009B7E32">
            <w:pPr>
              <w:ind w:left="-57" w:right="-57"/>
              <w:jc w:val="center"/>
              <w:rPr>
                <w:color w:val="000000"/>
                <w:sz w:val="28"/>
                <w:szCs w:val="28"/>
              </w:rPr>
            </w:pPr>
            <w:r>
              <w:rPr>
                <w:color w:val="000000"/>
                <w:sz w:val="28"/>
                <w:szCs w:val="28"/>
              </w:rPr>
              <w:t>0</w:t>
            </w:r>
          </w:p>
        </w:tc>
        <w:tc>
          <w:tcPr>
            <w:tcW w:w="589" w:type="pct"/>
            <w:vAlign w:val="center"/>
            <w:hideMark/>
          </w:tcPr>
          <w:p w14:paraId="61912F1E" w14:textId="77777777" w:rsidR="00925FA2" w:rsidRPr="00716AFF" w:rsidRDefault="009B7E32" w:rsidP="009B7E32">
            <w:pPr>
              <w:ind w:left="-57" w:right="-57"/>
              <w:jc w:val="center"/>
              <w:rPr>
                <w:color w:val="000000"/>
                <w:sz w:val="28"/>
                <w:szCs w:val="28"/>
              </w:rPr>
            </w:pPr>
            <w:r>
              <w:rPr>
                <w:color w:val="000000"/>
                <w:sz w:val="28"/>
                <w:szCs w:val="28"/>
              </w:rPr>
              <w:t>0</w:t>
            </w:r>
          </w:p>
        </w:tc>
        <w:tc>
          <w:tcPr>
            <w:tcW w:w="663" w:type="pct"/>
            <w:vAlign w:val="center"/>
            <w:hideMark/>
          </w:tcPr>
          <w:p w14:paraId="19C9709C" w14:textId="77777777" w:rsidR="00925FA2" w:rsidRPr="00716AFF" w:rsidRDefault="009B7E32" w:rsidP="009B7E32">
            <w:pPr>
              <w:ind w:left="-57" w:right="-57"/>
              <w:jc w:val="center"/>
              <w:rPr>
                <w:color w:val="000000"/>
                <w:sz w:val="28"/>
                <w:szCs w:val="28"/>
              </w:rPr>
            </w:pPr>
            <w:r>
              <w:rPr>
                <w:color w:val="000000"/>
                <w:sz w:val="28"/>
                <w:szCs w:val="28"/>
              </w:rPr>
              <w:t>0</w:t>
            </w:r>
          </w:p>
        </w:tc>
        <w:tc>
          <w:tcPr>
            <w:tcW w:w="512" w:type="pct"/>
            <w:vAlign w:val="center"/>
            <w:hideMark/>
          </w:tcPr>
          <w:p w14:paraId="5FF1DAED" w14:textId="77777777" w:rsidR="00925FA2" w:rsidRPr="00716AFF" w:rsidRDefault="009B7E32" w:rsidP="009B7E32">
            <w:pPr>
              <w:ind w:left="-57" w:right="-57"/>
              <w:jc w:val="center"/>
              <w:rPr>
                <w:color w:val="000000"/>
                <w:sz w:val="28"/>
                <w:szCs w:val="28"/>
              </w:rPr>
            </w:pPr>
            <w:r>
              <w:rPr>
                <w:color w:val="000000"/>
                <w:sz w:val="28"/>
                <w:szCs w:val="28"/>
              </w:rPr>
              <w:t>0</w:t>
            </w:r>
          </w:p>
        </w:tc>
      </w:tr>
      <w:tr w:rsidR="00925FA2" w:rsidRPr="00C27422" w14:paraId="0E30C10A" w14:textId="77777777" w:rsidTr="00925FA2">
        <w:trPr>
          <w:trHeight w:val="20"/>
        </w:trPr>
        <w:tc>
          <w:tcPr>
            <w:tcW w:w="2566" w:type="pct"/>
            <w:shd w:val="clear" w:color="000000" w:fill="D7E4BC"/>
            <w:vAlign w:val="bottom"/>
            <w:hideMark/>
          </w:tcPr>
          <w:p w14:paraId="326F5B79" w14:textId="77777777" w:rsidR="00925FA2" w:rsidRPr="00716AFF" w:rsidRDefault="00925FA2" w:rsidP="00345067">
            <w:pPr>
              <w:ind w:left="-57" w:right="-57"/>
              <w:rPr>
                <w:b/>
                <w:bCs/>
                <w:color w:val="000000"/>
                <w:sz w:val="28"/>
                <w:szCs w:val="28"/>
              </w:rPr>
            </w:pPr>
            <w:r w:rsidRPr="00716AFF">
              <w:rPr>
                <w:b/>
                <w:bCs/>
                <w:color w:val="000000"/>
                <w:sz w:val="28"/>
                <w:szCs w:val="28"/>
              </w:rPr>
              <w:t>Итого по Программе инвестиционных проектов в водоотведении</w:t>
            </w:r>
          </w:p>
        </w:tc>
        <w:tc>
          <w:tcPr>
            <w:tcW w:w="670" w:type="pct"/>
            <w:shd w:val="clear" w:color="000000" w:fill="D7E4BC"/>
            <w:vAlign w:val="center"/>
            <w:hideMark/>
          </w:tcPr>
          <w:p w14:paraId="7514FDFB" w14:textId="77777777" w:rsidR="00925FA2" w:rsidRPr="00716AFF" w:rsidRDefault="009B7E32" w:rsidP="009B7E32">
            <w:pPr>
              <w:ind w:left="-57" w:right="-57"/>
              <w:jc w:val="center"/>
              <w:rPr>
                <w:b/>
                <w:bCs/>
                <w:color w:val="000000"/>
                <w:sz w:val="28"/>
                <w:szCs w:val="28"/>
              </w:rPr>
            </w:pPr>
            <w:r>
              <w:rPr>
                <w:b/>
                <w:bCs/>
                <w:color w:val="000000"/>
                <w:sz w:val="28"/>
                <w:szCs w:val="28"/>
              </w:rPr>
              <w:t>0</w:t>
            </w:r>
          </w:p>
        </w:tc>
        <w:tc>
          <w:tcPr>
            <w:tcW w:w="589" w:type="pct"/>
            <w:shd w:val="clear" w:color="000000" w:fill="D7E4BC"/>
            <w:vAlign w:val="center"/>
            <w:hideMark/>
          </w:tcPr>
          <w:p w14:paraId="41607BE5" w14:textId="77777777" w:rsidR="00925FA2" w:rsidRPr="00716AFF" w:rsidRDefault="009B7E32" w:rsidP="009B7E32">
            <w:pPr>
              <w:ind w:left="-57" w:right="-57"/>
              <w:jc w:val="center"/>
              <w:rPr>
                <w:b/>
                <w:bCs/>
                <w:color w:val="000000"/>
                <w:sz w:val="28"/>
                <w:szCs w:val="28"/>
              </w:rPr>
            </w:pPr>
            <w:r>
              <w:rPr>
                <w:b/>
                <w:bCs/>
                <w:color w:val="000000"/>
                <w:sz w:val="28"/>
                <w:szCs w:val="28"/>
              </w:rPr>
              <w:t>0</w:t>
            </w:r>
          </w:p>
        </w:tc>
        <w:tc>
          <w:tcPr>
            <w:tcW w:w="663" w:type="pct"/>
            <w:shd w:val="clear" w:color="000000" w:fill="D7E4BC"/>
            <w:vAlign w:val="center"/>
            <w:hideMark/>
          </w:tcPr>
          <w:p w14:paraId="2D7DE7D2" w14:textId="77777777" w:rsidR="00925FA2" w:rsidRPr="00716AFF" w:rsidRDefault="009B7E32" w:rsidP="009B7E32">
            <w:pPr>
              <w:ind w:left="-57" w:right="-57"/>
              <w:jc w:val="center"/>
              <w:rPr>
                <w:b/>
                <w:bCs/>
                <w:color w:val="000000"/>
                <w:sz w:val="28"/>
                <w:szCs w:val="28"/>
              </w:rPr>
            </w:pPr>
            <w:r>
              <w:rPr>
                <w:b/>
                <w:bCs/>
                <w:color w:val="000000"/>
                <w:sz w:val="28"/>
                <w:szCs w:val="28"/>
              </w:rPr>
              <w:t>0</w:t>
            </w:r>
          </w:p>
        </w:tc>
        <w:tc>
          <w:tcPr>
            <w:tcW w:w="512" w:type="pct"/>
            <w:shd w:val="clear" w:color="000000" w:fill="D7E4BC"/>
            <w:vAlign w:val="center"/>
            <w:hideMark/>
          </w:tcPr>
          <w:p w14:paraId="52331EC8" w14:textId="77777777" w:rsidR="00925FA2" w:rsidRPr="00716AFF" w:rsidRDefault="009B7E32" w:rsidP="009B7E32">
            <w:pPr>
              <w:ind w:left="-57" w:right="-57"/>
              <w:jc w:val="center"/>
              <w:rPr>
                <w:b/>
                <w:bCs/>
                <w:color w:val="000000"/>
                <w:sz w:val="28"/>
                <w:szCs w:val="28"/>
              </w:rPr>
            </w:pPr>
            <w:r>
              <w:rPr>
                <w:b/>
                <w:bCs/>
                <w:color w:val="000000"/>
                <w:sz w:val="28"/>
                <w:szCs w:val="28"/>
              </w:rPr>
              <w:t>0</w:t>
            </w:r>
          </w:p>
        </w:tc>
      </w:tr>
      <w:tr w:rsidR="00925FA2" w:rsidRPr="00C27422" w14:paraId="05011E8A" w14:textId="77777777" w:rsidTr="00925FA2">
        <w:trPr>
          <w:trHeight w:val="20"/>
        </w:trPr>
        <w:tc>
          <w:tcPr>
            <w:tcW w:w="2566" w:type="pct"/>
            <w:shd w:val="clear" w:color="000000" w:fill="CCC0DA"/>
            <w:vAlign w:val="bottom"/>
            <w:hideMark/>
          </w:tcPr>
          <w:p w14:paraId="7F6A6310" w14:textId="77777777" w:rsidR="00925FA2" w:rsidRPr="00716AFF" w:rsidRDefault="00925FA2" w:rsidP="00345067">
            <w:pPr>
              <w:ind w:left="-57" w:right="-57"/>
              <w:rPr>
                <w:b/>
                <w:bCs/>
                <w:color w:val="000000"/>
                <w:sz w:val="28"/>
                <w:szCs w:val="28"/>
              </w:rPr>
            </w:pPr>
            <w:r w:rsidRPr="00716AFF">
              <w:rPr>
                <w:b/>
                <w:bCs/>
                <w:color w:val="000000"/>
                <w:sz w:val="28"/>
                <w:szCs w:val="28"/>
              </w:rPr>
              <w:t>ВСЕГО общая Программа проектов</w:t>
            </w:r>
          </w:p>
        </w:tc>
        <w:tc>
          <w:tcPr>
            <w:tcW w:w="670" w:type="pct"/>
            <w:shd w:val="clear" w:color="000000" w:fill="CCC0DA"/>
            <w:vAlign w:val="center"/>
            <w:hideMark/>
          </w:tcPr>
          <w:p w14:paraId="2F675320" w14:textId="77777777" w:rsidR="00925FA2" w:rsidRPr="00716AFF" w:rsidRDefault="00350788" w:rsidP="00345067">
            <w:pPr>
              <w:ind w:left="-57" w:right="-57"/>
              <w:jc w:val="right"/>
              <w:rPr>
                <w:b/>
                <w:bCs/>
                <w:color w:val="000000"/>
                <w:sz w:val="28"/>
                <w:szCs w:val="28"/>
              </w:rPr>
            </w:pPr>
            <w:r>
              <w:rPr>
                <w:b/>
                <w:bCs/>
                <w:color w:val="000000"/>
                <w:sz w:val="28"/>
                <w:szCs w:val="28"/>
              </w:rPr>
              <w:t>1781,08</w:t>
            </w:r>
          </w:p>
        </w:tc>
        <w:tc>
          <w:tcPr>
            <w:tcW w:w="589" w:type="pct"/>
            <w:shd w:val="clear" w:color="000000" w:fill="CCC0DA"/>
            <w:vAlign w:val="center"/>
            <w:hideMark/>
          </w:tcPr>
          <w:p w14:paraId="29ECC546" w14:textId="77777777" w:rsidR="00925FA2" w:rsidRPr="00716AFF" w:rsidRDefault="00350788" w:rsidP="00345067">
            <w:pPr>
              <w:ind w:left="-57" w:right="-57"/>
              <w:jc w:val="right"/>
              <w:rPr>
                <w:b/>
                <w:bCs/>
                <w:color w:val="000000"/>
                <w:sz w:val="28"/>
                <w:szCs w:val="28"/>
              </w:rPr>
            </w:pPr>
            <w:r>
              <w:rPr>
                <w:b/>
                <w:bCs/>
                <w:color w:val="000000"/>
                <w:sz w:val="28"/>
                <w:szCs w:val="28"/>
              </w:rPr>
              <w:t>482,85</w:t>
            </w:r>
          </w:p>
        </w:tc>
        <w:tc>
          <w:tcPr>
            <w:tcW w:w="663" w:type="pct"/>
            <w:shd w:val="clear" w:color="000000" w:fill="CCC0DA"/>
            <w:vAlign w:val="center"/>
            <w:hideMark/>
          </w:tcPr>
          <w:p w14:paraId="7B58CF50" w14:textId="77777777" w:rsidR="00925FA2" w:rsidRPr="00716AFF" w:rsidRDefault="00350788" w:rsidP="00345067">
            <w:pPr>
              <w:ind w:left="-57" w:right="-57"/>
              <w:jc w:val="right"/>
              <w:rPr>
                <w:b/>
                <w:bCs/>
                <w:color w:val="000000"/>
                <w:sz w:val="28"/>
                <w:szCs w:val="28"/>
              </w:rPr>
            </w:pPr>
            <w:r>
              <w:rPr>
                <w:b/>
                <w:bCs/>
                <w:color w:val="000000"/>
                <w:sz w:val="28"/>
                <w:szCs w:val="28"/>
              </w:rPr>
              <w:t>1298,23</w:t>
            </w:r>
          </w:p>
        </w:tc>
        <w:tc>
          <w:tcPr>
            <w:tcW w:w="512" w:type="pct"/>
            <w:shd w:val="clear" w:color="000000" w:fill="CCC0DA"/>
            <w:vAlign w:val="center"/>
            <w:hideMark/>
          </w:tcPr>
          <w:p w14:paraId="19163BCE" w14:textId="77777777" w:rsidR="00925FA2" w:rsidRPr="00716AFF" w:rsidRDefault="00350788" w:rsidP="00345067">
            <w:pPr>
              <w:ind w:left="-57" w:right="-57"/>
              <w:jc w:val="right"/>
              <w:rPr>
                <w:b/>
                <w:bCs/>
                <w:color w:val="000000"/>
                <w:sz w:val="28"/>
                <w:szCs w:val="28"/>
              </w:rPr>
            </w:pPr>
            <w:r>
              <w:rPr>
                <w:b/>
                <w:bCs/>
                <w:color w:val="000000"/>
                <w:sz w:val="28"/>
                <w:szCs w:val="28"/>
              </w:rPr>
              <w:t>0</w:t>
            </w:r>
          </w:p>
        </w:tc>
      </w:tr>
    </w:tbl>
    <w:p w14:paraId="16FD394D" w14:textId="77777777" w:rsidR="000D1D9B" w:rsidRPr="00C27422" w:rsidRDefault="000D1D9B" w:rsidP="000D1D9B">
      <w:pPr>
        <w:pStyle w:val="aff5"/>
        <w:tabs>
          <w:tab w:val="left" w:pos="709"/>
        </w:tabs>
        <w:autoSpaceDE w:val="0"/>
        <w:autoSpaceDN w:val="0"/>
        <w:adjustRightInd w:val="0"/>
        <w:ind w:left="0" w:firstLine="709"/>
        <w:contextualSpacing/>
        <w:jc w:val="right"/>
        <w:rPr>
          <w:color w:val="000000"/>
          <w:sz w:val="28"/>
          <w:szCs w:val="28"/>
        </w:rPr>
      </w:pPr>
    </w:p>
    <w:p w14:paraId="0B8BF60C" w14:textId="77777777" w:rsidR="00C068EE" w:rsidRPr="00C27422" w:rsidRDefault="00C068EE" w:rsidP="00C068EE">
      <w:pPr>
        <w:pStyle w:val="aff5"/>
        <w:tabs>
          <w:tab w:val="left" w:pos="709"/>
        </w:tabs>
        <w:autoSpaceDE w:val="0"/>
        <w:autoSpaceDN w:val="0"/>
        <w:adjustRightInd w:val="0"/>
        <w:ind w:left="0" w:firstLine="709"/>
        <w:contextualSpacing/>
        <w:jc w:val="right"/>
        <w:rPr>
          <w:color w:val="000000"/>
          <w:sz w:val="28"/>
          <w:szCs w:val="28"/>
        </w:rPr>
      </w:pPr>
    </w:p>
    <w:p w14:paraId="136AF13F" w14:textId="77777777" w:rsidR="0015506E" w:rsidRPr="00C27422" w:rsidRDefault="0015506E">
      <w:pPr>
        <w:rPr>
          <w:b/>
          <w:color w:val="000000" w:themeColor="text1"/>
          <w:sz w:val="28"/>
          <w:szCs w:val="28"/>
        </w:rPr>
      </w:pPr>
      <w:bookmarkStart w:id="52" w:name="_Toc478465078"/>
      <w:bookmarkStart w:id="53" w:name="_Toc489379766"/>
      <w:bookmarkStart w:id="54" w:name="_Toc340129087"/>
      <w:bookmarkEnd w:id="52"/>
      <w:bookmarkEnd w:id="53"/>
      <w:r w:rsidRPr="00C27422">
        <w:rPr>
          <w:color w:val="000000" w:themeColor="text1"/>
        </w:rPr>
        <w:br w:type="page"/>
      </w:r>
    </w:p>
    <w:p w14:paraId="08B5AAEC" w14:textId="77777777" w:rsidR="00CB6FFA" w:rsidRPr="00C27422"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55" w:name="_Toc489379793"/>
      <w:bookmarkStart w:id="56" w:name="_Toc489379820"/>
      <w:bookmarkEnd w:id="55"/>
      <w:bookmarkEnd w:id="56"/>
    </w:p>
    <w:p w14:paraId="3C6AD994" w14:textId="77777777" w:rsidR="00CB6FFA" w:rsidRPr="00C27422"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57" w:name="_Toc489379794"/>
      <w:bookmarkStart w:id="58" w:name="_Toc489379821"/>
      <w:bookmarkEnd w:id="57"/>
      <w:bookmarkEnd w:id="58"/>
    </w:p>
    <w:p w14:paraId="6A29E54B" w14:textId="77777777" w:rsidR="00CB6FFA" w:rsidRPr="00C27422"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59" w:name="_Toc489379795"/>
      <w:bookmarkStart w:id="60" w:name="_Toc489379822"/>
      <w:bookmarkEnd w:id="59"/>
      <w:bookmarkEnd w:id="60"/>
    </w:p>
    <w:p w14:paraId="644E68FA" w14:textId="77777777" w:rsidR="00B04E9E" w:rsidRPr="002B1BEA" w:rsidRDefault="001155A1" w:rsidP="00CB6FFA">
      <w:pPr>
        <w:pStyle w:val="20"/>
      </w:pPr>
      <w:bookmarkStart w:id="61" w:name="_Toc489379823"/>
      <w:r w:rsidRPr="002B1BEA">
        <w:t>П</w:t>
      </w:r>
      <w:r w:rsidR="00B04E9E" w:rsidRPr="002B1BEA">
        <w:t>рограмма инвестиционных проектов в электроснабжении</w:t>
      </w:r>
      <w:bookmarkEnd w:id="54"/>
      <w:bookmarkEnd w:id="61"/>
    </w:p>
    <w:p w14:paraId="2F1E2CE4" w14:textId="77777777" w:rsidR="00C60E70" w:rsidRPr="00C27422" w:rsidRDefault="00C60E70" w:rsidP="001D6ABB">
      <w:pPr>
        <w:ind w:firstLine="709"/>
        <w:jc w:val="both"/>
        <w:rPr>
          <w:color w:val="000000" w:themeColor="text1"/>
          <w:sz w:val="28"/>
          <w:szCs w:val="28"/>
        </w:rPr>
      </w:pPr>
    </w:p>
    <w:p w14:paraId="33ACFA26" w14:textId="77777777" w:rsidR="00223CFE" w:rsidRPr="00C27422" w:rsidRDefault="00223CFE" w:rsidP="00223CFE">
      <w:pPr>
        <w:tabs>
          <w:tab w:val="left" w:pos="1276"/>
        </w:tabs>
        <w:ind w:firstLine="709"/>
        <w:jc w:val="both"/>
        <w:rPr>
          <w:sz w:val="28"/>
          <w:szCs w:val="28"/>
        </w:rPr>
      </w:pPr>
      <w:bookmarkStart w:id="62" w:name="_Toc298390283"/>
      <w:bookmarkStart w:id="63" w:name="_Toc340129088"/>
      <w:r w:rsidRPr="00C27422">
        <w:rPr>
          <w:sz w:val="28"/>
          <w:szCs w:val="28"/>
        </w:rPr>
        <w:t xml:space="preserve">Выявленные проблемы функционирования и развития системы электроснабжения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E055D0C" w14:textId="77777777" w:rsidR="00223CFE" w:rsidRPr="00C27422" w:rsidRDefault="00223CFE" w:rsidP="00223CFE">
      <w:pPr>
        <w:tabs>
          <w:tab w:val="left" w:pos="1276"/>
        </w:tabs>
        <w:ind w:firstLine="709"/>
        <w:jc w:val="both"/>
        <w:rPr>
          <w:sz w:val="28"/>
          <w:szCs w:val="28"/>
        </w:rPr>
      </w:pPr>
      <w:r w:rsidRPr="00C27422">
        <w:rPr>
          <w:sz w:val="28"/>
          <w:szCs w:val="28"/>
        </w:rPr>
        <w:t>Основными направлениями данных мероприятий являются:</w:t>
      </w:r>
    </w:p>
    <w:p w14:paraId="7ECF55A5" w14:textId="77777777" w:rsidR="00223CFE" w:rsidRPr="00C27422" w:rsidRDefault="00223CFE" w:rsidP="00223CFE">
      <w:pPr>
        <w:tabs>
          <w:tab w:val="left" w:pos="1276"/>
        </w:tabs>
        <w:ind w:firstLine="709"/>
        <w:jc w:val="both"/>
        <w:rPr>
          <w:sz w:val="28"/>
          <w:szCs w:val="28"/>
        </w:rPr>
      </w:pPr>
      <w:r w:rsidRPr="00C27422">
        <w:rPr>
          <w:sz w:val="28"/>
          <w:szCs w:val="28"/>
        </w:rPr>
        <w:t>- строительство и реконструкция объектов электроснабжения с целью подключения новых потребителей;</w:t>
      </w:r>
    </w:p>
    <w:p w14:paraId="7315954C" w14:textId="77777777" w:rsidR="00223CFE" w:rsidRPr="00C27422" w:rsidRDefault="00223CFE" w:rsidP="00223CFE">
      <w:pPr>
        <w:tabs>
          <w:tab w:val="left" w:pos="1276"/>
        </w:tabs>
        <w:ind w:firstLine="709"/>
        <w:jc w:val="both"/>
        <w:rPr>
          <w:sz w:val="28"/>
          <w:szCs w:val="28"/>
        </w:rPr>
      </w:pPr>
      <w:r w:rsidRPr="00C27422">
        <w:rPr>
          <w:sz w:val="28"/>
          <w:szCs w:val="28"/>
        </w:rPr>
        <w:t>- обеспечение сетевого резервирования;</w:t>
      </w:r>
    </w:p>
    <w:p w14:paraId="1E0D7647" w14:textId="77777777" w:rsidR="00223CFE" w:rsidRPr="00C27422" w:rsidRDefault="00223CFE" w:rsidP="00223CFE">
      <w:pPr>
        <w:tabs>
          <w:tab w:val="left" w:pos="1276"/>
        </w:tabs>
        <w:ind w:firstLine="709"/>
        <w:jc w:val="both"/>
        <w:rPr>
          <w:sz w:val="28"/>
          <w:szCs w:val="28"/>
        </w:rPr>
      </w:pPr>
      <w:r w:rsidRPr="00C27422">
        <w:rPr>
          <w:sz w:val="28"/>
          <w:szCs w:val="28"/>
        </w:rPr>
        <w:t>- реконструкция объектов электроснабжения в связи с превышением срока их эксплуатации.</w:t>
      </w:r>
    </w:p>
    <w:p w14:paraId="057F4A67" w14:textId="77777777" w:rsidR="00223CFE" w:rsidRPr="00C27422" w:rsidRDefault="00223CFE" w:rsidP="00223CFE">
      <w:pPr>
        <w:ind w:firstLine="709"/>
        <w:jc w:val="both"/>
        <w:rPr>
          <w:sz w:val="28"/>
          <w:szCs w:val="28"/>
        </w:rPr>
      </w:pPr>
      <w:r w:rsidRPr="00C27422">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также включает: группу проектов «Инженерно-техническая оптимизация коммунальных систем», в том числе: </w:t>
      </w:r>
    </w:p>
    <w:p w14:paraId="7F560544" w14:textId="77777777" w:rsidR="00223CFE" w:rsidRPr="00C27422" w:rsidRDefault="00223CFE" w:rsidP="00223CFE">
      <w:pPr>
        <w:ind w:firstLine="709"/>
        <w:jc w:val="both"/>
        <w:rPr>
          <w:sz w:val="28"/>
          <w:szCs w:val="28"/>
        </w:rPr>
      </w:pPr>
      <w:r w:rsidRPr="00C27422">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2214F638" w14:textId="77777777" w:rsidR="00223CFE" w:rsidRPr="00C27422" w:rsidRDefault="00223CFE" w:rsidP="00223CFE">
      <w:pPr>
        <w:ind w:firstLine="709"/>
        <w:jc w:val="both"/>
        <w:rPr>
          <w:sz w:val="28"/>
          <w:szCs w:val="28"/>
        </w:rPr>
      </w:pPr>
      <w:r w:rsidRPr="00C27422">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19368735" w14:textId="77777777" w:rsidR="00223CFE" w:rsidRPr="00C27422" w:rsidRDefault="00223CFE" w:rsidP="00223CFE">
      <w:pPr>
        <w:ind w:firstLine="720"/>
        <w:jc w:val="both"/>
        <w:rPr>
          <w:bCs/>
          <w:iCs/>
          <w:sz w:val="28"/>
          <w:szCs w:val="28"/>
        </w:rPr>
      </w:pPr>
      <w:r w:rsidRPr="00C27422">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5BEDACF5" w14:textId="77777777" w:rsidR="00223CFE" w:rsidRPr="00C27422" w:rsidRDefault="00223CFE" w:rsidP="00223CFE">
      <w:pPr>
        <w:ind w:firstLine="720"/>
        <w:jc w:val="both"/>
        <w:rPr>
          <w:bCs/>
          <w:iCs/>
          <w:sz w:val="28"/>
          <w:szCs w:val="28"/>
        </w:rPr>
      </w:pPr>
      <w:r w:rsidRPr="00C27422">
        <w:rPr>
          <w:bCs/>
          <w:iCs/>
          <w:sz w:val="28"/>
          <w:szCs w:val="28"/>
        </w:rPr>
        <w:t xml:space="preserve">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w:t>
      </w:r>
      <w:r w:rsidRPr="00C27422">
        <w:rPr>
          <w:bCs/>
          <w:iCs/>
          <w:sz w:val="28"/>
          <w:szCs w:val="28"/>
        </w:rPr>
        <w:lastRenderedPageBreak/>
        <w:t>собственности на инфраструктуру регистрируется в порядке, предусмотренном законодательством.</w:t>
      </w:r>
    </w:p>
    <w:p w14:paraId="48110F64" w14:textId="77777777" w:rsidR="00223CFE" w:rsidRPr="00C27422" w:rsidRDefault="00223CFE" w:rsidP="00223CFE">
      <w:pPr>
        <w:ind w:firstLine="720"/>
        <w:jc w:val="both"/>
        <w:rPr>
          <w:bCs/>
          <w:iCs/>
          <w:sz w:val="28"/>
          <w:szCs w:val="28"/>
        </w:rPr>
      </w:pPr>
      <w:r w:rsidRPr="00C27422">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518847BE" w14:textId="77777777" w:rsidR="00223CFE" w:rsidRPr="00C27422" w:rsidRDefault="00223CFE" w:rsidP="00223CFE">
      <w:pPr>
        <w:ind w:firstLine="720"/>
        <w:jc w:val="both"/>
        <w:rPr>
          <w:bCs/>
          <w:iCs/>
          <w:sz w:val="28"/>
          <w:szCs w:val="28"/>
        </w:rPr>
      </w:pPr>
      <w:r w:rsidRPr="00C27422">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74352ABF" w14:textId="77777777" w:rsidR="00223CFE" w:rsidRPr="00C27422" w:rsidRDefault="00223CFE" w:rsidP="00223CFE">
      <w:pPr>
        <w:ind w:firstLine="720"/>
        <w:jc w:val="both"/>
        <w:rPr>
          <w:bCs/>
          <w:iCs/>
          <w:sz w:val="28"/>
          <w:szCs w:val="28"/>
        </w:rPr>
      </w:pPr>
      <w:r w:rsidRPr="00C27422">
        <w:rPr>
          <w:bCs/>
          <w:iCs/>
          <w:sz w:val="28"/>
          <w:szCs w:val="28"/>
        </w:rPr>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36B5E2B7" w14:textId="77777777" w:rsidR="00223CFE" w:rsidRPr="00C27422" w:rsidRDefault="00223CFE" w:rsidP="00223CFE">
      <w:pPr>
        <w:ind w:firstLine="720"/>
        <w:jc w:val="both"/>
        <w:rPr>
          <w:bCs/>
          <w:iCs/>
          <w:sz w:val="28"/>
          <w:szCs w:val="28"/>
        </w:rPr>
      </w:pPr>
      <w:r w:rsidRPr="00C27422">
        <w:rPr>
          <w:bCs/>
          <w:iCs/>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7AC74DBC" w14:textId="77777777" w:rsidR="000F2180" w:rsidRPr="00C27422" w:rsidRDefault="00223CFE" w:rsidP="00223CFE">
      <w:pPr>
        <w:ind w:firstLine="720"/>
        <w:jc w:val="both"/>
        <w:rPr>
          <w:bCs/>
          <w:iCs/>
          <w:sz w:val="28"/>
          <w:szCs w:val="28"/>
        </w:rPr>
      </w:pPr>
      <w:r w:rsidRPr="00C27422">
        <w:rPr>
          <w:bCs/>
          <w:iCs/>
          <w:sz w:val="28"/>
          <w:szCs w:val="28"/>
        </w:rPr>
        <w:t>Стоимость мероприятий учитывает проектно-изыскательские работы, без учета налога на добавленную стоимость.</w:t>
      </w:r>
    </w:p>
    <w:p w14:paraId="4AFE1B89" w14:textId="77777777" w:rsidR="000F2180" w:rsidRPr="00C27422" w:rsidRDefault="000F2180" w:rsidP="000F2180">
      <w:pPr>
        <w:ind w:firstLine="720"/>
        <w:jc w:val="both"/>
        <w:rPr>
          <w:bCs/>
          <w:iCs/>
          <w:sz w:val="28"/>
          <w:szCs w:val="28"/>
        </w:rPr>
      </w:pPr>
    </w:p>
    <w:p w14:paraId="11732286" w14:textId="77777777" w:rsidR="000F2180" w:rsidRPr="00C27422" w:rsidRDefault="000F2180" w:rsidP="000F2180">
      <w:pPr>
        <w:ind w:firstLine="720"/>
        <w:jc w:val="both"/>
        <w:rPr>
          <w:sz w:val="28"/>
          <w:szCs w:val="28"/>
        </w:rPr>
      </w:pPr>
    </w:p>
    <w:p w14:paraId="09003AA9" w14:textId="77777777" w:rsidR="00745D22" w:rsidRPr="00C27422" w:rsidRDefault="00745D22" w:rsidP="00622B11">
      <w:pPr>
        <w:pStyle w:val="20"/>
        <w:rPr>
          <w:color w:val="000000" w:themeColor="text1"/>
        </w:rPr>
      </w:pPr>
      <w:bookmarkStart w:id="64" w:name="_Toc489379824"/>
      <w:r w:rsidRPr="00C27422">
        <w:rPr>
          <w:color w:val="000000" w:themeColor="text1"/>
        </w:rPr>
        <w:t>Программа инвестиционных проектов в теплоснабжении</w:t>
      </w:r>
      <w:bookmarkEnd w:id="62"/>
      <w:bookmarkEnd w:id="63"/>
      <w:bookmarkEnd w:id="64"/>
    </w:p>
    <w:p w14:paraId="68D71FE9" w14:textId="77777777" w:rsidR="00223CFE" w:rsidRPr="00C27422" w:rsidRDefault="00223CFE" w:rsidP="00223CFE">
      <w:pPr>
        <w:tabs>
          <w:tab w:val="left" w:pos="1276"/>
        </w:tabs>
        <w:ind w:firstLine="709"/>
        <w:jc w:val="both"/>
        <w:rPr>
          <w:sz w:val="28"/>
          <w:szCs w:val="28"/>
        </w:rPr>
      </w:pPr>
      <w:r w:rsidRPr="00C27422">
        <w:rPr>
          <w:sz w:val="28"/>
          <w:szCs w:val="28"/>
        </w:rPr>
        <w:t xml:space="preserve">Выявленные проблемы функционирования и развития системы теплоснабжения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00925FA2">
        <w:rPr>
          <w:sz w:val="28"/>
          <w:szCs w:val="28"/>
        </w:rPr>
        <w:t xml:space="preserve"> решаются</w:t>
      </w:r>
      <w:r w:rsidRPr="00C27422">
        <w:rPr>
          <w:sz w:val="28"/>
          <w:szCs w:val="28"/>
        </w:rPr>
        <w:t xml:space="preserve"> посредством мероприятий по модернизации, реконструкции инфраструктуры и подключению объектов нового строительства.</w:t>
      </w:r>
    </w:p>
    <w:p w14:paraId="1FF02887" w14:textId="77777777" w:rsidR="00223CFE" w:rsidRPr="00C27422" w:rsidRDefault="00223CFE" w:rsidP="00223CFE">
      <w:pPr>
        <w:tabs>
          <w:tab w:val="left" w:pos="1276"/>
        </w:tabs>
        <w:ind w:firstLine="709"/>
        <w:jc w:val="both"/>
        <w:rPr>
          <w:sz w:val="28"/>
          <w:szCs w:val="28"/>
        </w:rPr>
      </w:pPr>
      <w:r w:rsidRPr="00C27422">
        <w:rPr>
          <w:sz w:val="28"/>
          <w:szCs w:val="28"/>
        </w:rPr>
        <w:t>Основными направлениями данных мероприятий являются:</w:t>
      </w:r>
    </w:p>
    <w:p w14:paraId="5B4F98AF" w14:textId="77777777" w:rsidR="00223CFE" w:rsidRPr="00C27422" w:rsidRDefault="00223CFE" w:rsidP="00223CFE">
      <w:pPr>
        <w:tabs>
          <w:tab w:val="left" w:pos="1276"/>
        </w:tabs>
        <w:ind w:firstLine="709"/>
        <w:jc w:val="both"/>
        <w:rPr>
          <w:sz w:val="28"/>
          <w:szCs w:val="28"/>
        </w:rPr>
      </w:pPr>
      <w:r w:rsidRPr="00C27422">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C27422">
        <w:rPr>
          <w:sz w:val="28"/>
          <w:szCs w:val="28"/>
        </w:rPr>
        <w:t>муниципальном образовании</w:t>
      </w:r>
      <w:r w:rsidRPr="00C27422">
        <w:rPr>
          <w:sz w:val="28"/>
          <w:szCs w:val="28"/>
        </w:rPr>
        <w:t xml:space="preserve"> источниках теплоснабжения;</w:t>
      </w:r>
    </w:p>
    <w:p w14:paraId="17A16305" w14:textId="77777777" w:rsidR="00223CFE" w:rsidRPr="00C27422" w:rsidRDefault="00223CFE" w:rsidP="00223CFE">
      <w:pPr>
        <w:tabs>
          <w:tab w:val="left" w:pos="1276"/>
        </w:tabs>
        <w:ind w:firstLine="709"/>
        <w:jc w:val="both"/>
        <w:rPr>
          <w:sz w:val="28"/>
          <w:szCs w:val="28"/>
        </w:rPr>
      </w:pPr>
      <w:r w:rsidRPr="00C27422">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25606A72" w14:textId="77777777" w:rsidR="00223CFE" w:rsidRPr="00C27422" w:rsidRDefault="00223CFE" w:rsidP="00223CFE">
      <w:pPr>
        <w:ind w:firstLine="709"/>
        <w:jc w:val="both"/>
        <w:rPr>
          <w:sz w:val="28"/>
          <w:szCs w:val="28"/>
        </w:rPr>
      </w:pPr>
      <w:r w:rsidRPr="00C27422">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также включает: группу проектов «Инженерно-техническая оптимизация коммунальных систем», в том числе: </w:t>
      </w:r>
    </w:p>
    <w:p w14:paraId="7EE050A8" w14:textId="77777777" w:rsidR="00223CFE" w:rsidRPr="00C27422" w:rsidRDefault="00223CFE" w:rsidP="00223CFE">
      <w:pPr>
        <w:ind w:firstLine="709"/>
        <w:jc w:val="both"/>
        <w:rPr>
          <w:sz w:val="28"/>
          <w:szCs w:val="28"/>
        </w:rPr>
      </w:pPr>
      <w:r w:rsidRPr="00C27422">
        <w:rPr>
          <w:sz w:val="28"/>
          <w:szCs w:val="28"/>
        </w:rPr>
        <w:t xml:space="preserve">1. Мероприятия по выявлению бесхозяйных объектов недвижимого имущества, используемых для передачи энергетических ресурсов, организации </w:t>
      </w:r>
      <w:r w:rsidRPr="00C27422">
        <w:rPr>
          <w:sz w:val="28"/>
          <w:szCs w:val="28"/>
        </w:rPr>
        <w:lastRenderedPageBreak/>
        <w:t>поставки таких объектов на учет в качестве бесхозяйных объектов недвижимого имущества и признанию права муниципальной собственности.</w:t>
      </w:r>
    </w:p>
    <w:p w14:paraId="7E83348A" w14:textId="77777777" w:rsidR="00223CFE" w:rsidRPr="00C27422" w:rsidRDefault="00223CFE" w:rsidP="00223CFE">
      <w:pPr>
        <w:ind w:firstLine="709"/>
        <w:jc w:val="both"/>
        <w:rPr>
          <w:sz w:val="28"/>
          <w:szCs w:val="28"/>
        </w:rPr>
      </w:pPr>
      <w:r w:rsidRPr="00C27422">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0A83878D" w14:textId="77777777" w:rsidR="000F2180" w:rsidRPr="00C27422" w:rsidRDefault="000F2180" w:rsidP="000F2180">
      <w:pPr>
        <w:tabs>
          <w:tab w:val="left" w:pos="1384"/>
        </w:tabs>
        <w:sectPr w:rsidR="000F2180" w:rsidRPr="00C27422" w:rsidSect="000F2180">
          <w:footerReference w:type="default" r:id="rId14"/>
          <w:pgSz w:w="11907" w:h="16840" w:code="9"/>
          <w:pgMar w:top="1134" w:right="1134" w:bottom="1134" w:left="1134" w:header="0" w:footer="794" w:gutter="0"/>
          <w:cols w:space="720"/>
          <w:docGrid w:linePitch="272"/>
        </w:sectPr>
      </w:pPr>
      <w:r w:rsidRPr="00C27422">
        <w:tab/>
      </w:r>
    </w:p>
    <w:p w14:paraId="72F3D19C" w14:textId="77777777" w:rsidR="00745D22" w:rsidRPr="00C27422" w:rsidRDefault="00745D22" w:rsidP="00622B11">
      <w:pPr>
        <w:pStyle w:val="20"/>
        <w:rPr>
          <w:color w:val="000000" w:themeColor="text1"/>
        </w:rPr>
      </w:pPr>
      <w:r w:rsidRPr="00C27422">
        <w:rPr>
          <w:color w:val="000000" w:themeColor="text1"/>
        </w:rPr>
        <w:lastRenderedPageBreak/>
        <w:t xml:space="preserve"> </w:t>
      </w:r>
      <w:bookmarkStart w:id="65" w:name="_Toc298390285"/>
      <w:bookmarkStart w:id="66" w:name="_Toc340129090"/>
      <w:bookmarkStart w:id="67" w:name="_Toc489379825"/>
      <w:r w:rsidRPr="00C27422">
        <w:rPr>
          <w:color w:val="000000" w:themeColor="text1"/>
        </w:rPr>
        <w:t>Программа инвестиционных проектов в водоснабжении</w:t>
      </w:r>
      <w:bookmarkEnd w:id="65"/>
      <w:bookmarkEnd w:id="66"/>
      <w:bookmarkEnd w:id="67"/>
    </w:p>
    <w:p w14:paraId="0EBD4004" w14:textId="77777777" w:rsidR="00223CFE" w:rsidRPr="00C27422" w:rsidRDefault="00223CFE" w:rsidP="00223CFE">
      <w:pPr>
        <w:tabs>
          <w:tab w:val="left" w:pos="1276"/>
        </w:tabs>
        <w:ind w:firstLine="709"/>
        <w:jc w:val="both"/>
        <w:rPr>
          <w:sz w:val="28"/>
          <w:szCs w:val="28"/>
        </w:rPr>
      </w:pPr>
      <w:r w:rsidRPr="00C27422">
        <w:rPr>
          <w:sz w:val="28"/>
          <w:szCs w:val="28"/>
        </w:rPr>
        <w:t>Выявленные проблемы функционирования и развития системы водоснабжен</w:t>
      </w:r>
      <w:r w:rsidR="00BC2A66">
        <w:rPr>
          <w:sz w:val="28"/>
          <w:szCs w:val="28"/>
        </w:rPr>
        <w:t xml:space="preserve">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D4D9420" w14:textId="77777777" w:rsidR="00223CFE" w:rsidRPr="00C27422" w:rsidRDefault="00223CFE" w:rsidP="00223CFE">
      <w:pPr>
        <w:tabs>
          <w:tab w:val="left" w:pos="1276"/>
        </w:tabs>
        <w:ind w:firstLine="709"/>
        <w:jc w:val="both"/>
        <w:rPr>
          <w:sz w:val="28"/>
          <w:szCs w:val="28"/>
        </w:rPr>
      </w:pPr>
      <w:r w:rsidRPr="00C27422">
        <w:rPr>
          <w:sz w:val="28"/>
          <w:szCs w:val="28"/>
        </w:rPr>
        <w:t>Основными направлениями данных мероприятий являются:</w:t>
      </w:r>
    </w:p>
    <w:p w14:paraId="74384BB7" w14:textId="77777777" w:rsidR="00223CFE" w:rsidRPr="00C27422" w:rsidRDefault="00223CFE" w:rsidP="00223CFE">
      <w:pPr>
        <w:tabs>
          <w:tab w:val="left" w:pos="1276"/>
        </w:tabs>
        <w:ind w:firstLine="709"/>
        <w:jc w:val="both"/>
        <w:rPr>
          <w:sz w:val="28"/>
          <w:szCs w:val="28"/>
        </w:rPr>
      </w:pPr>
      <w:r w:rsidRPr="00C27422">
        <w:rPr>
          <w:sz w:val="28"/>
          <w:szCs w:val="28"/>
        </w:rPr>
        <w:t>- максимально возможное использование существующего оборудования;</w:t>
      </w:r>
    </w:p>
    <w:p w14:paraId="2EBD9F3F" w14:textId="77777777" w:rsidR="00223CFE" w:rsidRPr="00C27422" w:rsidRDefault="00223CFE" w:rsidP="00223CFE">
      <w:pPr>
        <w:tabs>
          <w:tab w:val="left" w:pos="1276"/>
        </w:tabs>
        <w:ind w:firstLine="709"/>
        <w:jc w:val="both"/>
        <w:rPr>
          <w:sz w:val="28"/>
          <w:szCs w:val="28"/>
        </w:rPr>
      </w:pPr>
      <w:r w:rsidRPr="00C27422">
        <w:rPr>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14:paraId="3B92FFCA" w14:textId="77777777" w:rsidR="00223CFE" w:rsidRPr="00C27422" w:rsidRDefault="00223CFE" w:rsidP="00223CFE">
      <w:pPr>
        <w:tabs>
          <w:tab w:val="left" w:pos="1276"/>
        </w:tabs>
        <w:ind w:firstLine="709"/>
        <w:jc w:val="both"/>
        <w:rPr>
          <w:sz w:val="28"/>
          <w:szCs w:val="28"/>
        </w:rPr>
      </w:pPr>
      <w:r w:rsidRPr="00C27422">
        <w:rPr>
          <w:sz w:val="28"/>
          <w:szCs w:val="28"/>
        </w:rPr>
        <w:t>Для гарантированного водоснабже</w:t>
      </w:r>
      <w:r w:rsidR="00BC2A66">
        <w:rPr>
          <w:sz w:val="28"/>
          <w:szCs w:val="28"/>
        </w:rPr>
        <w:t xml:space="preserve">ния </w:t>
      </w:r>
      <w:r w:rsidR="00972782">
        <w:rPr>
          <w:sz w:val="28"/>
          <w:szCs w:val="28"/>
        </w:rPr>
        <w:t>сельского поселения «</w:t>
      </w:r>
      <w:proofErr w:type="spellStart"/>
      <w:r w:rsidR="00972782">
        <w:rPr>
          <w:sz w:val="28"/>
          <w:szCs w:val="28"/>
        </w:rPr>
        <w:t>Пежемское</w:t>
      </w:r>
      <w:proofErr w:type="spellEnd"/>
      <w:r w:rsidR="00972782">
        <w:rPr>
          <w:sz w:val="28"/>
          <w:szCs w:val="28"/>
        </w:rPr>
        <w:t>»</w:t>
      </w:r>
      <w:r w:rsidRPr="00C27422">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116BC24D" w14:textId="77777777" w:rsidR="00223CFE" w:rsidRPr="00C27422" w:rsidRDefault="00223CFE" w:rsidP="00223CFE">
      <w:pPr>
        <w:tabs>
          <w:tab w:val="left" w:pos="1276"/>
        </w:tabs>
        <w:ind w:firstLine="709"/>
        <w:jc w:val="both"/>
        <w:rPr>
          <w:sz w:val="28"/>
          <w:szCs w:val="28"/>
        </w:rPr>
      </w:pPr>
      <w:r w:rsidRPr="00C27422">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6E09B63F" w14:textId="77777777" w:rsidR="00223CFE" w:rsidRPr="00C27422" w:rsidRDefault="00223CFE" w:rsidP="00223CFE">
      <w:pPr>
        <w:tabs>
          <w:tab w:val="left" w:pos="1276"/>
        </w:tabs>
        <w:ind w:firstLine="709"/>
        <w:jc w:val="both"/>
        <w:rPr>
          <w:sz w:val="28"/>
          <w:szCs w:val="28"/>
        </w:rPr>
      </w:pPr>
      <w:r w:rsidRPr="00C27422">
        <w:rPr>
          <w:sz w:val="28"/>
          <w:szCs w:val="28"/>
        </w:rPr>
        <w:t>- поэтапная реконструкция существующих сетей и замена изношенных участков сети.</w:t>
      </w:r>
    </w:p>
    <w:p w14:paraId="05A18A86" w14:textId="77777777" w:rsidR="00223CFE" w:rsidRPr="00C27422" w:rsidRDefault="00223CFE" w:rsidP="00223CFE">
      <w:pPr>
        <w:tabs>
          <w:tab w:val="left" w:pos="1276"/>
        </w:tabs>
        <w:ind w:firstLine="709"/>
        <w:jc w:val="both"/>
        <w:rPr>
          <w:sz w:val="28"/>
          <w:szCs w:val="28"/>
        </w:rPr>
      </w:pPr>
      <w:r w:rsidRPr="00C27422">
        <w:rPr>
          <w:sz w:val="28"/>
          <w:szCs w:val="28"/>
        </w:rPr>
        <w:t>Водопроводную сеть необходимо планировать на перспективу Ø 110÷75 мм из полиэтиленовых труб ПЭ100 SDR17 ГОСТ 18599-2001.</w:t>
      </w:r>
    </w:p>
    <w:p w14:paraId="214BDF11" w14:textId="77777777" w:rsidR="00223CFE" w:rsidRPr="00C27422" w:rsidRDefault="00223CFE" w:rsidP="00223CFE">
      <w:pPr>
        <w:ind w:firstLine="709"/>
        <w:jc w:val="both"/>
        <w:rPr>
          <w:sz w:val="28"/>
          <w:szCs w:val="28"/>
        </w:rPr>
      </w:pPr>
      <w:r w:rsidRPr="00C27422">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76B96557" w14:textId="77777777" w:rsidR="00223CFE" w:rsidRPr="00C27422" w:rsidRDefault="00223CFE" w:rsidP="00223CFE">
      <w:pPr>
        <w:ind w:firstLine="709"/>
        <w:jc w:val="both"/>
        <w:rPr>
          <w:sz w:val="28"/>
          <w:szCs w:val="28"/>
        </w:rPr>
      </w:pPr>
      <w:r w:rsidRPr="00C27422">
        <w:rPr>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4171B676" w14:textId="77777777" w:rsidR="00223CFE" w:rsidRPr="00C27422" w:rsidRDefault="00223CFE" w:rsidP="00223CFE">
      <w:pPr>
        <w:ind w:firstLine="709"/>
        <w:jc w:val="both"/>
        <w:rPr>
          <w:sz w:val="28"/>
          <w:szCs w:val="28"/>
        </w:rPr>
      </w:pPr>
      <w:r w:rsidRPr="00C27422">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4271B072" w14:textId="77777777" w:rsidR="00223CFE" w:rsidRPr="00C27422" w:rsidRDefault="00223CFE" w:rsidP="00223CFE">
      <w:pPr>
        <w:ind w:firstLine="709"/>
        <w:jc w:val="both"/>
        <w:rPr>
          <w:sz w:val="28"/>
          <w:szCs w:val="28"/>
        </w:rPr>
      </w:pPr>
      <w:r w:rsidRPr="00C27422">
        <w:rPr>
          <w:sz w:val="28"/>
          <w:szCs w:val="28"/>
        </w:rPr>
        <w:t xml:space="preserve">Объемы мероприятий определены укрупненно.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1E8AEE9E" w14:textId="77777777" w:rsidR="00223CFE" w:rsidRPr="00C27422" w:rsidRDefault="00223CFE" w:rsidP="00223CFE">
      <w:pPr>
        <w:ind w:firstLine="709"/>
        <w:jc w:val="both"/>
        <w:rPr>
          <w:sz w:val="28"/>
          <w:szCs w:val="28"/>
        </w:rPr>
      </w:pPr>
      <w:r w:rsidRPr="00C27422">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w:t>
      </w:r>
      <w:r w:rsidR="00742066">
        <w:rPr>
          <w:sz w:val="28"/>
          <w:szCs w:val="28"/>
        </w:rPr>
        <w:t>35</w:t>
      </w:r>
      <w:r w:rsidRPr="00C27422">
        <w:rPr>
          <w:sz w:val="28"/>
          <w:szCs w:val="28"/>
        </w:rPr>
        <w:t xml:space="preserve"> г.</w:t>
      </w:r>
    </w:p>
    <w:p w14:paraId="52F0D7C6" w14:textId="77777777" w:rsidR="000F2180" w:rsidRPr="00C27422" w:rsidRDefault="00223CFE" w:rsidP="00223CFE">
      <w:pPr>
        <w:tabs>
          <w:tab w:val="num" w:pos="1418"/>
        </w:tabs>
        <w:ind w:firstLine="720"/>
        <w:jc w:val="both"/>
        <w:rPr>
          <w:bCs/>
          <w:iCs/>
          <w:sz w:val="28"/>
          <w:szCs w:val="28"/>
        </w:rPr>
      </w:pPr>
      <w:r w:rsidRPr="00C27422">
        <w:rPr>
          <w:sz w:val="28"/>
          <w:szCs w:val="28"/>
        </w:rPr>
        <w:t xml:space="preserve">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w:t>
      </w:r>
      <w:r w:rsidRPr="00C27422">
        <w:rPr>
          <w:sz w:val="28"/>
          <w:szCs w:val="28"/>
        </w:rPr>
        <w:lastRenderedPageBreak/>
        <w:t>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742066">
        <w:rPr>
          <w:sz w:val="28"/>
          <w:szCs w:val="28"/>
        </w:rPr>
        <w:t>24</w:t>
      </w:r>
      <w:r w:rsidRPr="00C27422">
        <w:rPr>
          <w:sz w:val="28"/>
          <w:szCs w:val="28"/>
        </w:rPr>
        <w:t xml:space="preserve"> г. без учета налога на добавленную стоимость. Стоимость мероприятий учитывает проектно-изыскательские работы.</w:t>
      </w:r>
    </w:p>
    <w:p w14:paraId="7C929F7E" w14:textId="77777777" w:rsidR="00181788" w:rsidRPr="00C27422" w:rsidRDefault="00181788" w:rsidP="000F2180">
      <w:pPr>
        <w:ind w:left="1" w:firstLine="708"/>
        <w:jc w:val="both"/>
        <w:rPr>
          <w:color w:val="000000" w:themeColor="text1"/>
          <w:sz w:val="28"/>
          <w:szCs w:val="28"/>
        </w:rPr>
      </w:pPr>
    </w:p>
    <w:p w14:paraId="1FFD9970" w14:textId="77777777" w:rsidR="00745D22" w:rsidRPr="00C27422" w:rsidRDefault="00745D22" w:rsidP="001D6ABB">
      <w:pPr>
        <w:ind w:firstLine="709"/>
        <w:jc w:val="both"/>
        <w:rPr>
          <w:color w:val="000000" w:themeColor="text1"/>
          <w:sz w:val="28"/>
          <w:szCs w:val="28"/>
        </w:rPr>
      </w:pPr>
    </w:p>
    <w:p w14:paraId="5EF4307B" w14:textId="77777777" w:rsidR="00BB2C80" w:rsidRPr="00C27422" w:rsidRDefault="00BB2C80">
      <w:pPr>
        <w:rPr>
          <w:b/>
          <w:color w:val="000000" w:themeColor="text1"/>
          <w:sz w:val="28"/>
          <w:szCs w:val="28"/>
        </w:rPr>
      </w:pPr>
      <w:r w:rsidRPr="00C27422">
        <w:rPr>
          <w:color w:val="000000" w:themeColor="text1"/>
        </w:rPr>
        <w:br w:type="page"/>
      </w:r>
    </w:p>
    <w:p w14:paraId="58F4D3DF" w14:textId="77777777" w:rsidR="00745D22" w:rsidRPr="00C27422" w:rsidRDefault="00745D22" w:rsidP="00622B11">
      <w:pPr>
        <w:pStyle w:val="20"/>
        <w:rPr>
          <w:color w:val="000000" w:themeColor="text1"/>
        </w:rPr>
      </w:pPr>
      <w:r w:rsidRPr="00C27422">
        <w:rPr>
          <w:color w:val="000000" w:themeColor="text1"/>
        </w:rPr>
        <w:lastRenderedPageBreak/>
        <w:t xml:space="preserve">  </w:t>
      </w:r>
      <w:bookmarkStart w:id="68" w:name="_Toc298390287"/>
      <w:bookmarkStart w:id="69" w:name="_Toc340129092"/>
      <w:bookmarkStart w:id="70" w:name="_Toc489379827"/>
      <w:r w:rsidRPr="00C27422">
        <w:rPr>
          <w:color w:val="000000" w:themeColor="text1"/>
        </w:rPr>
        <w:t>Программа инвестиционных проектов в захоронении (утилизации) ТБО</w:t>
      </w:r>
      <w:bookmarkEnd w:id="68"/>
      <w:bookmarkEnd w:id="69"/>
      <w:bookmarkEnd w:id="70"/>
    </w:p>
    <w:p w14:paraId="4370EF26" w14:textId="77777777" w:rsidR="00925FA2" w:rsidRPr="00C32B46" w:rsidRDefault="00925FA2" w:rsidP="00925FA2">
      <w:pPr>
        <w:ind w:firstLine="567"/>
        <w:jc w:val="both"/>
        <w:rPr>
          <w:b/>
          <w:bCs/>
          <w:color w:val="000000"/>
          <w:sz w:val="28"/>
          <w:szCs w:val="28"/>
        </w:rPr>
      </w:pPr>
      <w:bookmarkStart w:id="71" w:name="_Toc340129096"/>
      <w:bookmarkStart w:id="72" w:name="_Toc489379828"/>
      <w:r w:rsidRPr="006216CA">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972782">
        <w:rPr>
          <w:b/>
          <w:bCs/>
          <w:color w:val="000000"/>
          <w:sz w:val="28"/>
          <w:szCs w:val="28"/>
        </w:rPr>
        <w:t>СП «</w:t>
      </w:r>
      <w:proofErr w:type="spellStart"/>
      <w:r w:rsidR="00972782">
        <w:rPr>
          <w:b/>
          <w:bCs/>
          <w:color w:val="000000"/>
          <w:sz w:val="28"/>
          <w:szCs w:val="28"/>
        </w:rPr>
        <w:t>Пежемское</w:t>
      </w:r>
      <w:proofErr w:type="spellEnd"/>
      <w:r w:rsidR="00972782">
        <w:rPr>
          <w:b/>
          <w:bCs/>
          <w:color w:val="000000"/>
          <w:sz w:val="28"/>
          <w:szCs w:val="28"/>
        </w:rPr>
        <w:t>»</w:t>
      </w:r>
      <w:r w:rsidRPr="006216CA">
        <w:rPr>
          <w:b/>
          <w:bCs/>
          <w:color w:val="000000"/>
          <w:sz w:val="28"/>
          <w:szCs w:val="28"/>
        </w:rPr>
        <w:t xml:space="preserve"> </w:t>
      </w:r>
      <w:r w:rsidRPr="00C32B46">
        <w:rPr>
          <w:b/>
          <w:bCs/>
          <w:color w:val="000000"/>
          <w:sz w:val="28"/>
          <w:szCs w:val="28"/>
        </w:rPr>
        <w:t>позволил выявить следующее:</w:t>
      </w:r>
    </w:p>
    <w:p w14:paraId="5E93562D" w14:textId="77777777" w:rsidR="00925FA2" w:rsidRPr="00C32B46" w:rsidRDefault="005D18D9" w:rsidP="00925FA2">
      <w:pPr>
        <w:pStyle w:val="aff5"/>
        <w:numPr>
          <w:ilvl w:val="0"/>
          <w:numId w:val="32"/>
        </w:numPr>
        <w:spacing w:before="80"/>
        <w:ind w:left="0" w:firstLine="1134"/>
        <w:jc w:val="both"/>
        <w:rPr>
          <w:color w:val="000000" w:themeColor="text1"/>
          <w:sz w:val="28"/>
          <w:szCs w:val="28"/>
        </w:rPr>
      </w:pPr>
      <w:r>
        <w:rPr>
          <w:color w:val="000000" w:themeColor="text1"/>
          <w:sz w:val="28"/>
          <w:szCs w:val="28"/>
        </w:rPr>
        <w:t>На территории МО имею</w:t>
      </w:r>
      <w:r w:rsidR="00925FA2" w:rsidRPr="00C32B46">
        <w:rPr>
          <w:color w:val="000000" w:themeColor="text1"/>
          <w:sz w:val="28"/>
          <w:szCs w:val="28"/>
        </w:rPr>
        <w:t xml:space="preserve">тся </w:t>
      </w:r>
      <w:r w:rsidR="00925FA2" w:rsidRPr="00C32B46">
        <w:rPr>
          <w:b/>
          <w:color w:val="000000" w:themeColor="text1"/>
          <w:sz w:val="28"/>
          <w:szCs w:val="28"/>
        </w:rPr>
        <w:t>несанкционированные</w:t>
      </w:r>
      <w:r w:rsidR="00925FA2" w:rsidRPr="00C32B46">
        <w:rPr>
          <w:color w:val="000000" w:themeColor="text1"/>
          <w:sz w:val="28"/>
          <w:szCs w:val="28"/>
        </w:rPr>
        <w:t xml:space="preserve"> места выброса мусора, которые подлежат </w:t>
      </w:r>
      <w:r w:rsidR="00925FA2" w:rsidRPr="00C32B46">
        <w:rPr>
          <w:b/>
          <w:color w:val="000000" w:themeColor="text1"/>
          <w:sz w:val="28"/>
          <w:szCs w:val="28"/>
        </w:rPr>
        <w:t>ликвидации</w:t>
      </w:r>
      <w:r w:rsidR="00925FA2" w:rsidRPr="00C32B46">
        <w:rPr>
          <w:color w:val="000000" w:themeColor="text1"/>
          <w:sz w:val="28"/>
          <w:szCs w:val="28"/>
        </w:rPr>
        <w:t>;</w:t>
      </w:r>
    </w:p>
    <w:p w14:paraId="555DE03A" w14:textId="77777777" w:rsidR="00925FA2" w:rsidRPr="00C32B46" w:rsidRDefault="00925FA2" w:rsidP="00925FA2">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 xml:space="preserve">Сбор твердых бытовых отходов осуществляется в </w:t>
      </w:r>
      <w:r w:rsidRPr="00C32B46">
        <w:rPr>
          <w:b/>
          <w:color w:val="000000" w:themeColor="text1"/>
          <w:sz w:val="28"/>
          <w:szCs w:val="28"/>
        </w:rPr>
        <w:t>контейнеры</w:t>
      </w:r>
      <w:r w:rsidRPr="00C32B46">
        <w:rPr>
          <w:color w:val="000000" w:themeColor="text1"/>
          <w:sz w:val="28"/>
          <w:szCs w:val="28"/>
        </w:rPr>
        <w:t>,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0D6FEFC8" w14:textId="77777777" w:rsidR="00925FA2" w:rsidRPr="00C32B46" w:rsidRDefault="00925FA2" w:rsidP="00925FA2">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1A4E95EA" w14:textId="77777777" w:rsidR="00925FA2" w:rsidRPr="00C32B46" w:rsidRDefault="00925FA2" w:rsidP="00925FA2">
      <w:pPr>
        <w:ind w:firstLine="1134"/>
        <w:jc w:val="both"/>
        <w:rPr>
          <w:color w:val="000000" w:themeColor="text1"/>
          <w:sz w:val="28"/>
          <w:szCs w:val="28"/>
        </w:rPr>
      </w:pPr>
      <w:r w:rsidRPr="00C32B46">
        <w:rPr>
          <w:color w:val="000000" w:themeColor="text1"/>
          <w:sz w:val="28"/>
          <w:szCs w:val="28"/>
        </w:rPr>
        <w:t xml:space="preserve">Все организации обязаны предусмотреть </w:t>
      </w:r>
      <w:r w:rsidRPr="00C32B46">
        <w:rPr>
          <w:b/>
          <w:color w:val="000000" w:themeColor="text1"/>
          <w:sz w:val="28"/>
          <w:szCs w:val="28"/>
        </w:rPr>
        <w:t>места для сбора твердых бытовых отходов</w:t>
      </w:r>
      <w:r w:rsidRPr="00C32B46">
        <w:rPr>
          <w:color w:val="000000" w:themeColor="text1"/>
          <w:sz w:val="28"/>
          <w:szCs w:val="28"/>
        </w:rPr>
        <w:t xml:space="preserve"> и обеспечить их вывоз силами специализированной организации.</w:t>
      </w:r>
    </w:p>
    <w:p w14:paraId="53D9E5B5" w14:textId="77777777" w:rsidR="00925FA2" w:rsidRPr="00C32B46" w:rsidRDefault="00925FA2" w:rsidP="00925FA2">
      <w:pPr>
        <w:pStyle w:val="aff5"/>
        <w:numPr>
          <w:ilvl w:val="0"/>
          <w:numId w:val="33"/>
        </w:numPr>
        <w:spacing w:before="80"/>
        <w:ind w:left="0" w:firstLine="1134"/>
        <w:jc w:val="both"/>
        <w:rPr>
          <w:color w:val="000000" w:themeColor="text1"/>
          <w:sz w:val="28"/>
          <w:szCs w:val="28"/>
        </w:rPr>
      </w:pPr>
      <w:r w:rsidRPr="00C32B46">
        <w:rPr>
          <w:b/>
          <w:color w:val="000000" w:themeColor="text1"/>
          <w:sz w:val="28"/>
          <w:szCs w:val="28"/>
        </w:rPr>
        <w:t>Ликвидация стихийных свалок</w:t>
      </w:r>
      <w:r w:rsidRPr="00C32B46">
        <w:rPr>
          <w:color w:val="000000" w:themeColor="text1"/>
          <w:sz w:val="28"/>
          <w:szCs w:val="28"/>
        </w:rPr>
        <w:t xml:space="preserve"> является действенным средством борьбы за чистоту почвы.</w:t>
      </w:r>
    </w:p>
    <w:p w14:paraId="694E3754" w14:textId="77777777" w:rsidR="00925FA2" w:rsidRPr="00C32B46" w:rsidRDefault="00925FA2" w:rsidP="00925FA2">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C32B46">
        <w:rPr>
          <w:b/>
          <w:color w:val="000000" w:themeColor="text1"/>
          <w:sz w:val="28"/>
          <w:szCs w:val="28"/>
        </w:rPr>
        <w:t>отсутствуют</w:t>
      </w:r>
      <w:r w:rsidRPr="00C32B46">
        <w:rPr>
          <w:color w:val="000000" w:themeColor="text1"/>
          <w:sz w:val="28"/>
          <w:szCs w:val="28"/>
        </w:rPr>
        <w:t>.</w:t>
      </w:r>
    </w:p>
    <w:p w14:paraId="78AD84E7" w14:textId="77777777" w:rsidR="00925FA2" w:rsidRPr="00C32B46" w:rsidRDefault="00925FA2" w:rsidP="00925FA2">
      <w:pPr>
        <w:tabs>
          <w:tab w:val="left" w:pos="90"/>
        </w:tabs>
        <w:ind w:firstLine="1134"/>
        <w:jc w:val="both"/>
        <w:rPr>
          <w:color w:val="000000" w:themeColor="text1"/>
          <w:sz w:val="28"/>
          <w:szCs w:val="28"/>
        </w:rPr>
      </w:pPr>
      <w:r w:rsidRPr="00C32B46">
        <w:rPr>
          <w:b/>
          <w:color w:val="000000" w:themeColor="text1"/>
          <w:sz w:val="28"/>
          <w:szCs w:val="28"/>
        </w:rPr>
        <w:t>Строительство</w:t>
      </w:r>
      <w:r w:rsidRPr="00C32B46">
        <w:rPr>
          <w:color w:val="000000" w:themeColor="text1"/>
          <w:sz w:val="28"/>
          <w:szCs w:val="28"/>
        </w:rPr>
        <w:t xml:space="preserve"> </w:t>
      </w:r>
      <w:r w:rsidRPr="00C32B46">
        <w:rPr>
          <w:b/>
          <w:color w:val="000000" w:themeColor="text1"/>
          <w:sz w:val="28"/>
          <w:szCs w:val="28"/>
        </w:rPr>
        <w:t>установок</w:t>
      </w:r>
      <w:r w:rsidRPr="00C32B46">
        <w:rPr>
          <w:color w:val="000000" w:themeColor="text1"/>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33D087A2" w14:textId="77777777" w:rsidR="00925FA2" w:rsidRPr="00C32B46" w:rsidRDefault="00925FA2" w:rsidP="00925FA2">
      <w:pPr>
        <w:pStyle w:val="aff5"/>
        <w:numPr>
          <w:ilvl w:val="0"/>
          <w:numId w:val="32"/>
        </w:numPr>
        <w:spacing w:before="80"/>
        <w:ind w:left="0" w:firstLine="1134"/>
        <w:jc w:val="both"/>
        <w:rPr>
          <w:color w:val="000000" w:themeColor="text1"/>
          <w:sz w:val="28"/>
          <w:szCs w:val="28"/>
        </w:rPr>
      </w:pPr>
      <w:r w:rsidRPr="00C32B46">
        <w:rPr>
          <w:color w:val="000000" w:themeColor="text1"/>
          <w:sz w:val="28"/>
          <w:szCs w:val="28"/>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61F0131D" w14:textId="77777777" w:rsidR="00925FA2" w:rsidRDefault="00925FA2" w:rsidP="00925FA2">
      <w:pPr>
        <w:ind w:firstLine="1134"/>
        <w:jc w:val="both"/>
        <w:rPr>
          <w:color w:val="000000" w:themeColor="text1"/>
          <w:sz w:val="28"/>
          <w:szCs w:val="28"/>
        </w:rPr>
      </w:pPr>
      <w:r w:rsidRPr="00C32B46">
        <w:rPr>
          <w:color w:val="000000" w:themeColor="text1"/>
          <w:sz w:val="28"/>
          <w:szCs w:val="28"/>
        </w:rPr>
        <w:t>Объем и необходимое количество выгребов устанавливается исходя из нормы накопления жидких бытовых отходов и количества жителей.</w:t>
      </w:r>
    </w:p>
    <w:p w14:paraId="521A2164" w14:textId="77777777" w:rsidR="00925FA2" w:rsidRDefault="00925FA2" w:rsidP="00925FA2">
      <w:pPr>
        <w:ind w:firstLine="1134"/>
        <w:jc w:val="both"/>
        <w:rPr>
          <w:color w:val="000000" w:themeColor="text1"/>
          <w:sz w:val="28"/>
          <w:szCs w:val="28"/>
        </w:rPr>
      </w:pPr>
    </w:p>
    <w:p w14:paraId="4F7FDBB5" w14:textId="77777777" w:rsidR="00925FA2" w:rsidRDefault="00925FA2" w:rsidP="00925FA2">
      <w:pPr>
        <w:ind w:firstLine="1134"/>
        <w:jc w:val="both"/>
        <w:rPr>
          <w:color w:val="000000" w:themeColor="text1"/>
          <w:sz w:val="28"/>
          <w:szCs w:val="28"/>
        </w:rPr>
      </w:pPr>
    </w:p>
    <w:p w14:paraId="771C9B8C" w14:textId="77777777" w:rsidR="005D18D9" w:rsidRPr="00C32B46" w:rsidRDefault="005D18D9" w:rsidP="00925FA2">
      <w:pPr>
        <w:ind w:firstLine="1134"/>
        <w:jc w:val="both"/>
        <w:rPr>
          <w:color w:val="000000" w:themeColor="text1"/>
          <w:sz w:val="28"/>
          <w:szCs w:val="28"/>
        </w:rPr>
      </w:pPr>
    </w:p>
    <w:p w14:paraId="1F88402C" w14:textId="77777777" w:rsidR="00B04E9E" w:rsidRPr="00925FA2" w:rsidRDefault="00B04E9E" w:rsidP="00925FA2">
      <w:pPr>
        <w:pStyle w:val="1"/>
        <w:rPr>
          <w:color w:val="000000" w:themeColor="text1"/>
        </w:rPr>
      </w:pPr>
      <w:r w:rsidRPr="00925FA2">
        <w:rPr>
          <w:color w:val="000000" w:themeColor="text1"/>
        </w:rPr>
        <w:lastRenderedPageBreak/>
        <w:t>Источники инвестиций, тарифы и доступность Программы для населения</w:t>
      </w:r>
      <w:bookmarkEnd w:id="71"/>
      <w:bookmarkEnd w:id="72"/>
    </w:p>
    <w:p w14:paraId="4912AAA1" w14:textId="77777777" w:rsidR="005431DE" w:rsidRPr="00C27422" w:rsidRDefault="005431DE" w:rsidP="001D6ABB">
      <w:pPr>
        <w:widowControl w:val="0"/>
        <w:tabs>
          <w:tab w:val="left" w:pos="0"/>
        </w:tabs>
        <w:autoSpaceDE w:val="0"/>
        <w:autoSpaceDN w:val="0"/>
        <w:adjustRightInd w:val="0"/>
        <w:ind w:firstLine="709"/>
        <w:jc w:val="both"/>
        <w:rPr>
          <w:color w:val="000000" w:themeColor="text1"/>
        </w:rPr>
      </w:pPr>
      <w:bookmarkStart w:id="73" w:name="_Toc340128368"/>
      <w:bookmarkStart w:id="74" w:name="_Toc340128448"/>
      <w:bookmarkStart w:id="75" w:name="_Toc340129097"/>
      <w:bookmarkStart w:id="76" w:name="_Toc340224928"/>
      <w:bookmarkStart w:id="77" w:name="_Toc340686444"/>
      <w:bookmarkStart w:id="78" w:name="_Toc340863488"/>
      <w:bookmarkStart w:id="79" w:name="_Toc340864042"/>
      <w:bookmarkStart w:id="80" w:name="_Toc340864551"/>
      <w:bookmarkStart w:id="81" w:name="_Toc340864907"/>
      <w:bookmarkStart w:id="82" w:name="_Toc340864944"/>
      <w:bookmarkStart w:id="83" w:name="_Toc340864975"/>
      <w:bookmarkStart w:id="84" w:name="_Toc340871858"/>
      <w:bookmarkStart w:id="85" w:name="_Toc340872412"/>
      <w:bookmarkStart w:id="86" w:name="_Toc340872768"/>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6C28C9BD" w14:textId="77777777" w:rsidR="00CB6FFA" w:rsidRPr="00C27422"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87" w:name="_Toc399900351"/>
      <w:bookmarkStart w:id="88" w:name="_Toc425130623"/>
      <w:bookmarkStart w:id="89" w:name="_Toc425130697"/>
      <w:bookmarkStart w:id="90" w:name="_Toc470296827"/>
      <w:bookmarkStart w:id="91" w:name="_Toc478465087"/>
      <w:bookmarkStart w:id="92" w:name="_Toc489379774"/>
      <w:bookmarkStart w:id="93" w:name="_Toc489379802"/>
      <w:bookmarkStart w:id="94" w:name="_Toc489379829"/>
      <w:bookmarkEnd w:id="87"/>
      <w:bookmarkEnd w:id="88"/>
      <w:bookmarkEnd w:id="89"/>
      <w:bookmarkEnd w:id="90"/>
      <w:bookmarkEnd w:id="91"/>
      <w:bookmarkEnd w:id="92"/>
      <w:bookmarkEnd w:id="93"/>
      <w:bookmarkEnd w:id="94"/>
    </w:p>
    <w:p w14:paraId="73D03D09" w14:textId="77777777" w:rsidR="00B04E9E" w:rsidRPr="00C27422" w:rsidRDefault="00B04E9E" w:rsidP="00CB6FFA">
      <w:pPr>
        <w:pStyle w:val="20"/>
      </w:pPr>
      <w:r w:rsidRPr="00C27422">
        <w:t xml:space="preserve">   </w:t>
      </w:r>
      <w:bookmarkStart w:id="95" w:name="_Toc340129099"/>
      <w:bookmarkStart w:id="96" w:name="_Toc489379830"/>
      <w:r w:rsidRPr="00C27422">
        <w:t>Источники и объемы инвестиций по проектам</w:t>
      </w:r>
      <w:bookmarkEnd w:id="95"/>
      <w:bookmarkEnd w:id="96"/>
    </w:p>
    <w:p w14:paraId="16C27955" w14:textId="77777777" w:rsidR="001670F3" w:rsidRPr="00C27422"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27422">
        <w:rPr>
          <w:rFonts w:eastAsia="Calibri"/>
          <w:color w:val="000000" w:themeColor="text1"/>
          <w:sz w:val="28"/>
          <w:szCs w:val="28"/>
        </w:rPr>
        <w:t>Источники инвестиций по проектам Программы включают:</w:t>
      </w:r>
    </w:p>
    <w:p w14:paraId="3DB57D7B" w14:textId="77777777" w:rsidR="001670F3" w:rsidRPr="00C27422"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27422">
        <w:rPr>
          <w:rFonts w:eastAsia="Calibri"/>
          <w:color w:val="000000" w:themeColor="text1"/>
          <w:sz w:val="28"/>
          <w:szCs w:val="28"/>
        </w:rPr>
        <w:t xml:space="preserve"> внебюджетные источники:</w:t>
      </w:r>
    </w:p>
    <w:p w14:paraId="769BBC16" w14:textId="77777777" w:rsidR="001670F3" w:rsidRPr="00C27422"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инвестиционные составляющие в тарифах ресурсоснабжающих организаций</w:t>
      </w:r>
      <w:r w:rsidR="001670F3" w:rsidRPr="00C27422">
        <w:rPr>
          <w:rFonts w:eastAsia="Calibri"/>
          <w:color w:val="000000" w:themeColor="text1"/>
          <w:sz w:val="28"/>
          <w:szCs w:val="28"/>
        </w:rPr>
        <w:t>;</w:t>
      </w:r>
    </w:p>
    <w:p w14:paraId="4F8B811E" w14:textId="77777777" w:rsidR="001670F3" w:rsidRPr="00C27422"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привлеченные средства (кредиты);</w:t>
      </w:r>
    </w:p>
    <w:p w14:paraId="35E52FBE" w14:textId="77777777" w:rsidR="001670F3" w:rsidRPr="00C27422"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34656FAE" w14:textId="77777777" w:rsidR="001670F3" w:rsidRPr="00C27422"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27422">
        <w:rPr>
          <w:rFonts w:eastAsia="Calibri"/>
          <w:color w:val="000000" w:themeColor="text1"/>
          <w:sz w:val="28"/>
          <w:szCs w:val="28"/>
        </w:rPr>
        <w:t xml:space="preserve"> бюджетные средства:</w:t>
      </w:r>
    </w:p>
    <w:p w14:paraId="327A3004" w14:textId="77777777" w:rsidR="001670F3" w:rsidRPr="00C27422"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 xml:space="preserve"> федеральный бюджет;</w:t>
      </w:r>
    </w:p>
    <w:p w14:paraId="1490E013" w14:textId="77777777" w:rsidR="001670F3" w:rsidRPr="00C27422"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 xml:space="preserve"> </w:t>
      </w:r>
      <w:r w:rsidR="001F64B9" w:rsidRPr="00C27422">
        <w:rPr>
          <w:rFonts w:eastAsia="Calibri"/>
          <w:color w:val="000000" w:themeColor="text1"/>
          <w:sz w:val="28"/>
          <w:szCs w:val="28"/>
        </w:rPr>
        <w:t>региональный</w:t>
      </w:r>
      <w:r w:rsidRPr="00C27422">
        <w:rPr>
          <w:rFonts w:eastAsia="Calibri"/>
          <w:color w:val="000000" w:themeColor="text1"/>
          <w:sz w:val="28"/>
          <w:szCs w:val="28"/>
        </w:rPr>
        <w:t xml:space="preserve"> бюджет;</w:t>
      </w:r>
    </w:p>
    <w:p w14:paraId="14F0EB7B" w14:textId="77777777" w:rsidR="001670F3" w:rsidRPr="00C27422"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27422">
        <w:rPr>
          <w:rFonts w:eastAsia="Calibri"/>
          <w:color w:val="000000" w:themeColor="text1"/>
          <w:sz w:val="28"/>
          <w:szCs w:val="28"/>
        </w:rPr>
        <w:t xml:space="preserve"> местный бюджет.</w:t>
      </w:r>
    </w:p>
    <w:p w14:paraId="79869875" w14:textId="77777777" w:rsidR="001670F3" w:rsidRPr="00C27422"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27422">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27422">
        <w:rPr>
          <w:rFonts w:eastAsia="Calibri"/>
          <w:color w:val="000000" w:themeColor="text1"/>
          <w:sz w:val="28"/>
          <w:szCs w:val="28"/>
        </w:rPr>
        <w:t>иц</w:t>
      </w:r>
      <w:r w:rsidR="00851F39" w:rsidRPr="00C27422">
        <w:rPr>
          <w:rFonts w:eastAsia="Calibri"/>
          <w:color w:val="000000" w:themeColor="text1"/>
          <w:sz w:val="28"/>
          <w:szCs w:val="28"/>
        </w:rPr>
        <w:t>е</w:t>
      </w:r>
      <w:r w:rsidRPr="00C27422">
        <w:rPr>
          <w:rFonts w:eastAsia="Calibri"/>
          <w:color w:val="000000" w:themeColor="text1"/>
          <w:sz w:val="28"/>
          <w:szCs w:val="28"/>
        </w:rPr>
        <w:t xml:space="preserve"> </w:t>
      </w:r>
      <w:r w:rsidR="00CB6FFA" w:rsidRPr="00C27422">
        <w:rPr>
          <w:rFonts w:eastAsia="Calibri"/>
          <w:color w:val="000000" w:themeColor="text1"/>
          <w:sz w:val="28"/>
          <w:szCs w:val="28"/>
        </w:rPr>
        <w:t>17</w:t>
      </w:r>
      <w:r w:rsidRPr="00C27422">
        <w:rPr>
          <w:rFonts w:eastAsia="Calibri"/>
          <w:color w:val="000000" w:themeColor="text1"/>
          <w:sz w:val="28"/>
          <w:szCs w:val="28"/>
        </w:rPr>
        <w:t>.</w:t>
      </w:r>
    </w:p>
    <w:p w14:paraId="3B93CB59" w14:textId="77777777" w:rsidR="001670F3" w:rsidRPr="00C27422"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27422">
        <w:rPr>
          <w:rFonts w:eastAsia="Calibri"/>
          <w:color w:val="000000" w:themeColor="text1"/>
          <w:sz w:val="28"/>
          <w:szCs w:val="28"/>
        </w:rPr>
        <w:t>Объемы  инвестиций Программы  носят прогнозный характер и подлежат ежегодному уточнению исходя из  возможностей  бюджетов и степени реализации мероприятий.</w:t>
      </w:r>
    </w:p>
    <w:p w14:paraId="2FECDF23" w14:textId="77777777" w:rsidR="001670F3" w:rsidRPr="00C27422" w:rsidRDefault="001670F3" w:rsidP="001670F3">
      <w:pPr>
        <w:tabs>
          <w:tab w:val="left" w:pos="-4395"/>
        </w:tabs>
        <w:autoSpaceDE w:val="0"/>
        <w:autoSpaceDN w:val="0"/>
        <w:adjustRightInd w:val="0"/>
        <w:ind w:firstLine="709"/>
        <w:jc w:val="both"/>
        <w:rPr>
          <w:rFonts w:eastAsia="Calibri"/>
          <w:color w:val="000000" w:themeColor="text1"/>
          <w:sz w:val="28"/>
          <w:szCs w:val="28"/>
        </w:rPr>
        <w:sectPr w:rsidR="001670F3" w:rsidRPr="00C27422" w:rsidSect="00F03CB2">
          <w:footerReference w:type="default" r:id="rId15"/>
          <w:pgSz w:w="11907" w:h="16840" w:code="9"/>
          <w:pgMar w:top="1134" w:right="851" w:bottom="1134" w:left="1134" w:header="0" w:footer="567" w:gutter="0"/>
          <w:cols w:space="720"/>
          <w:docGrid w:linePitch="272"/>
        </w:sectPr>
      </w:pPr>
    </w:p>
    <w:p w14:paraId="2D391855" w14:textId="77777777" w:rsidR="001670F3" w:rsidRPr="00C27422" w:rsidRDefault="001670F3" w:rsidP="001670F3">
      <w:pPr>
        <w:widowControl w:val="0"/>
        <w:tabs>
          <w:tab w:val="left" w:pos="0"/>
        </w:tabs>
        <w:autoSpaceDE w:val="0"/>
        <w:autoSpaceDN w:val="0"/>
        <w:adjustRightInd w:val="0"/>
        <w:jc w:val="right"/>
        <w:rPr>
          <w:color w:val="000000" w:themeColor="text1"/>
          <w:sz w:val="28"/>
          <w:szCs w:val="28"/>
        </w:rPr>
      </w:pPr>
      <w:r w:rsidRPr="00C27422">
        <w:rPr>
          <w:color w:val="000000" w:themeColor="text1"/>
          <w:sz w:val="28"/>
          <w:szCs w:val="28"/>
        </w:rPr>
        <w:lastRenderedPageBreak/>
        <w:t xml:space="preserve">Таблица </w:t>
      </w:r>
      <w:r w:rsidR="00CB6FFA" w:rsidRPr="00C27422">
        <w:rPr>
          <w:color w:val="000000" w:themeColor="text1"/>
          <w:sz w:val="28"/>
          <w:szCs w:val="28"/>
        </w:rPr>
        <w:t>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133"/>
        <w:gridCol w:w="871"/>
        <w:gridCol w:w="834"/>
        <w:gridCol w:w="834"/>
        <w:gridCol w:w="834"/>
        <w:gridCol w:w="834"/>
        <w:gridCol w:w="840"/>
        <w:gridCol w:w="834"/>
        <w:gridCol w:w="834"/>
        <w:gridCol w:w="837"/>
        <w:gridCol w:w="870"/>
        <w:gridCol w:w="837"/>
        <w:gridCol w:w="837"/>
        <w:gridCol w:w="909"/>
        <w:gridCol w:w="989"/>
        <w:gridCol w:w="718"/>
      </w:tblGrid>
      <w:tr w:rsidR="00223CFE" w:rsidRPr="00C27422" w14:paraId="260A3CA9" w14:textId="77777777" w:rsidTr="00D755A3">
        <w:trPr>
          <w:trHeight w:val="315"/>
          <w:tblHeader/>
        </w:trPr>
        <w:tc>
          <w:tcPr>
            <w:tcW w:w="718" w:type="pct"/>
            <w:vMerge w:val="restart"/>
            <w:vAlign w:val="center"/>
            <w:hideMark/>
          </w:tcPr>
          <w:p w14:paraId="02674DD3" w14:textId="77777777" w:rsidR="00223CFE" w:rsidRPr="00A55719" w:rsidRDefault="00223CFE" w:rsidP="00223CFE">
            <w:pPr>
              <w:ind w:left="-57" w:right="-57"/>
              <w:jc w:val="center"/>
              <w:rPr>
                <w:b/>
                <w:bCs/>
                <w:color w:val="000000"/>
              </w:rPr>
            </w:pPr>
            <w:r w:rsidRPr="00A55719">
              <w:rPr>
                <w:b/>
                <w:bCs/>
                <w:color w:val="000000"/>
              </w:rPr>
              <w:t>Наименование</w:t>
            </w:r>
          </w:p>
        </w:tc>
        <w:tc>
          <w:tcPr>
            <w:tcW w:w="4282" w:type="pct"/>
            <w:gridSpan w:val="15"/>
            <w:vAlign w:val="center"/>
            <w:hideMark/>
          </w:tcPr>
          <w:p w14:paraId="50213C11" w14:textId="77777777" w:rsidR="00223CFE" w:rsidRPr="00A55719" w:rsidRDefault="00223CFE" w:rsidP="00223CFE">
            <w:pPr>
              <w:ind w:left="-57" w:right="-57"/>
              <w:jc w:val="center"/>
              <w:rPr>
                <w:b/>
                <w:bCs/>
                <w:color w:val="000000"/>
              </w:rPr>
            </w:pPr>
            <w:r w:rsidRPr="00A55719">
              <w:rPr>
                <w:b/>
                <w:bCs/>
                <w:color w:val="000000"/>
              </w:rPr>
              <w:t>Объем финансирования, тыс. руб.</w:t>
            </w:r>
          </w:p>
        </w:tc>
      </w:tr>
      <w:tr w:rsidR="00223CFE" w:rsidRPr="00C27422" w14:paraId="6D76803F" w14:textId="77777777" w:rsidTr="00E428CF">
        <w:trPr>
          <w:trHeight w:val="315"/>
          <w:tblHeader/>
        </w:trPr>
        <w:tc>
          <w:tcPr>
            <w:tcW w:w="718" w:type="pct"/>
            <w:vMerge/>
            <w:vAlign w:val="center"/>
            <w:hideMark/>
          </w:tcPr>
          <w:p w14:paraId="71C5D9C3" w14:textId="77777777" w:rsidR="00223CFE" w:rsidRPr="00A55719" w:rsidRDefault="00223CFE" w:rsidP="00223CFE">
            <w:pPr>
              <w:ind w:left="-57" w:right="-57"/>
              <w:rPr>
                <w:b/>
                <w:bCs/>
                <w:color w:val="000000"/>
              </w:rPr>
            </w:pPr>
          </w:p>
        </w:tc>
        <w:tc>
          <w:tcPr>
            <w:tcW w:w="293" w:type="pct"/>
            <w:vMerge w:val="restart"/>
            <w:vAlign w:val="center"/>
            <w:hideMark/>
          </w:tcPr>
          <w:p w14:paraId="4E3FFAC9" w14:textId="77777777" w:rsidR="00223CFE" w:rsidRPr="00A55719" w:rsidRDefault="00223CFE" w:rsidP="00742066">
            <w:pPr>
              <w:ind w:left="-57" w:right="-57"/>
              <w:jc w:val="center"/>
              <w:rPr>
                <w:b/>
                <w:bCs/>
                <w:color w:val="000000"/>
              </w:rPr>
            </w:pPr>
            <w:r w:rsidRPr="00A55719">
              <w:rPr>
                <w:b/>
                <w:bCs/>
                <w:color w:val="000000"/>
              </w:rPr>
              <w:t>Всего 20</w:t>
            </w:r>
            <w:r w:rsidR="00742066" w:rsidRPr="00A55719">
              <w:rPr>
                <w:b/>
                <w:bCs/>
                <w:color w:val="000000"/>
              </w:rPr>
              <w:t>25</w:t>
            </w:r>
            <w:r w:rsidRPr="00A55719">
              <w:rPr>
                <w:b/>
                <w:bCs/>
                <w:color w:val="000000"/>
              </w:rPr>
              <w:t>- 20</w:t>
            </w:r>
            <w:r w:rsidR="00742066" w:rsidRPr="00A55719">
              <w:rPr>
                <w:b/>
                <w:bCs/>
                <w:color w:val="000000"/>
              </w:rPr>
              <w:t>35</w:t>
            </w:r>
          </w:p>
        </w:tc>
        <w:tc>
          <w:tcPr>
            <w:tcW w:w="1407" w:type="pct"/>
            <w:gridSpan w:val="5"/>
            <w:vAlign w:val="center"/>
            <w:hideMark/>
          </w:tcPr>
          <w:p w14:paraId="0784CF0F" w14:textId="77777777" w:rsidR="00223CFE" w:rsidRPr="00A55719" w:rsidRDefault="00223CFE" w:rsidP="00223CFE">
            <w:pPr>
              <w:ind w:left="-57" w:right="-57"/>
              <w:jc w:val="center"/>
              <w:rPr>
                <w:b/>
                <w:bCs/>
                <w:color w:val="000000"/>
              </w:rPr>
            </w:pPr>
            <w:r w:rsidRPr="00A55719">
              <w:rPr>
                <w:b/>
                <w:bCs/>
                <w:color w:val="000000"/>
              </w:rPr>
              <w:t>1 этап</w:t>
            </w:r>
          </w:p>
        </w:tc>
        <w:tc>
          <w:tcPr>
            <w:tcW w:w="1419" w:type="pct"/>
            <w:gridSpan w:val="5"/>
            <w:vAlign w:val="center"/>
            <w:hideMark/>
          </w:tcPr>
          <w:p w14:paraId="0D08245B" w14:textId="77777777" w:rsidR="00223CFE" w:rsidRPr="00A55719" w:rsidRDefault="00223CFE" w:rsidP="00223CFE">
            <w:pPr>
              <w:ind w:left="-57" w:right="-57"/>
              <w:jc w:val="center"/>
              <w:rPr>
                <w:b/>
                <w:bCs/>
                <w:color w:val="000000"/>
              </w:rPr>
            </w:pPr>
            <w:r w:rsidRPr="00A55719">
              <w:rPr>
                <w:b/>
                <w:bCs/>
                <w:color w:val="000000"/>
              </w:rPr>
              <w:t>2 этап</w:t>
            </w:r>
          </w:p>
        </w:tc>
        <w:tc>
          <w:tcPr>
            <w:tcW w:w="282" w:type="pct"/>
            <w:vAlign w:val="center"/>
            <w:hideMark/>
          </w:tcPr>
          <w:p w14:paraId="0C67697D" w14:textId="77777777" w:rsidR="00223CFE" w:rsidRPr="00A55719" w:rsidRDefault="00223CFE" w:rsidP="00223CFE">
            <w:pPr>
              <w:ind w:left="-57" w:right="-57"/>
              <w:jc w:val="center"/>
              <w:rPr>
                <w:b/>
                <w:bCs/>
                <w:color w:val="000000"/>
              </w:rPr>
            </w:pPr>
            <w:r w:rsidRPr="00A55719">
              <w:rPr>
                <w:b/>
                <w:bCs/>
                <w:color w:val="000000"/>
              </w:rPr>
              <w:t>3 этап</w:t>
            </w:r>
          </w:p>
        </w:tc>
        <w:tc>
          <w:tcPr>
            <w:tcW w:w="306" w:type="pct"/>
            <w:vMerge w:val="restart"/>
            <w:vAlign w:val="center"/>
            <w:hideMark/>
          </w:tcPr>
          <w:p w14:paraId="76469D40" w14:textId="77777777" w:rsidR="00223CFE" w:rsidRPr="00A55719" w:rsidRDefault="00742066" w:rsidP="00223CFE">
            <w:pPr>
              <w:ind w:left="-57" w:right="-57"/>
              <w:jc w:val="center"/>
              <w:rPr>
                <w:b/>
                <w:bCs/>
                <w:color w:val="000000"/>
              </w:rPr>
            </w:pPr>
            <w:r w:rsidRPr="00A55719">
              <w:rPr>
                <w:b/>
                <w:bCs/>
                <w:color w:val="000000"/>
              </w:rPr>
              <w:t>1 этап 2025 - 2029</w:t>
            </w:r>
          </w:p>
        </w:tc>
        <w:tc>
          <w:tcPr>
            <w:tcW w:w="333" w:type="pct"/>
            <w:vMerge w:val="restart"/>
            <w:vAlign w:val="center"/>
            <w:hideMark/>
          </w:tcPr>
          <w:p w14:paraId="0E0B8CF9" w14:textId="77777777" w:rsidR="00223CFE" w:rsidRPr="00A55719" w:rsidRDefault="00742066" w:rsidP="00223CFE">
            <w:pPr>
              <w:ind w:left="-57" w:right="-57"/>
              <w:jc w:val="center"/>
              <w:rPr>
                <w:b/>
                <w:bCs/>
                <w:color w:val="000000"/>
              </w:rPr>
            </w:pPr>
            <w:r w:rsidRPr="00A55719">
              <w:rPr>
                <w:b/>
                <w:bCs/>
                <w:color w:val="000000"/>
              </w:rPr>
              <w:t>2 этап 2030 - 2034</w:t>
            </w:r>
          </w:p>
        </w:tc>
        <w:tc>
          <w:tcPr>
            <w:tcW w:w="242" w:type="pct"/>
            <w:vMerge w:val="restart"/>
            <w:vAlign w:val="center"/>
            <w:hideMark/>
          </w:tcPr>
          <w:p w14:paraId="6C2BF582" w14:textId="77777777" w:rsidR="00223CFE" w:rsidRPr="00A55719" w:rsidRDefault="00223CFE" w:rsidP="00742066">
            <w:pPr>
              <w:ind w:left="-57" w:right="-57"/>
              <w:jc w:val="center"/>
              <w:rPr>
                <w:b/>
                <w:bCs/>
                <w:color w:val="000000"/>
              </w:rPr>
            </w:pPr>
            <w:r w:rsidRPr="00A55719">
              <w:rPr>
                <w:b/>
                <w:bCs/>
                <w:color w:val="000000"/>
              </w:rPr>
              <w:t>3 этап 20</w:t>
            </w:r>
            <w:r w:rsidR="00742066" w:rsidRPr="00A55719">
              <w:rPr>
                <w:b/>
                <w:bCs/>
                <w:color w:val="000000"/>
              </w:rPr>
              <w:t>35</w:t>
            </w:r>
          </w:p>
        </w:tc>
      </w:tr>
      <w:tr w:rsidR="00223CFE" w:rsidRPr="00C27422" w14:paraId="4FAB909F" w14:textId="77777777" w:rsidTr="00E428CF">
        <w:trPr>
          <w:trHeight w:val="315"/>
          <w:tblHeader/>
        </w:trPr>
        <w:tc>
          <w:tcPr>
            <w:tcW w:w="718" w:type="pct"/>
            <w:vMerge/>
            <w:vAlign w:val="center"/>
            <w:hideMark/>
          </w:tcPr>
          <w:p w14:paraId="7622F32F" w14:textId="77777777" w:rsidR="00223CFE" w:rsidRPr="00A55719" w:rsidRDefault="00223CFE" w:rsidP="00223CFE">
            <w:pPr>
              <w:ind w:left="-57" w:right="-57"/>
              <w:rPr>
                <w:b/>
                <w:bCs/>
                <w:color w:val="000000"/>
              </w:rPr>
            </w:pPr>
          </w:p>
        </w:tc>
        <w:tc>
          <w:tcPr>
            <w:tcW w:w="293" w:type="pct"/>
            <w:vMerge/>
            <w:vAlign w:val="center"/>
            <w:hideMark/>
          </w:tcPr>
          <w:p w14:paraId="35D84D7B" w14:textId="77777777" w:rsidR="00223CFE" w:rsidRPr="00A55719" w:rsidRDefault="00223CFE" w:rsidP="00223CFE">
            <w:pPr>
              <w:ind w:left="-57" w:right="-57"/>
              <w:rPr>
                <w:b/>
                <w:bCs/>
                <w:color w:val="000000"/>
              </w:rPr>
            </w:pPr>
          </w:p>
        </w:tc>
        <w:tc>
          <w:tcPr>
            <w:tcW w:w="281" w:type="pct"/>
            <w:vAlign w:val="center"/>
            <w:hideMark/>
          </w:tcPr>
          <w:p w14:paraId="462147D1"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25</w:t>
            </w:r>
          </w:p>
        </w:tc>
        <w:tc>
          <w:tcPr>
            <w:tcW w:w="281" w:type="pct"/>
            <w:vAlign w:val="center"/>
            <w:hideMark/>
          </w:tcPr>
          <w:p w14:paraId="05CCF87E"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26</w:t>
            </w:r>
          </w:p>
        </w:tc>
        <w:tc>
          <w:tcPr>
            <w:tcW w:w="281" w:type="pct"/>
            <w:vAlign w:val="center"/>
            <w:hideMark/>
          </w:tcPr>
          <w:p w14:paraId="2365ABE7" w14:textId="77777777" w:rsidR="00223CFE" w:rsidRPr="00A55719" w:rsidRDefault="00223CFE" w:rsidP="00742066">
            <w:pPr>
              <w:ind w:left="-57" w:right="-57"/>
              <w:jc w:val="center"/>
              <w:rPr>
                <w:b/>
                <w:bCs/>
                <w:color w:val="000000"/>
              </w:rPr>
            </w:pPr>
            <w:r w:rsidRPr="00A55719">
              <w:rPr>
                <w:b/>
                <w:bCs/>
                <w:color w:val="000000"/>
              </w:rPr>
              <w:t>202</w:t>
            </w:r>
            <w:r w:rsidR="00742066" w:rsidRPr="00A55719">
              <w:rPr>
                <w:b/>
                <w:bCs/>
                <w:color w:val="000000"/>
              </w:rPr>
              <w:t>7</w:t>
            </w:r>
          </w:p>
        </w:tc>
        <w:tc>
          <w:tcPr>
            <w:tcW w:w="281" w:type="pct"/>
            <w:vAlign w:val="center"/>
            <w:hideMark/>
          </w:tcPr>
          <w:p w14:paraId="0E808441" w14:textId="77777777" w:rsidR="00223CFE" w:rsidRPr="00A55719" w:rsidRDefault="00223CFE" w:rsidP="00223CFE">
            <w:pPr>
              <w:ind w:left="-57" w:right="-57"/>
              <w:jc w:val="center"/>
              <w:rPr>
                <w:b/>
                <w:bCs/>
                <w:color w:val="000000"/>
              </w:rPr>
            </w:pPr>
            <w:r w:rsidRPr="00A55719">
              <w:rPr>
                <w:b/>
                <w:bCs/>
                <w:color w:val="000000"/>
              </w:rPr>
              <w:t>2</w:t>
            </w:r>
            <w:r w:rsidR="00742066" w:rsidRPr="00A55719">
              <w:rPr>
                <w:b/>
                <w:bCs/>
                <w:color w:val="000000"/>
              </w:rPr>
              <w:t>028</w:t>
            </w:r>
          </w:p>
        </w:tc>
        <w:tc>
          <w:tcPr>
            <w:tcW w:w="283" w:type="pct"/>
            <w:vAlign w:val="center"/>
            <w:hideMark/>
          </w:tcPr>
          <w:p w14:paraId="735E6217" w14:textId="77777777" w:rsidR="00223CFE" w:rsidRPr="00A55719" w:rsidRDefault="00223CFE" w:rsidP="00742066">
            <w:pPr>
              <w:ind w:left="-57" w:right="-57"/>
              <w:jc w:val="center"/>
              <w:rPr>
                <w:b/>
                <w:bCs/>
                <w:color w:val="000000"/>
              </w:rPr>
            </w:pPr>
            <w:r w:rsidRPr="00A55719">
              <w:rPr>
                <w:b/>
                <w:bCs/>
                <w:color w:val="000000"/>
              </w:rPr>
              <w:t>202</w:t>
            </w:r>
            <w:r w:rsidR="00742066" w:rsidRPr="00A55719">
              <w:rPr>
                <w:b/>
                <w:bCs/>
                <w:color w:val="000000"/>
              </w:rPr>
              <w:t>9</w:t>
            </w:r>
            <w:r w:rsidRPr="00A55719">
              <w:rPr>
                <w:b/>
                <w:bCs/>
                <w:color w:val="000000"/>
              </w:rPr>
              <w:t xml:space="preserve"> </w:t>
            </w:r>
          </w:p>
        </w:tc>
        <w:tc>
          <w:tcPr>
            <w:tcW w:w="281" w:type="pct"/>
            <w:vAlign w:val="center"/>
            <w:hideMark/>
          </w:tcPr>
          <w:p w14:paraId="06E5FA34"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30</w:t>
            </w:r>
            <w:r w:rsidRPr="00A55719">
              <w:rPr>
                <w:b/>
                <w:bCs/>
                <w:color w:val="000000"/>
              </w:rPr>
              <w:t xml:space="preserve"> </w:t>
            </w:r>
          </w:p>
        </w:tc>
        <w:tc>
          <w:tcPr>
            <w:tcW w:w="281" w:type="pct"/>
            <w:vAlign w:val="center"/>
            <w:hideMark/>
          </w:tcPr>
          <w:p w14:paraId="3FBC5B75"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31</w:t>
            </w:r>
          </w:p>
        </w:tc>
        <w:tc>
          <w:tcPr>
            <w:tcW w:w="282" w:type="pct"/>
            <w:vAlign w:val="center"/>
            <w:hideMark/>
          </w:tcPr>
          <w:p w14:paraId="380D64AE"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32</w:t>
            </w:r>
          </w:p>
        </w:tc>
        <w:tc>
          <w:tcPr>
            <w:tcW w:w="293" w:type="pct"/>
            <w:vAlign w:val="center"/>
            <w:hideMark/>
          </w:tcPr>
          <w:p w14:paraId="74DC447E"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33</w:t>
            </w:r>
          </w:p>
        </w:tc>
        <w:tc>
          <w:tcPr>
            <w:tcW w:w="282" w:type="pct"/>
            <w:vAlign w:val="center"/>
            <w:hideMark/>
          </w:tcPr>
          <w:p w14:paraId="413C9B72" w14:textId="77777777" w:rsidR="00223CFE" w:rsidRPr="00A55719" w:rsidRDefault="00223CFE" w:rsidP="00742066">
            <w:pPr>
              <w:ind w:left="-57" w:right="-57"/>
              <w:jc w:val="center"/>
              <w:rPr>
                <w:b/>
                <w:bCs/>
                <w:color w:val="000000"/>
              </w:rPr>
            </w:pPr>
            <w:r w:rsidRPr="00A55719">
              <w:rPr>
                <w:b/>
                <w:bCs/>
                <w:color w:val="000000"/>
              </w:rPr>
              <w:t>20</w:t>
            </w:r>
            <w:r w:rsidR="00742066" w:rsidRPr="00A55719">
              <w:rPr>
                <w:b/>
                <w:bCs/>
                <w:color w:val="000000"/>
              </w:rPr>
              <w:t>34</w:t>
            </w:r>
          </w:p>
        </w:tc>
        <w:tc>
          <w:tcPr>
            <w:tcW w:w="282" w:type="pct"/>
            <w:vAlign w:val="center"/>
            <w:hideMark/>
          </w:tcPr>
          <w:p w14:paraId="4D24400D" w14:textId="77777777" w:rsidR="00223CFE" w:rsidRPr="00A55719" w:rsidRDefault="00223CFE" w:rsidP="00742066">
            <w:pPr>
              <w:ind w:left="-57" w:right="-57"/>
              <w:jc w:val="center"/>
              <w:rPr>
                <w:b/>
                <w:bCs/>
                <w:color w:val="000000"/>
              </w:rPr>
            </w:pPr>
            <w:r w:rsidRPr="00A55719">
              <w:rPr>
                <w:b/>
                <w:bCs/>
                <w:color w:val="000000"/>
              </w:rPr>
              <w:t>2</w:t>
            </w:r>
            <w:r w:rsidR="00742066" w:rsidRPr="00A55719">
              <w:rPr>
                <w:b/>
                <w:bCs/>
                <w:color w:val="000000"/>
              </w:rPr>
              <w:t>035</w:t>
            </w:r>
          </w:p>
        </w:tc>
        <w:tc>
          <w:tcPr>
            <w:tcW w:w="306" w:type="pct"/>
            <w:vMerge/>
            <w:vAlign w:val="center"/>
            <w:hideMark/>
          </w:tcPr>
          <w:p w14:paraId="02BA122F" w14:textId="77777777" w:rsidR="00223CFE" w:rsidRPr="00A55719" w:rsidRDefault="00223CFE" w:rsidP="00223CFE">
            <w:pPr>
              <w:ind w:left="-57" w:right="-57"/>
              <w:rPr>
                <w:b/>
                <w:bCs/>
                <w:color w:val="000000"/>
              </w:rPr>
            </w:pPr>
          </w:p>
        </w:tc>
        <w:tc>
          <w:tcPr>
            <w:tcW w:w="333" w:type="pct"/>
            <w:vMerge/>
            <w:vAlign w:val="center"/>
            <w:hideMark/>
          </w:tcPr>
          <w:p w14:paraId="37585849" w14:textId="77777777" w:rsidR="00223CFE" w:rsidRPr="00A55719" w:rsidRDefault="00223CFE" w:rsidP="00223CFE">
            <w:pPr>
              <w:ind w:left="-57" w:right="-57"/>
              <w:rPr>
                <w:b/>
                <w:bCs/>
                <w:color w:val="000000"/>
              </w:rPr>
            </w:pPr>
          </w:p>
        </w:tc>
        <w:tc>
          <w:tcPr>
            <w:tcW w:w="242" w:type="pct"/>
            <w:vMerge/>
            <w:vAlign w:val="center"/>
            <w:hideMark/>
          </w:tcPr>
          <w:p w14:paraId="533FBFBD" w14:textId="77777777" w:rsidR="00223CFE" w:rsidRPr="00A55719" w:rsidRDefault="00223CFE" w:rsidP="00223CFE">
            <w:pPr>
              <w:ind w:left="-57" w:right="-57"/>
              <w:rPr>
                <w:b/>
                <w:bCs/>
                <w:color w:val="000000"/>
              </w:rPr>
            </w:pPr>
          </w:p>
        </w:tc>
      </w:tr>
      <w:tr w:rsidR="00223CFE" w:rsidRPr="00C27422" w14:paraId="638DD0DA" w14:textId="77777777" w:rsidTr="00E428CF">
        <w:trPr>
          <w:trHeight w:val="315"/>
        </w:trPr>
        <w:tc>
          <w:tcPr>
            <w:tcW w:w="718" w:type="pct"/>
            <w:shd w:val="clear" w:color="000000" w:fill="CCC0DA"/>
            <w:vAlign w:val="bottom"/>
            <w:hideMark/>
          </w:tcPr>
          <w:p w14:paraId="03D8113C" w14:textId="77777777" w:rsidR="00223CFE" w:rsidRPr="00A55719" w:rsidRDefault="00223CFE" w:rsidP="00223CFE">
            <w:pPr>
              <w:ind w:left="-57" w:right="-57"/>
              <w:rPr>
                <w:b/>
                <w:bCs/>
                <w:color w:val="000000"/>
              </w:rPr>
            </w:pPr>
            <w:r w:rsidRPr="00A55719">
              <w:rPr>
                <w:b/>
                <w:bCs/>
                <w:color w:val="000000"/>
              </w:rPr>
              <w:t>Электроснабжение</w:t>
            </w:r>
          </w:p>
        </w:tc>
        <w:tc>
          <w:tcPr>
            <w:tcW w:w="293" w:type="pct"/>
            <w:shd w:val="clear" w:color="000000" w:fill="CCC0DA"/>
            <w:vAlign w:val="center"/>
            <w:hideMark/>
          </w:tcPr>
          <w:p w14:paraId="1319ECBD"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649BBC24"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458D94BC"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638FBA19"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1BE34E11" w14:textId="77777777" w:rsidR="00223CFE" w:rsidRPr="00A55719" w:rsidRDefault="00742066" w:rsidP="00182CB0">
            <w:pPr>
              <w:ind w:left="-57" w:right="-57"/>
              <w:jc w:val="center"/>
              <w:rPr>
                <w:b/>
                <w:bCs/>
                <w:color w:val="000000"/>
              </w:rPr>
            </w:pPr>
            <w:r w:rsidRPr="00A55719">
              <w:rPr>
                <w:b/>
                <w:bCs/>
                <w:color w:val="000000"/>
              </w:rPr>
              <w:t>0</w:t>
            </w:r>
          </w:p>
        </w:tc>
        <w:tc>
          <w:tcPr>
            <w:tcW w:w="283" w:type="pct"/>
            <w:shd w:val="clear" w:color="000000" w:fill="CCC0DA"/>
            <w:vAlign w:val="center"/>
            <w:hideMark/>
          </w:tcPr>
          <w:p w14:paraId="7A3694C0"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1AF57AE5" w14:textId="77777777" w:rsidR="00223CFE" w:rsidRPr="00A55719" w:rsidRDefault="00742066"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56786175" w14:textId="77777777" w:rsidR="00223CFE" w:rsidRPr="00A55719" w:rsidRDefault="00742066"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633F9D2B" w14:textId="77777777" w:rsidR="00223CFE" w:rsidRPr="00A55719" w:rsidRDefault="00742066" w:rsidP="00182CB0">
            <w:pPr>
              <w:ind w:left="-57" w:right="-57"/>
              <w:jc w:val="center"/>
              <w:rPr>
                <w:b/>
                <w:bCs/>
                <w:color w:val="000000"/>
              </w:rPr>
            </w:pPr>
            <w:r w:rsidRPr="00A55719">
              <w:rPr>
                <w:b/>
                <w:bCs/>
                <w:color w:val="000000"/>
              </w:rPr>
              <w:t>0</w:t>
            </w:r>
          </w:p>
        </w:tc>
        <w:tc>
          <w:tcPr>
            <w:tcW w:w="293" w:type="pct"/>
            <w:shd w:val="clear" w:color="000000" w:fill="CCC0DA"/>
            <w:vAlign w:val="center"/>
            <w:hideMark/>
          </w:tcPr>
          <w:p w14:paraId="1A7D6865" w14:textId="77777777" w:rsidR="00223CFE" w:rsidRPr="00A55719" w:rsidRDefault="00742066"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581AA223" w14:textId="77777777" w:rsidR="00223CFE" w:rsidRPr="00A55719" w:rsidRDefault="00742066"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10CB0271" w14:textId="77777777" w:rsidR="00223CFE" w:rsidRPr="00A55719" w:rsidRDefault="00742066" w:rsidP="00182CB0">
            <w:pPr>
              <w:ind w:left="-57" w:right="-57"/>
              <w:jc w:val="center"/>
              <w:rPr>
                <w:b/>
                <w:bCs/>
                <w:color w:val="000000"/>
              </w:rPr>
            </w:pPr>
            <w:r w:rsidRPr="00A55719">
              <w:rPr>
                <w:b/>
                <w:bCs/>
                <w:color w:val="000000"/>
              </w:rPr>
              <w:t>0</w:t>
            </w:r>
          </w:p>
        </w:tc>
        <w:tc>
          <w:tcPr>
            <w:tcW w:w="306" w:type="pct"/>
            <w:shd w:val="clear" w:color="000000" w:fill="CCC0DA"/>
            <w:vAlign w:val="center"/>
            <w:hideMark/>
          </w:tcPr>
          <w:p w14:paraId="572967D7" w14:textId="77777777" w:rsidR="00223CFE" w:rsidRPr="00A55719" w:rsidRDefault="00742066" w:rsidP="00182CB0">
            <w:pPr>
              <w:ind w:left="-57" w:right="-57"/>
              <w:jc w:val="center"/>
              <w:rPr>
                <w:b/>
                <w:bCs/>
                <w:color w:val="000000"/>
              </w:rPr>
            </w:pPr>
            <w:r w:rsidRPr="00A55719">
              <w:rPr>
                <w:b/>
                <w:bCs/>
                <w:color w:val="000000"/>
              </w:rPr>
              <w:t>0</w:t>
            </w:r>
          </w:p>
        </w:tc>
        <w:tc>
          <w:tcPr>
            <w:tcW w:w="333" w:type="pct"/>
            <w:shd w:val="clear" w:color="000000" w:fill="CCC0DA"/>
            <w:vAlign w:val="center"/>
            <w:hideMark/>
          </w:tcPr>
          <w:p w14:paraId="6A81852F" w14:textId="77777777" w:rsidR="00223CFE" w:rsidRPr="00A55719" w:rsidRDefault="00742066" w:rsidP="00182CB0">
            <w:pPr>
              <w:ind w:left="-57" w:right="-57"/>
              <w:jc w:val="center"/>
              <w:rPr>
                <w:b/>
                <w:bCs/>
                <w:color w:val="000000"/>
              </w:rPr>
            </w:pPr>
            <w:r w:rsidRPr="00A55719">
              <w:rPr>
                <w:b/>
                <w:bCs/>
                <w:color w:val="000000"/>
              </w:rPr>
              <w:t>0</w:t>
            </w:r>
          </w:p>
        </w:tc>
        <w:tc>
          <w:tcPr>
            <w:tcW w:w="242" w:type="pct"/>
            <w:shd w:val="clear" w:color="000000" w:fill="CCC0DA"/>
            <w:vAlign w:val="center"/>
            <w:hideMark/>
          </w:tcPr>
          <w:p w14:paraId="05DF535D" w14:textId="77777777" w:rsidR="00223CFE" w:rsidRPr="00A55719" w:rsidRDefault="00742066" w:rsidP="00182CB0">
            <w:pPr>
              <w:ind w:left="-57" w:right="-57"/>
              <w:jc w:val="center"/>
              <w:rPr>
                <w:b/>
                <w:bCs/>
                <w:color w:val="000000"/>
              </w:rPr>
            </w:pPr>
            <w:r w:rsidRPr="00A55719">
              <w:rPr>
                <w:b/>
                <w:bCs/>
                <w:color w:val="000000"/>
              </w:rPr>
              <w:t>0</w:t>
            </w:r>
          </w:p>
        </w:tc>
      </w:tr>
      <w:tr w:rsidR="00223CFE" w:rsidRPr="00C27422" w14:paraId="5C37BAE5" w14:textId="77777777" w:rsidTr="00E428CF">
        <w:trPr>
          <w:trHeight w:val="315"/>
        </w:trPr>
        <w:tc>
          <w:tcPr>
            <w:tcW w:w="718" w:type="pct"/>
            <w:vAlign w:val="bottom"/>
            <w:hideMark/>
          </w:tcPr>
          <w:p w14:paraId="529232A1" w14:textId="77777777" w:rsidR="00223CFE" w:rsidRPr="00A55719" w:rsidRDefault="00223CFE" w:rsidP="00223CFE">
            <w:pPr>
              <w:ind w:left="-57" w:right="-57"/>
              <w:rPr>
                <w:color w:val="000000"/>
              </w:rPr>
            </w:pPr>
            <w:r w:rsidRPr="00A55719">
              <w:rPr>
                <w:color w:val="000000"/>
              </w:rPr>
              <w:t>средства федерального бюджета</w:t>
            </w:r>
          </w:p>
        </w:tc>
        <w:tc>
          <w:tcPr>
            <w:tcW w:w="293" w:type="pct"/>
            <w:vAlign w:val="center"/>
            <w:hideMark/>
          </w:tcPr>
          <w:p w14:paraId="4DAD38DB" w14:textId="77777777" w:rsidR="00223CFE" w:rsidRPr="00A55719" w:rsidRDefault="00223CFE" w:rsidP="00182CB0">
            <w:pPr>
              <w:ind w:left="-57" w:right="-57"/>
              <w:jc w:val="center"/>
              <w:rPr>
                <w:b/>
                <w:bCs/>
                <w:color w:val="000000"/>
              </w:rPr>
            </w:pPr>
            <w:r w:rsidRPr="00A55719">
              <w:rPr>
                <w:b/>
                <w:bCs/>
                <w:color w:val="000000"/>
              </w:rPr>
              <w:t>0</w:t>
            </w:r>
          </w:p>
        </w:tc>
        <w:tc>
          <w:tcPr>
            <w:tcW w:w="281" w:type="pct"/>
            <w:vAlign w:val="center"/>
            <w:hideMark/>
          </w:tcPr>
          <w:p w14:paraId="096B18C1"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6CA16CDE"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7DA68CD"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60F34687" w14:textId="77777777" w:rsidR="00223CFE" w:rsidRPr="00A55719" w:rsidRDefault="00223CFE" w:rsidP="00182CB0">
            <w:pPr>
              <w:ind w:left="-57" w:right="-57"/>
              <w:jc w:val="center"/>
              <w:rPr>
                <w:color w:val="000000"/>
              </w:rPr>
            </w:pPr>
            <w:r w:rsidRPr="00A55719">
              <w:rPr>
                <w:color w:val="000000"/>
              </w:rPr>
              <w:t>0</w:t>
            </w:r>
          </w:p>
        </w:tc>
        <w:tc>
          <w:tcPr>
            <w:tcW w:w="283" w:type="pct"/>
            <w:vAlign w:val="center"/>
            <w:hideMark/>
          </w:tcPr>
          <w:p w14:paraId="6FE5A2E0"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57A6528D"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22B9C9B6"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4C7C0077" w14:textId="77777777" w:rsidR="00223CFE" w:rsidRPr="00A55719" w:rsidRDefault="00223CFE" w:rsidP="00182CB0">
            <w:pPr>
              <w:ind w:left="-57" w:right="-57"/>
              <w:jc w:val="center"/>
              <w:rPr>
                <w:color w:val="000000"/>
              </w:rPr>
            </w:pPr>
            <w:r w:rsidRPr="00A55719">
              <w:rPr>
                <w:color w:val="000000"/>
              </w:rPr>
              <w:t>0</w:t>
            </w:r>
          </w:p>
        </w:tc>
        <w:tc>
          <w:tcPr>
            <w:tcW w:w="293" w:type="pct"/>
            <w:vAlign w:val="center"/>
            <w:hideMark/>
          </w:tcPr>
          <w:p w14:paraId="4C2ABBA8"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1E6E017D"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7D3BC9A2" w14:textId="77777777" w:rsidR="00223CFE" w:rsidRPr="00A55719" w:rsidRDefault="00223CFE" w:rsidP="00182CB0">
            <w:pPr>
              <w:ind w:left="-57" w:right="-57"/>
              <w:jc w:val="center"/>
              <w:rPr>
                <w:color w:val="000000"/>
              </w:rPr>
            </w:pPr>
            <w:r w:rsidRPr="00A55719">
              <w:rPr>
                <w:color w:val="000000"/>
              </w:rPr>
              <w:t>0</w:t>
            </w:r>
          </w:p>
        </w:tc>
        <w:tc>
          <w:tcPr>
            <w:tcW w:w="306" w:type="pct"/>
            <w:vAlign w:val="center"/>
            <w:hideMark/>
          </w:tcPr>
          <w:p w14:paraId="79B35903" w14:textId="77777777" w:rsidR="00223CFE" w:rsidRPr="00A55719" w:rsidRDefault="00223CFE" w:rsidP="00182CB0">
            <w:pPr>
              <w:ind w:left="-57" w:right="-57"/>
              <w:jc w:val="center"/>
              <w:rPr>
                <w:color w:val="000000"/>
              </w:rPr>
            </w:pPr>
            <w:r w:rsidRPr="00A55719">
              <w:rPr>
                <w:color w:val="000000"/>
              </w:rPr>
              <w:t>0</w:t>
            </w:r>
          </w:p>
        </w:tc>
        <w:tc>
          <w:tcPr>
            <w:tcW w:w="333" w:type="pct"/>
            <w:vAlign w:val="center"/>
            <w:hideMark/>
          </w:tcPr>
          <w:p w14:paraId="706AD062" w14:textId="77777777" w:rsidR="00223CFE" w:rsidRPr="00A55719" w:rsidRDefault="00223CFE" w:rsidP="00182CB0">
            <w:pPr>
              <w:ind w:left="-57" w:right="-57"/>
              <w:jc w:val="center"/>
              <w:rPr>
                <w:color w:val="000000"/>
              </w:rPr>
            </w:pPr>
            <w:r w:rsidRPr="00A55719">
              <w:rPr>
                <w:color w:val="000000"/>
              </w:rPr>
              <w:t>0</w:t>
            </w:r>
          </w:p>
        </w:tc>
        <w:tc>
          <w:tcPr>
            <w:tcW w:w="242" w:type="pct"/>
            <w:vAlign w:val="center"/>
            <w:hideMark/>
          </w:tcPr>
          <w:p w14:paraId="4CC92906" w14:textId="77777777" w:rsidR="00223CFE" w:rsidRPr="00A55719" w:rsidRDefault="00223CFE" w:rsidP="00182CB0">
            <w:pPr>
              <w:ind w:left="-57" w:right="-57"/>
              <w:jc w:val="center"/>
              <w:rPr>
                <w:color w:val="000000"/>
              </w:rPr>
            </w:pPr>
            <w:r w:rsidRPr="00A55719">
              <w:rPr>
                <w:color w:val="000000"/>
              </w:rPr>
              <w:t>0</w:t>
            </w:r>
          </w:p>
        </w:tc>
      </w:tr>
      <w:tr w:rsidR="00223CFE" w:rsidRPr="00C27422" w14:paraId="64AB076B" w14:textId="77777777" w:rsidTr="00E428CF">
        <w:trPr>
          <w:trHeight w:val="315"/>
        </w:trPr>
        <w:tc>
          <w:tcPr>
            <w:tcW w:w="718" w:type="pct"/>
            <w:vAlign w:val="bottom"/>
            <w:hideMark/>
          </w:tcPr>
          <w:p w14:paraId="6109DCB9" w14:textId="77777777" w:rsidR="00223CFE" w:rsidRPr="00A55719" w:rsidRDefault="00223CFE" w:rsidP="00223CFE">
            <w:pPr>
              <w:ind w:left="-57" w:right="-57"/>
              <w:rPr>
                <w:color w:val="000000"/>
              </w:rPr>
            </w:pPr>
            <w:r w:rsidRPr="00A55719">
              <w:rPr>
                <w:color w:val="000000"/>
              </w:rPr>
              <w:t>средства регионального бюджета</w:t>
            </w:r>
          </w:p>
        </w:tc>
        <w:tc>
          <w:tcPr>
            <w:tcW w:w="293" w:type="pct"/>
            <w:vAlign w:val="center"/>
            <w:hideMark/>
          </w:tcPr>
          <w:p w14:paraId="526596DF" w14:textId="77777777" w:rsidR="00223CFE" w:rsidRPr="00A55719" w:rsidRDefault="00223CFE" w:rsidP="00182CB0">
            <w:pPr>
              <w:ind w:left="-57" w:right="-57"/>
              <w:jc w:val="center"/>
              <w:rPr>
                <w:b/>
                <w:bCs/>
                <w:color w:val="000000"/>
              </w:rPr>
            </w:pPr>
            <w:r w:rsidRPr="00A55719">
              <w:rPr>
                <w:b/>
                <w:bCs/>
                <w:color w:val="000000"/>
              </w:rPr>
              <w:t>0</w:t>
            </w:r>
          </w:p>
        </w:tc>
        <w:tc>
          <w:tcPr>
            <w:tcW w:w="281" w:type="pct"/>
            <w:vAlign w:val="center"/>
            <w:hideMark/>
          </w:tcPr>
          <w:p w14:paraId="1E59D7E8"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77BCB286"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1D19B751"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7E9A62FB" w14:textId="77777777" w:rsidR="00223CFE" w:rsidRPr="00A55719" w:rsidRDefault="00223CFE" w:rsidP="00182CB0">
            <w:pPr>
              <w:ind w:left="-57" w:right="-57"/>
              <w:jc w:val="center"/>
              <w:rPr>
                <w:color w:val="000000"/>
              </w:rPr>
            </w:pPr>
            <w:r w:rsidRPr="00A55719">
              <w:rPr>
                <w:color w:val="000000"/>
              </w:rPr>
              <w:t>0</w:t>
            </w:r>
          </w:p>
        </w:tc>
        <w:tc>
          <w:tcPr>
            <w:tcW w:w="283" w:type="pct"/>
            <w:vAlign w:val="center"/>
            <w:hideMark/>
          </w:tcPr>
          <w:p w14:paraId="03D43F1C"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085B578"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248F7B16"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2F71C134" w14:textId="77777777" w:rsidR="00223CFE" w:rsidRPr="00A55719" w:rsidRDefault="00223CFE" w:rsidP="00182CB0">
            <w:pPr>
              <w:ind w:left="-57" w:right="-57"/>
              <w:jc w:val="center"/>
              <w:rPr>
                <w:color w:val="000000"/>
              </w:rPr>
            </w:pPr>
            <w:r w:rsidRPr="00A55719">
              <w:rPr>
                <w:color w:val="000000"/>
              </w:rPr>
              <w:t>0</w:t>
            </w:r>
          </w:p>
        </w:tc>
        <w:tc>
          <w:tcPr>
            <w:tcW w:w="293" w:type="pct"/>
            <w:vAlign w:val="center"/>
            <w:hideMark/>
          </w:tcPr>
          <w:p w14:paraId="3A0DAE70"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39E9C5E8"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585A34E3" w14:textId="77777777" w:rsidR="00223CFE" w:rsidRPr="00A55719" w:rsidRDefault="00223CFE" w:rsidP="00182CB0">
            <w:pPr>
              <w:ind w:left="-57" w:right="-57"/>
              <w:jc w:val="center"/>
              <w:rPr>
                <w:color w:val="000000"/>
              </w:rPr>
            </w:pPr>
            <w:r w:rsidRPr="00A55719">
              <w:rPr>
                <w:color w:val="000000"/>
              </w:rPr>
              <w:t>0</w:t>
            </w:r>
          </w:p>
        </w:tc>
        <w:tc>
          <w:tcPr>
            <w:tcW w:w="306" w:type="pct"/>
            <w:vAlign w:val="center"/>
            <w:hideMark/>
          </w:tcPr>
          <w:p w14:paraId="17ABDFFA" w14:textId="77777777" w:rsidR="00223CFE" w:rsidRPr="00A55719" w:rsidRDefault="00223CFE" w:rsidP="00182CB0">
            <w:pPr>
              <w:ind w:left="-57" w:right="-57"/>
              <w:jc w:val="center"/>
              <w:rPr>
                <w:color w:val="000000"/>
              </w:rPr>
            </w:pPr>
            <w:r w:rsidRPr="00A55719">
              <w:rPr>
                <w:color w:val="000000"/>
              </w:rPr>
              <w:t>0</w:t>
            </w:r>
          </w:p>
        </w:tc>
        <w:tc>
          <w:tcPr>
            <w:tcW w:w="333" w:type="pct"/>
            <w:vAlign w:val="center"/>
            <w:hideMark/>
          </w:tcPr>
          <w:p w14:paraId="37BC48CC" w14:textId="77777777" w:rsidR="00223CFE" w:rsidRPr="00A55719" w:rsidRDefault="00223CFE" w:rsidP="00182CB0">
            <w:pPr>
              <w:ind w:left="-57" w:right="-57"/>
              <w:jc w:val="center"/>
              <w:rPr>
                <w:color w:val="000000"/>
              </w:rPr>
            </w:pPr>
            <w:r w:rsidRPr="00A55719">
              <w:rPr>
                <w:color w:val="000000"/>
              </w:rPr>
              <w:t>0</w:t>
            </w:r>
          </w:p>
        </w:tc>
        <w:tc>
          <w:tcPr>
            <w:tcW w:w="242" w:type="pct"/>
            <w:vAlign w:val="center"/>
            <w:hideMark/>
          </w:tcPr>
          <w:p w14:paraId="4D417ED1" w14:textId="77777777" w:rsidR="00223CFE" w:rsidRPr="00A55719" w:rsidRDefault="00223CFE" w:rsidP="00182CB0">
            <w:pPr>
              <w:ind w:left="-57" w:right="-57"/>
              <w:jc w:val="center"/>
              <w:rPr>
                <w:color w:val="000000"/>
              </w:rPr>
            </w:pPr>
            <w:r w:rsidRPr="00A55719">
              <w:rPr>
                <w:color w:val="000000"/>
              </w:rPr>
              <w:t>0</w:t>
            </w:r>
          </w:p>
        </w:tc>
      </w:tr>
      <w:tr w:rsidR="00223CFE" w:rsidRPr="00C27422" w14:paraId="210FF194" w14:textId="77777777" w:rsidTr="00E428CF">
        <w:trPr>
          <w:trHeight w:val="315"/>
        </w:trPr>
        <w:tc>
          <w:tcPr>
            <w:tcW w:w="718" w:type="pct"/>
            <w:vAlign w:val="bottom"/>
            <w:hideMark/>
          </w:tcPr>
          <w:p w14:paraId="10487881" w14:textId="77777777" w:rsidR="00223CFE" w:rsidRPr="00A55719" w:rsidRDefault="00223CFE" w:rsidP="00223CFE">
            <w:pPr>
              <w:ind w:left="-57" w:right="-57"/>
              <w:rPr>
                <w:color w:val="000000"/>
              </w:rPr>
            </w:pPr>
            <w:r w:rsidRPr="00A55719">
              <w:rPr>
                <w:color w:val="000000"/>
              </w:rPr>
              <w:t>средства местного бюджета</w:t>
            </w:r>
          </w:p>
        </w:tc>
        <w:tc>
          <w:tcPr>
            <w:tcW w:w="293" w:type="pct"/>
            <w:vAlign w:val="center"/>
            <w:hideMark/>
          </w:tcPr>
          <w:p w14:paraId="47439E2A" w14:textId="77777777" w:rsidR="00223CFE" w:rsidRPr="00A55719" w:rsidRDefault="00223CFE" w:rsidP="00182CB0">
            <w:pPr>
              <w:ind w:left="-57" w:right="-57"/>
              <w:jc w:val="center"/>
              <w:rPr>
                <w:b/>
                <w:bCs/>
                <w:color w:val="000000"/>
              </w:rPr>
            </w:pPr>
            <w:r w:rsidRPr="00A55719">
              <w:rPr>
                <w:b/>
                <w:bCs/>
                <w:color w:val="000000"/>
              </w:rPr>
              <w:t>0</w:t>
            </w:r>
          </w:p>
        </w:tc>
        <w:tc>
          <w:tcPr>
            <w:tcW w:w="281" w:type="pct"/>
            <w:vAlign w:val="center"/>
            <w:hideMark/>
          </w:tcPr>
          <w:p w14:paraId="08179F08"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D3CAD5B"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6BD33F6B"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2234D107" w14:textId="77777777" w:rsidR="00223CFE" w:rsidRPr="00A55719" w:rsidRDefault="00223CFE" w:rsidP="00182CB0">
            <w:pPr>
              <w:ind w:left="-57" w:right="-57"/>
              <w:jc w:val="center"/>
              <w:rPr>
                <w:color w:val="000000"/>
              </w:rPr>
            </w:pPr>
            <w:r w:rsidRPr="00A55719">
              <w:rPr>
                <w:color w:val="000000"/>
              </w:rPr>
              <w:t>0</w:t>
            </w:r>
          </w:p>
        </w:tc>
        <w:tc>
          <w:tcPr>
            <w:tcW w:w="283" w:type="pct"/>
            <w:vAlign w:val="center"/>
            <w:hideMark/>
          </w:tcPr>
          <w:p w14:paraId="5F43B569"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43935C01"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73D6A8F"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5A2D9B68" w14:textId="77777777" w:rsidR="00223CFE" w:rsidRPr="00A55719" w:rsidRDefault="00223CFE" w:rsidP="00182CB0">
            <w:pPr>
              <w:ind w:left="-57" w:right="-57"/>
              <w:jc w:val="center"/>
              <w:rPr>
                <w:color w:val="000000"/>
              </w:rPr>
            </w:pPr>
            <w:r w:rsidRPr="00A55719">
              <w:rPr>
                <w:color w:val="000000"/>
              </w:rPr>
              <w:t>0</w:t>
            </w:r>
          </w:p>
        </w:tc>
        <w:tc>
          <w:tcPr>
            <w:tcW w:w="293" w:type="pct"/>
            <w:vAlign w:val="center"/>
            <w:hideMark/>
          </w:tcPr>
          <w:p w14:paraId="22AFCC1C"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4D361428"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2EB00F09" w14:textId="77777777" w:rsidR="00223CFE" w:rsidRPr="00A55719" w:rsidRDefault="00223CFE" w:rsidP="00182CB0">
            <w:pPr>
              <w:ind w:left="-57" w:right="-57"/>
              <w:jc w:val="center"/>
              <w:rPr>
                <w:color w:val="000000"/>
              </w:rPr>
            </w:pPr>
            <w:r w:rsidRPr="00A55719">
              <w:rPr>
                <w:color w:val="000000"/>
              </w:rPr>
              <w:t>0</w:t>
            </w:r>
          </w:p>
        </w:tc>
        <w:tc>
          <w:tcPr>
            <w:tcW w:w="306" w:type="pct"/>
            <w:vAlign w:val="center"/>
            <w:hideMark/>
          </w:tcPr>
          <w:p w14:paraId="333D9134" w14:textId="77777777" w:rsidR="00223CFE" w:rsidRPr="00A55719" w:rsidRDefault="00223CFE" w:rsidP="00182CB0">
            <w:pPr>
              <w:ind w:left="-57" w:right="-57"/>
              <w:jc w:val="center"/>
              <w:rPr>
                <w:color w:val="000000"/>
              </w:rPr>
            </w:pPr>
            <w:r w:rsidRPr="00A55719">
              <w:rPr>
                <w:color w:val="000000"/>
              </w:rPr>
              <w:t>0</w:t>
            </w:r>
          </w:p>
        </w:tc>
        <w:tc>
          <w:tcPr>
            <w:tcW w:w="333" w:type="pct"/>
            <w:vAlign w:val="center"/>
            <w:hideMark/>
          </w:tcPr>
          <w:p w14:paraId="5BF855ED" w14:textId="77777777" w:rsidR="00223CFE" w:rsidRPr="00A55719" w:rsidRDefault="00223CFE" w:rsidP="00182CB0">
            <w:pPr>
              <w:ind w:left="-57" w:right="-57"/>
              <w:jc w:val="center"/>
              <w:rPr>
                <w:color w:val="000000"/>
              </w:rPr>
            </w:pPr>
            <w:r w:rsidRPr="00A55719">
              <w:rPr>
                <w:color w:val="000000"/>
              </w:rPr>
              <w:t>0</w:t>
            </w:r>
          </w:p>
        </w:tc>
        <w:tc>
          <w:tcPr>
            <w:tcW w:w="242" w:type="pct"/>
            <w:vAlign w:val="center"/>
            <w:hideMark/>
          </w:tcPr>
          <w:p w14:paraId="61053D5D" w14:textId="77777777" w:rsidR="00223CFE" w:rsidRPr="00A55719" w:rsidRDefault="00223CFE" w:rsidP="00182CB0">
            <w:pPr>
              <w:ind w:left="-57" w:right="-57"/>
              <w:jc w:val="center"/>
              <w:rPr>
                <w:color w:val="000000"/>
              </w:rPr>
            </w:pPr>
            <w:r w:rsidRPr="00A55719">
              <w:rPr>
                <w:color w:val="000000"/>
              </w:rPr>
              <w:t>0</w:t>
            </w:r>
          </w:p>
        </w:tc>
      </w:tr>
      <w:tr w:rsidR="00223CFE" w:rsidRPr="00C27422" w14:paraId="59F68C0C" w14:textId="77777777" w:rsidTr="00E428CF">
        <w:trPr>
          <w:trHeight w:val="315"/>
        </w:trPr>
        <w:tc>
          <w:tcPr>
            <w:tcW w:w="718" w:type="pct"/>
            <w:vAlign w:val="bottom"/>
            <w:hideMark/>
          </w:tcPr>
          <w:p w14:paraId="7BB3779B" w14:textId="77777777" w:rsidR="00223CFE" w:rsidRPr="00A55719" w:rsidRDefault="00223CFE" w:rsidP="00223CFE">
            <w:pPr>
              <w:ind w:left="-57" w:right="-57"/>
              <w:rPr>
                <w:color w:val="000000"/>
              </w:rPr>
            </w:pPr>
            <w:r w:rsidRPr="00A55719">
              <w:rPr>
                <w:color w:val="000000"/>
              </w:rPr>
              <w:t>внебюджетные источники</w:t>
            </w:r>
          </w:p>
        </w:tc>
        <w:tc>
          <w:tcPr>
            <w:tcW w:w="293" w:type="pct"/>
            <w:vAlign w:val="center"/>
            <w:hideMark/>
          </w:tcPr>
          <w:p w14:paraId="2F006208" w14:textId="77777777" w:rsidR="00223CFE" w:rsidRPr="00A55719" w:rsidRDefault="00742066" w:rsidP="00182CB0">
            <w:pPr>
              <w:ind w:left="-57" w:right="-57"/>
              <w:jc w:val="center"/>
              <w:rPr>
                <w:b/>
                <w:bCs/>
                <w:color w:val="000000"/>
              </w:rPr>
            </w:pPr>
            <w:r w:rsidRPr="00A55719">
              <w:rPr>
                <w:b/>
                <w:bCs/>
                <w:color w:val="000000"/>
              </w:rPr>
              <w:t>0</w:t>
            </w:r>
          </w:p>
        </w:tc>
        <w:tc>
          <w:tcPr>
            <w:tcW w:w="281" w:type="pct"/>
            <w:vAlign w:val="center"/>
            <w:hideMark/>
          </w:tcPr>
          <w:p w14:paraId="3CBD95F6" w14:textId="77777777" w:rsidR="00223CFE" w:rsidRPr="00A55719" w:rsidRDefault="00742066" w:rsidP="00182CB0">
            <w:pPr>
              <w:ind w:left="-57" w:right="-57"/>
              <w:jc w:val="center"/>
              <w:rPr>
                <w:color w:val="000000"/>
              </w:rPr>
            </w:pPr>
            <w:r w:rsidRPr="00A55719">
              <w:rPr>
                <w:color w:val="000000"/>
              </w:rPr>
              <w:t>0</w:t>
            </w:r>
          </w:p>
        </w:tc>
        <w:tc>
          <w:tcPr>
            <w:tcW w:w="281" w:type="pct"/>
            <w:vAlign w:val="center"/>
            <w:hideMark/>
          </w:tcPr>
          <w:p w14:paraId="502EDC07" w14:textId="77777777" w:rsidR="00223CFE" w:rsidRPr="00A55719" w:rsidRDefault="00742066" w:rsidP="00182CB0">
            <w:pPr>
              <w:ind w:left="-57" w:right="-57"/>
              <w:jc w:val="center"/>
              <w:rPr>
                <w:color w:val="000000"/>
              </w:rPr>
            </w:pPr>
            <w:r w:rsidRPr="00A55719">
              <w:rPr>
                <w:color w:val="000000"/>
              </w:rPr>
              <w:t>0</w:t>
            </w:r>
          </w:p>
        </w:tc>
        <w:tc>
          <w:tcPr>
            <w:tcW w:w="281" w:type="pct"/>
            <w:vAlign w:val="center"/>
            <w:hideMark/>
          </w:tcPr>
          <w:p w14:paraId="30BBD455" w14:textId="77777777" w:rsidR="00223CFE" w:rsidRPr="00A55719" w:rsidRDefault="00742066" w:rsidP="00182CB0">
            <w:pPr>
              <w:ind w:left="-57" w:right="-57"/>
              <w:jc w:val="center"/>
              <w:rPr>
                <w:color w:val="000000"/>
              </w:rPr>
            </w:pPr>
            <w:r w:rsidRPr="00A55719">
              <w:rPr>
                <w:color w:val="000000"/>
              </w:rPr>
              <w:t>0</w:t>
            </w:r>
          </w:p>
        </w:tc>
        <w:tc>
          <w:tcPr>
            <w:tcW w:w="281" w:type="pct"/>
            <w:vAlign w:val="center"/>
            <w:hideMark/>
          </w:tcPr>
          <w:p w14:paraId="30CD87EA" w14:textId="77777777" w:rsidR="00223CFE" w:rsidRPr="00A55719" w:rsidRDefault="00742066" w:rsidP="00182CB0">
            <w:pPr>
              <w:ind w:left="-57" w:right="-57"/>
              <w:jc w:val="center"/>
              <w:rPr>
                <w:color w:val="000000"/>
              </w:rPr>
            </w:pPr>
            <w:r w:rsidRPr="00A55719">
              <w:rPr>
                <w:color w:val="000000"/>
              </w:rPr>
              <w:t>0</w:t>
            </w:r>
          </w:p>
        </w:tc>
        <w:tc>
          <w:tcPr>
            <w:tcW w:w="283" w:type="pct"/>
            <w:vAlign w:val="center"/>
            <w:hideMark/>
          </w:tcPr>
          <w:p w14:paraId="57E3D6FA" w14:textId="77777777" w:rsidR="00223CFE" w:rsidRPr="00A55719" w:rsidRDefault="00742066" w:rsidP="00182CB0">
            <w:pPr>
              <w:ind w:left="-57" w:right="-57"/>
              <w:jc w:val="center"/>
              <w:rPr>
                <w:color w:val="000000"/>
              </w:rPr>
            </w:pPr>
            <w:r w:rsidRPr="00A55719">
              <w:rPr>
                <w:color w:val="000000"/>
              </w:rPr>
              <w:t>0</w:t>
            </w:r>
          </w:p>
        </w:tc>
        <w:tc>
          <w:tcPr>
            <w:tcW w:w="281" w:type="pct"/>
            <w:vAlign w:val="center"/>
            <w:hideMark/>
          </w:tcPr>
          <w:p w14:paraId="5ABB0CC9" w14:textId="77777777" w:rsidR="00223CFE" w:rsidRPr="00A55719" w:rsidRDefault="00742066" w:rsidP="00182CB0">
            <w:pPr>
              <w:ind w:left="-57" w:right="-57"/>
              <w:jc w:val="center"/>
              <w:rPr>
                <w:color w:val="000000"/>
              </w:rPr>
            </w:pPr>
            <w:r w:rsidRPr="00A55719">
              <w:rPr>
                <w:color w:val="000000"/>
              </w:rPr>
              <w:t>0</w:t>
            </w:r>
          </w:p>
        </w:tc>
        <w:tc>
          <w:tcPr>
            <w:tcW w:w="281" w:type="pct"/>
            <w:vAlign w:val="center"/>
            <w:hideMark/>
          </w:tcPr>
          <w:p w14:paraId="54E65E4C" w14:textId="77777777" w:rsidR="00223CFE" w:rsidRPr="00A55719" w:rsidRDefault="00742066" w:rsidP="00182CB0">
            <w:pPr>
              <w:ind w:left="-57" w:right="-57"/>
              <w:jc w:val="center"/>
              <w:rPr>
                <w:color w:val="000000"/>
              </w:rPr>
            </w:pPr>
            <w:r w:rsidRPr="00A55719">
              <w:rPr>
                <w:color w:val="000000"/>
              </w:rPr>
              <w:t>0</w:t>
            </w:r>
          </w:p>
        </w:tc>
        <w:tc>
          <w:tcPr>
            <w:tcW w:w="282" w:type="pct"/>
            <w:vAlign w:val="center"/>
            <w:hideMark/>
          </w:tcPr>
          <w:p w14:paraId="24BC7D4D" w14:textId="77777777" w:rsidR="00223CFE" w:rsidRPr="00A55719" w:rsidRDefault="00742066" w:rsidP="00182CB0">
            <w:pPr>
              <w:ind w:left="-57" w:right="-57"/>
              <w:jc w:val="center"/>
              <w:rPr>
                <w:color w:val="000000"/>
              </w:rPr>
            </w:pPr>
            <w:r w:rsidRPr="00A55719">
              <w:rPr>
                <w:color w:val="000000"/>
              </w:rPr>
              <w:t>0</w:t>
            </w:r>
          </w:p>
        </w:tc>
        <w:tc>
          <w:tcPr>
            <w:tcW w:w="293" w:type="pct"/>
            <w:vAlign w:val="center"/>
            <w:hideMark/>
          </w:tcPr>
          <w:p w14:paraId="6E1FB7D4" w14:textId="77777777" w:rsidR="00223CFE" w:rsidRPr="00A55719" w:rsidRDefault="00742066" w:rsidP="00182CB0">
            <w:pPr>
              <w:ind w:left="-57" w:right="-57"/>
              <w:jc w:val="center"/>
              <w:rPr>
                <w:color w:val="000000"/>
              </w:rPr>
            </w:pPr>
            <w:r w:rsidRPr="00A55719">
              <w:rPr>
                <w:color w:val="000000"/>
              </w:rPr>
              <w:t>0</w:t>
            </w:r>
          </w:p>
        </w:tc>
        <w:tc>
          <w:tcPr>
            <w:tcW w:w="282" w:type="pct"/>
            <w:vAlign w:val="center"/>
            <w:hideMark/>
          </w:tcPr>
          <w:p w14:paraId="51DC3D72" w14:textId="77777777" w:rsidR="00223CFE" w:rsidRPr="00A55719" w:rsidRDefault="00742066" w:rsidP="00182CB0">
            <w:pPr>
              <w:ind w:left="-57" w:right="-57"/>
              <w:jc w:val="center"/>
              <w:rPr>
                <w:color w:val="000000"/>
              </w:rPr>
            </w:pPr>
            <w:r w:rsidRPr="00A55719">
              <w:rPr>
                <w:color w:val="000000"/>
              </w:rPr>
              <w:t>0</w:t>
            </w:r>
          </w:p>
        </w:tc>
        <w:tc>
          <w:tcPr>
            <w:tcW w:w="282" w:type="pct"/>
            <w:vAlign w:val="center"/>
            <w:hideMark/>
          </w:tcPr>
          <w:p w14:paraId="092E1AF4" w14:textId="77777777" w:rsidR="00223CFE" w:rsidRPr="00A55719" w:rsidRDefault="00742066" w:rsidP="00182CB0">
            <w:pPr>
              <w:ind w:left="-57" w:right="-57"/>
              <w:jc w:val="center"/>
              <w:rPr>
                <w:color w:val="000000"/>
              </w:rPr>
            </w:pPr>
            <w:r w:rsidRPr="00A55719">
              <w:rPr>
                <w:color w:val="000000"/>
              </w:rPr>
              <w:t>0</w:t>
            </w:r>
          </w:p>
        </w:tc>
        <w:tc>
          <w:tcPr>
            <w:tcW w:w="306" w:type="pct"/>
            <w:vAlign w:val="center"/>
            <w:hideMark/>
          </w:tcPr>
          <w:p w14:paraId="48CCC2A1" w14:textId="77777777" w:rsidR="00223CFE" w:rsidRPr="00A55719" w:rsidRDefault="00742066" w:rsidP="00182CB0">
            <w:pPr>
              <w:ind w:left="-57" w:right="-57"/>
              <w:jc w:val="center"/>
              <w:rPr>
                <w:color w:val="000000"/>
              </w:rPr>
            </w:pPr>
            <w:r w:rsidRPr="00A55719">
              <w:rPr>
                <w:color w:val="000000"/>
              </w:rPr>
              <w:t>0</w:t>
            </w:r>
          </w:p>
        </w:tc>
        <w:tc>
          <w:tcPr>
            <w:tcW w:w="333" w:type="pct"/>
            <w:vAlign w:val="center"/>
            <w:hideMark/>
          </w:tcPr>
          <w:p w14:paraId="725378F8" w14:textId="77777777" w:rsidR="00223CFE" w:rsidRPr="00A55719" w:rsidRDefault="00742066" w:rsidP="00182CB0">
            <w:pPr>
              <w:ind w:left="-57" w:right="-57"/>
              <w:jc w:val="center"/>
              <w:rPr>
                <w:color w:val="000000"/>
              </w:rPr>
            </w:pPr>
            <w:r w:rsidRPr="00A55719">
              <w:rPr>
                <w:color w:val="000000"/>
              </w:rPr>
              <w:t>0</w:t>
            </w:r>
          </w:p>
        </w:tc>
        <w:tc>
          <w:tcPr>
            <w:tcW w:w="242" w:type="pct"/>
            <w:vAlign w:val="center"/>
            <w:hideMark/>
          </w:tcPr>
          <w:p w14:paraId="0754C42C" w14:textId="77777777" w:rsidR="00223CFE" w:rsidRPr="00A55719" w:rsidRDefault="00742066" w:rsidP="00182CB0">
            <w:pPr>
              <w:ind w:left="-57" w:right="-57"/>
              <w:jc w:val="center"/>
              <w:rPr>
                <w:color w:val="000000"/>
              </w:rPr>
            </w:pPr>
            <w:r w:rsidRPr="00A55719">
              <w:rPr>
                <w:color w:val="000000"/>
              </w:rPr>
              <w:t>0</w:t>
            </w:r>
          </w:p>
        </w:tc>
      </w:tr>
      <w:tr w:rsidR="00182CB0" w:rsidRPr="00C27422" w14:paraId="125270BB" w14:textId="77777777" w:rsidTr="00E428CF">
        <w:trPr>
          <w:trHeight w:val="315"/>
        </w:trPr>
        <w:tc>
          <w:tcPr>
            <w:tcW w:w="718" w:type="pct"/>
            <w:shd w:val="clear" w:color="000000" w:fill="CCC0DA"/>
            <w:vAlign w:val="bottom"/>
            <w:hideMark/>
          </w:tcPr>
          <w:p w14:paraId="62678DCF" w14:textId="77777777" w:rsidR="00182CB0" w:rsidRPr="00A55719" w:rsidRDefault="00182CB0" w:rsidP="00182CB0">
            <w:pPr>
              <w:ind w:left="-57" w:right="-57"/>
              <w:rPr>
                <w:b/>
                <w:bCs/>
                <w:color w:val="000000"/>
              </w:rPr>
            </w:pPr>
            <w:r w:rsidRPr="00A55719">
              <w:rPr>
                <w:b/>
                <w:bCs/>
                <w:color w:val="000000"/>
              </w:rPr>
              <w:t>Теплоснабжение</w:t>
            </w:r>
          </w:p>
        </w:tc>
        <w:tc>
          <w:tcPr>
            <w:tcW w:w="293" w:type="pct"/>
            <w:shd w:val="clear" w:color="000000" w:fill="CCC0DA"/>
            <w:vAlign w:val="center"/>
            <w:hideMark/>
          </w:tcPr>
          <w:p w14:paraId="39B83C28"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6BE88AF8"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53282E06"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477A859B"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42645497" w14:textId="77777777" w:rsidR="00182CB0" w:rsidRPr="00A55719" w:rsidRDefault="00182CB0" w:rsidP="00182CB0">
            <w:pPr>
              <w:ind w:left="-57" w:right="-57"/>
              <w:jc w:val="center"/>
              <w:rPr>
                <w:b/>
                <w:bCs/>
                <w:color w:val="000000"/>
              </w:rPr>
            </w:pPr>
            <w:r w:rsidRPr="00A55719">
              <w:rPr>
                <w:b/>
                <w:bCs/>
                <w:color w:val="000000"/>
              </w:rPr>
              <w:t>0</w:t>
            </w:r>
          </w:p>
        </w:tc>
        <w:tc>
          <w:tcPr>
            <w:tcW w:w="283" w:type="pct"/>
            <w:shd w:val="clear" w:color="000000" w:fill="CCC0DA"/>
            <w:vAlign w:val="center"/>
            <w:hideMark/>
          </w:tcPr>
          <w:p w14:paraId="1E0DF10F"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17E59BE0" w14:textId="77777777" w:rsidR="00182CB0"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5E99A888" w14:textId="77777777" w:rsidR="00182CB0" w:rsidRPr="00A55719" w:rsidRDefault="00182CB0"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47E3402C" w14:textId="77777777" w:rsidR="00182CB0" w:rsidRPr="00A55719" w:rsidRDefault="00182CB0" w:rsidP="00182CB0">
            <w:pPr>
              <w:ind w:left="-57" w:right="-57"/>
              <w:jc w:val="center"/>
              <w:rPr>
                <w:b/>
                <w:bCs/>
                <w:color w:val="000000"/>
              </w:rPr>
            </w:pPr>
            <w:r w:rsidRPr="00A55719">
              <w:rPr>
                <w:b/>
                <w:bCs/>
                <w:color w:val="000000"/>
              </w:rPr>
              <w:t>0</w:t>
            </w:r>
          </w:p>
        </w:tc>
        <w:tc>
          <w:tcPr>
            <w:tcW w:w="293" w:type="pct"/>
            <w:shd w:val="clear" w:color="000000" w:fill="CCC0DA"/>
            <w:vAlign w:val="center"/>
            <w:hideMark/>
          </w:tcPr>
          <w:p w14:paraId="7421BEDC" w14:textId="77777777" w:rsidR="00182CB0" w:rsidRPr="00A55719" w:rsidRDefault="00182CB0"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4DA3E6D2" w14:textId="77777777" w:rsidR="00182CB0" w:rsidRPr="00A55719" w:rsidRDefault="00182CB0"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23DAEB85" w14:textId="77777777" w:rsidR="00182CB0" w:rsidRPr="00A55719" w:rsidRDefault="00182CB0" w:rsidP="00182CB0">
            <w:pPr>
              <w:ind w:left="-57" w:right="-57"/>
              <w:jc w:val="center"/>
              <w:rPr>
                <w:b/>
                <w:bCs/>
                <w:color w:val="000000"/>
              </w:rPr>
            </w:pPr>
            <w:r w:rsidRPr="00A55719">
              <w:rPr>
                <w:b/>
                <w:bCs/>
                <w:color w:val="000000"/>
              </w:rPr>
              <w:t>0</w:t>
            </w:r>
          </w:p>
        </w:tc>
        <w:tc>
          <w:tcPr>
            <w:tcW w:w="306" w:type="pct"/>
            <w:shd w:val="clear" w:color="000000" w:fill="CCC0DA"/>
            <w:vAlign w:val="center"/>
            <w:hideMark/>
          </w:tcPr>
          <w:p w14:paraId="208A1001" w14:textId="77777777" w:rsidR="00182CB0" w:rsidRPr="00A55719" w:rsidRDefault="00182CB0" w:rsidP="00182CB0">
            <w:pPr>
              <w:ind w:left="-57" w:right="-57"/>
              <w:jc w:val="center"/>
              <w:rPr>
                <w:b/>
                <w:bCs/>
                <w:color w:val="000000"/>
              </w:rPr>
            </w:pPr>
            <w:r w:rsidRPr="00A55719">
              <w:rPr>
                <w:b/>
                <w:bCs/>
                <w:color w:val="000000"/>
              </w:rPr>
              <w:t>0</w:t>
            </w:r>
          </w:p>
        </w:tc>
        <w:tc>
          <w:tcPr>
            <w:tcW w:w="333" w:type="pct"/>
            <w:shd w:val="clear" w:color="000000" w:fill="CCC0DA"/>
            <w:vAlign w:val="center"/>
            <w:hideMark/>
          </w:tcPr>
          <w:p w14:paraId="6B94C32A" w14:textId="77777777" w:rsidR="00182CB0" w:rsidRPr="00A55719" w:rsidRDefault="00182CB0" w:rsidP="00182CB0">
            <w:pPr>
              <w:ind w:left="-57" w:right="-57"/>
              <w:jc w:val="center"/>
              <w:rPr>
                <w:b/>
                <w:bCs/>
                <w:color w:val="000000"/>
              </w:rPr>
            </w:pPr>
            <w:r w:rsidRPr="00A55719">
              <w:rPr>
                <w:b/>
                <w:bCs/>
                <w:color w:val="000000"/>
              </w:rPr>
              <w:t>0</w:t>
            </w:r>
          </w:p>
        </w:tc>
        <w:tc>
          <w:tcPr>
            <w:tcW w:w="242" w:type="pct"/>
            <w:shd w:val="clear" w:color="000000" w:fill="CCC0DA"/>
            <w:vAlign w:val="center"/>
            <w:hideMark/>
          </w:tcPr>
          <w:p w14:paraId="45100311" w14:textId="77777777" w:rsidR="00182CB0" w:rsidRPr="00A55719" w:rsidRDefault="00182CB0" w:rsidP="00182CB0">
            <w:pPr>
              <w:ind w:left="-57" w:right="-57"/>
              <w:jc w:val="center"/>
              <w:rPr>
                <w:b/>
                <w:bCs/>
                <w:color w:val="000000"/>
              </w:rPr>
            </w:pPr>
            <w:r w:rsidRPr="00A55719">
              <w:rPr>
                <w:b/>
                <w:bCs/>
                <w:color w:val="000000"/>
              </w:rPr>
              <w:t>0</w:t>
            </w:r>
          </w:p>
        </w:tc>
      </w:tr>
      <w:tr w:rsidR="00182CB0" w:rsidRPr="00C27422" w14:paraId="0CF6F0DE" w14:textId="77777777" w:rsidTr="00E428CF">
        <w:trPr>
          <w:trHeight w:val="315"/>
        </w:trPr>
        <w:tc>
          <w:tcPr>
            <w:tcW w:w="718" w:type="pct"/>
            <w:vAlign w:val="bottom"/>
            <w:hideMark/>
          </w:tcPr>
          <w:p w14:paraId="7FBB6955" w14:textId="77777777" w:rsidR="00182CB0" w:rsidRPr="00A55719" w:rsidRDefault="00182CB0" w:rsidP="00182CB0">
            <w:pPr>
              <w:ind w:left="-57" w:right="-57"/>
              <w:rPr>
                <w:color w:val="000000"/>
              </w:rPr>
            </w:pPr>
            <w:r w:rsidRPr="00A55719">
              <w:rPr>
                <w:color w:val="000000"/>
              </w:rPr>
              <w:t>средства федерального бюджета</w:t>
            </w:r>
          </w:p>
        </w:tc>
        <w:tc>
          <w:tcPr>
            <w:tcW w:w="293" w:type="pct"/>
            <w:vAlign w:val="center"/>
            <w:hideMark/>
          </w:tcPr>
          <w:p w14:paraId="53C4D2F2" w14:textId="77777777" w:rsidR="00182CB0"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40DD6B80"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0971E253"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71042EF1"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4889B482" w14:textId="77777777" w:rsidR="00182CB0" w:rsidRPr="00A55719" w:rsidRDefault="00182CB0" w:rsidP="00182CB0">
            <w:pPr>
              <w:ind w:left="-57" w:right="-57"/>
              <w:jc w:val="center"/>
              <w:rPr>
                <w:color w:val="000000"/>
              </w:rPr>
            </w:pPr>
            <w:r w:rsidRPr="00A55719">
              <w:rPr>
                <w:color w:val="000000"/>
              </w:rPr>
              <w:t>0</w:t>
            </w:r>
          </w:p>
        </w:tc>
        <w:tc>
          <w:tcPr>
            <w:tcW w:w="283" w:type="pct"/>
            <w:vAlign w:val="center"/>
            <w:hideMark/>
          </w:tcPr>
          <w:p w14:paraId="65DEBADD"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2CB38FBF"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7F9E5598"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7846A5CC" w14:textId="77777777" w:rsidR="00182CB0" w:rsidRPr="00A55719" w:rsidRDefault="00182CB0" w:rsidP="00182CB0">
            <w:pPr>
              <w:ind w:left="-57" w:right="-57"/>
              <w:jc w:val="center"/>
              <w:rPr>
                <w:color w:val="000000"/>
              </w:rPr>
            </w:pPr>
            <w:r w:rsidRPr="00A55719">
              <w:rPr>
                <w:color w:val="000000"/>
              </w:rPr>
              <w:t>0</w:t>
            </w:r>
          </w:p>
        </w:tc>
        <w:tc>
          <w:tcPr>
            <w:tcW w:w="293" w:type="pct"/>
            <w:vAlign w:val="center"/>
            <w:hideMark/>
          </w:tcPr>
          <w:p w14:paraId="49536D6F"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209A0B93"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50BACE7C" w14:textId="77777777" w:rsidR="00182CB0" w:rsidRPr="00A55719" w:rsidRDefault="00182CB0" w:rsidP="00182CB0">
            <w:pPr>
              <w:ind w:left="-57" w:right="-57"/>
              <w:jc w:val="center"/>
              <w:rPr>
                <w:color w:val="000000"/>
              </w:rPr>
            </w:pPr>
            <w:r w:rsidRPr="00A55719">
              <w:rPr>
                <w:color w:val="000000"/>
              </w:rPr>
              <w:t>0</w:t>
            </w:r>
          </w:p>
        </w:tc>
        <w:tc>
          <w:tcPr>
            <w:tcW w:w="306" w:type="pct"/>
            <w:vAlign w:val="center"/>
            <w:hideMark/>
          </w:tcPr>
          <w:p w14:paraId="29903AD9" w14:textId="77777777" w:rsidR="00182CB0" w:rsidRPr="00A55719" w:rsidRDefault="00182CB0" w:rsidP="00182CB0">
            <w:pPr>
              <w:ind w:left="-57" w:right="-57"/>
              <w:jc w:val="center"/>
              <w:rPr>
                <w:color w:val="000000"/>
              </w:rPr>
            </w:pPr>
            <w:r w:rsidRPr="00A55719">
              <w:rPr>
                <w:color w:val="000000"/>
              </w:rPr>
              <w:t>0</w:t>
            </w:r>
          </w:p>
        </w:tc>
        <w:tc>
          <w:tcPr>
            <w:tcW w:w="333" w:type="pct"/>
            <w:vAlign w:val="center"/>
            <w:hideMark/>
          </w:tcPr>
          <w:p w14:paraId="1D2E5B78" w14:textId="77777777" w:rsidR="00182CB0" w:rsidRPr="00A55719" w:rsidRDefault="00182CB0" w:rsidP="00182CB0">
            <w:pPr>
              <w:ind w:left="-57" w:right="-57"/>
              <w:jc w:val="center"/>
              <w:rPr>
                <w:color w:val="000000"/>
              </w:rPr>
            </w:pPr>
            <w:r w:rsidRPr="00A55719">
              <w:rPr>
                <w:color w:val="000000"/>
              </w:rPr>
              <w:t>0</w:t>
            </w:r>
          </w:p>
        </w:tc>
        <w:tc>
          <w:tcPr>
            <w:tcW w:w="242" w:type="pct"/>
            <w:vAlign w:val="center"/>
            <w:hideMark/>
          </w:tcPr>
          <w:p w14:paraId="1677CCC2" w14:textId="77777777" w:rsidR="00182CB0" w:rsidRPr="00A55719" w:rsidRDefault="00182CB0" w:rsidP="00182CB0">
            <w:pPr>
              <w:ind w:left="-57" w:right="-57"/>
              <w:jc w:val="center"/>
              <w:rPr>
                <w:color w:val="000000"/>
              </w:rPr>
            </w:pPr>
            <w:r w:rsidRPr="00A55719">
              <w:rPr>
                <w:color w:val="000000"/>
              </w:rPr>
              <w:t>0</w:t>
            </w:r>
          </w:p>
        </w:tc>
      </w:tr>
      <w:tr w:rsidR="00182CB0" w:rsidRPr="00C27422" w14:paraId="672D57D1" w14:textId="77777777" w:rsidTr="00E428CF">
        <w:trPr>
          <w:trHeight w:val="315"/>
        </w:trPr>
        <w:tc>
          <w:tcPr>
            <w:tcW w:w="718" w:type="pct"/>
            <w:vAlign w:val="bottom"/>
            <w:hideMark/>
          </w:tcPr>
          <w:p w14:paraId="78832593" w14:textId="77777777" w:rsidR="00182CB0" w:rsidRPr="00A55719" w:rsidRDefault="00182CB0" w:rsidP="00182CB0">
            <w:pPr>
              <w:ind w:left="-57" w:right="-57"/>
              <w:rPr>
                <w:color w:val="000000"/>
              </w:rPr>
            </w:pPr>
            <w:r w:rsidRPr="00A55719">
              <w:rPr>
                <w:color w:val="000000"/>
              </w:rPr>
              <w:t>средства регионального бюджета</w:t>
            </w:r>
          </w:p>
        </w:tc>
        <w:tc>
          <w:tcPr>
            <w:tcW w:w="293" w:type="pct"/>
            <w:vAlign w:val="center"/>
            <w:hideMark/>
          </w:tcPr>
          <w:p w14:paraId="5A4569B1" w14:textId="77777777" w:rsidR="00182CB0"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33F49DB8"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4A535D55"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7B305646"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086AB7D0" w14:textId="77777777" w:rsidR="00182CB0" w:rsidRPr="00A55719" w:rsidRDefault="00182CB0" w:rsidP="00182CB0">
            <w:pPr>
              <w:ind w:left="-57" w:right="-57"/>
              <w:jc w:val="center"/>
              <w:rPr>
                <w:color w:val="000000"/>
              </w:rPr>
            </w:pPr>
            <w:r w:rsidRPr="00A55719">
              <w:rPr>
                <w:color w:val="000000"/>
              </w:rPr>
              <w:t>0</w:t>
            </w:r>
          </w:p>
        </w:tc>
        <w:tc>
          <w:tcPr>
            <w:tcW w:w="283" w:type="pct"/>
            <w:vAlign w:val="center"/>
            <w:hideMark/>
          </w:tcPr>
          <w:p w14:paraId="011A6E20"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6DFF60A5"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792B7B6C"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142ACFC1" w14:textId="77777777" w:rsidR="00182CB0" w:rsidRPr="00A55719" w:rsidRDefault="00182CB0" w:rsidP="00182CB0">
            <w:pPr>
              <w:ind w:left="-57" w:right="-57"/>
              <w:jc w:val="center"/>
              <w:rPr>
                <w:color w:val="000000"/>
              </w:rPr>
            </w:pPr>
            <w:r w:rsidRPr="00A55719">
              <w:rPr>
                <w:color w:val="000000"/>
              </w:rPr>
              <w:t>0</w:t>
            </w:r>
          </w:p>
        </w:tc>
        <w:tc>
          <w:tcPr>
            <w:tcW w:w="293" w:type="pct"/>
            <w:vAlign w:val="center"/>
            <w:hideMark/>
          </w:tcPr>
          <w:p w14:paraId="4970D9C8"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095FB01E"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36F415F0" w14:textId="77777777" w:rsidR="00182CB0" w:rsidRPr="00A55719" w:rsidRDefault="00182CB0" w:rsidP="00182CB0">
            <w:pPr>
              <w:ind w:left="-57" w:right="-57"/>
              <w:jc w:val="center"/>
              <w:rPr>
                <w:color w:val="000000"/>
              </w:rPr>
            </w:pPr>
            <w:r w:rsidRPr="00A55719">
              <w:rPr>
                <w:color w:val="000000"/>
              </w:rPr>
              <w:t>0</w:t>
            </w:r>
          </w:p>
        </w:tc>
        <w:tc>
          <w:tcPr>
            <w:tcW w:w="306" w:type="pct"/>
            <w:vAlign w:val="center"/>
            <w:hideMark/>
          </w:tcPr>
          <w:p w14:paraId="4CFA6404" w14:textId="77777777" w:rsidR="00182CB0" w:rsidRPr="00A55719" w:rsidRDefault="00182CB0" w:rsidP="00182CB0">
            <w:pPr>
              <w:ind w:left="-57" w:right="-57"/>
              <w:jc w:val="center"/>
              <w:rPr>
                <w:color w:val="000000"/>
              </w:rPr>
            </w:pPr>
            <w:r w:rsidRPr="00A55719">
              <w:rPr>
                <w:color w:val="000000"/>
              </w:rPr>
              <w:t>0</w:t>
            </w:r>
          </w:p>
        </w:tc>
        <w:tc>
          <w:tcPr>
            <w:tcW w:w="333" w:type="pct"/>
            <w:vAlign w:val="center"/>
            <w:hideMark/>
          </w:tcPr>
          <w:p w14:paraId="3CDBC066" w14:textId="77777777" w:rsidR="00182CB0" w:rsidRPr="00A55719" w:rsidRDefault="00182CB0" w:rsidP="00182CB0">
            <w:pPr>
              <w:ind w:left="-57" w:right="-57"/>
              <w:jc w:val="center"/>
              <w:rPr>
                <w:color w:val="000000"/>
              </w:rPr>
            </w:pPr>
            <w:r w:rsidRPr="00A55719">
              <w:rPr>
                <w:color w:val="000000"/>
              </w:rPr>
              <w:t>0</w:t>
            </w:r>
          </w:p>
        </w:tc>
        <w:tc>
          <w:tcPr>
            <w:tcW w:w="242" w:type="pct"/>
            <w:vAlign w:val="center"/>
            <w:hideMark/>
          </w:tcPr>
          <w:p w14:paraId="5570E5D1" w14:textId="77777777" w:rsidR="00182CB0" w:rsidRPr="00A55719" w:rsidRDefault="00182CB0" w:rsidP="00182CB0">
            <w:pPr>
              <w:ind w:left="-57" w:right="-57"/>
              <w:jc w:val="center"/>
              <w:rPr>
                <w:color w:val="000000"/>
              </w:rPr>
            </w:pPr>
            <w:r w:rsidRPr="00A55719">
              <w:rPr>
                <w:color w:val="000000"/>
              </w:rPr>
              <w:t>0</w:t>
            </w:r>
          </w:p>
        </w:tc>
      </w:tr>
      <w:tr w:rsidR="00182CB0" w:rsidRPr="00C27422" w14:paraId="3470D98E" w14:textId="77777777" w:rsidTr="00E428CF">
        <w:trPr>
          <w:trHeight w:val="315"/>
        </w:trPr>
        <w:tc>
          <w:tcPr>
            <w:tcW w:w="718" w:type="pct"/>
            <w:vAlign w:val="bottom"/>
            <w:hideMark/>
          </w:tcPr>
          <w:p w14:paraId="518EE569" w14:textId="77777777" w:rsidR="00182CB0" w:rsidRPr="00A55719" w:rsidRDefault="00182CB0" w:rsidP="00182CB0">
            <w:pPr>
              <w:ind w:left="-57" w:right="-57"/>
              <w:rPr>
                <w:color w:val="000000"/>
              </w:rPr>
            </w:pPr>
            <w:r w:rsidRPr="00A55719">
              <w:rPr>
                <w:color w:val="000000"/>
              </w:rPr>
              <w:t>средства местного бюджета</w:t>
            </w:r>
          </w:p>
        </w:tc>
        <w:tc>
          <w:tcPr>
            <w:tcW w:w="293" w:type="pct"/>
            <w:vAlign w:val="center"/>
            <w:hideMark/>
          </w:tcPr>
          <w:p w14:paraId="7203C9FA" w14:textId="77777777" w:rsidR="00182CB0"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16687E0C"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41B86083"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595B465F"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1DA7A0FA" w14:textId="77777777" w:rsidR="00182CB0" w:rsidRPr="00A55719" w:rsidRDefault="00182CB0" w:rsidP="00182CB0">
            <w:pPr>
              <w:ind w:left="-57" w:right="-57"/>
              <w:jc w:val="center"/>
              <w:rPr>
                <w:color w:val="000000"/>
              </w:rPr>
            </w:pPr>
            <w:r w:rsidRPr="00A55719">
              <w:rPr>
                <w:color w:val="000000"/>
              </w:rPr>
              <w:t>0</w:t>
            </w:r>
          </w:p>
        </w:tc>
        <w:tc>
          <w:tcPr>
            <w:tcW w:w="283" w:type="pct"/>
            <w:vAlign w:val="center"/>
            <w:hideMark/>
          </w:tcPr>
          <w:p w14:paraId="42D750F7"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5949EBC5"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03E6CED2"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4898F121" w14:textId="77777777" w:rsidR="00182CB0" w:rsidRPr="00A55719" w:rsidRDefault="00182CB0" w:rsidP="00182CB0">
            <w:pPr>
              <w:ind w:left="-57" w:right="-57"/>
              <w:jc w:val="center"/>
              <w:rPr>
                <w:color w:val="000000"/>
              </w:rPr>
            </w:pPr>
            <w:r w:rsidRPr="00A55719">
              <w:rPr>
                <w:color w:val="000000"/>
              </w:rPr>
              <w:t>0</w:t>
            </w:r>
          </w:p>
        </w:tc>
        <w:tc>
          <w:tcPr>
            <w:tcW w:w="293" w:type="pct"/>
            <w:vAlign w:val="center"/>
            <w:hideMark/>
          </w:tcPr>
          <w:p w14:paraId="2E676A96"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5070D009"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12E9D76B" w14:textId="77777777" w:rsidR="00182CB0" w:rsidRPr="00A55719" w:rsidRDefault="00182CB0" w:rsidP="00182CB0">
            <w:pPr>
              <w:ind w:left="-57" w:right="-57"/>
              <w:jc w:val="center"/>
              <w:rPr>
                <w:color w:val="000000"/>
              </w:rPr>
            </w:pPr>
            <w:r w:rsidRPr="00A55719">
              <w:rPr>
                <w:color w:val="000000"/>
              </w:rPr>
              <w:t>0</w:t>
            </w:r>
          </w:p>
        </w:tc>
        <w:tc>
          <w:tcPr>
            <w:tcW w:w="306" w:type="pct"/>
            <w:vAlign w:val="center"/>
            <w:hideMark/>
          </w:tcPr>
          <w:p w14:paraId="2FF9D7CC" w14:textId="77777777" w:rsidR="00182CB0" w:rsidRPr="00A55719" w:rsidRDefault="00182CB0" w:rsidP="00182CB0">
            <w:pPr>
              <w:ind w:left="-57" w:right="-57"/>
              <w:jc w:val="center"/>
              <w:rPr>
                <w:color w:val="000000"/>
              </w:rPr>
            </w:pPr>
            <w:r w:rsidRPr="00A55719">
              <w:rPr>
                <w:color w:val="000000"/>
              </w:rPr>
              <w:t>0</w:t>
            </w:r>
          </w:p>
        </w:tc>
        <w:tc>
          <w:tcPr>
            <w:tcW w:w="333" w:type="pct"/>
            <w:vAlign w:val="center"/>
            <w:hideMark/>
          </w:tcPr>
          <w:p w14:paraId="1ED8823B" w14:textId="77777777" w:rsidR="00182CB0" w:rsidRPr="00A55719" w:rsidRDefault="00182CB0" w:rsidP="00182CB0">
            <w:pPr>
              <w:ind w:left="-57" w:right="-57"/>
              <w:jc w:val="center"/>
              <w:rPr>
                <w:color w:val="000000"/>
              </w:rPr>
            </w:pPr>
            <w:r w:rsidRPr="00A55719">
              <w:rPr>
                <w:color w:val="000000"/>
              </w:rPr>
              <w:t>0</w:t>
            </w:r>
          </w:p>
        </w:tc>
        <w:tc>
          <w:tcPr>
            <w:tcW w:w="242" w:type="pct"/>
            <w:vAlign w:val="center"/>
            <w:hideMark/>
          </w:tcPr>
          <w:p w14:paraId="7308D218" w14:textId="77777777" w:rsidR="00182CB0" w:rsidRPr="00A55719" w:rsidRDefault="00182CB0" w:rsidP="00182CB0">
            <w:pPr>
              <w:ind w:left="-57" w:right="-57"/>
              <w:jc w:val="center"/>
              <w:rPr>
                <w:color w:val="000000"/>
              </w:rPr>
            </w:pPr>
            <w:r w:rsidRPr="00A55719">
              <w:rPr>
                <w:color w:val="000000"/>
              </w:rPr>
              <w:t>0</w:t>
            </w:r>
          </w:p>
        </w:tc>
      </w:tr>
      <w:tr w:rsidR="00182CB0" w:rsidRPr="00C27422" w14:paraId="0A87C31C" w14:textId="77777777" w:rsidTr="00E428CF">
        <w:trPr>
          <w:trHeight w:val="315"/>
        </w:trPr>
        <w:tc>
          <w:tcPr>
            <w:tcW w:w="718" w:type="pct"/>
            <w:vAlign w:val="bottom"/>
            <w:hideMark/>
          </w:tcPr>
          <w:p w14:paraId="6856F9B8" w14:textId="77777777" w:rsidR="00182CB0" w:rsidRPr="00A55719" w:rsidRDefault="00182CB0" w:rsidP="00182CB0">
            <w:pPr>
              <w:ind w:left="-57" w:right="-57"/>
              <w:rPr>
                <w:color w:val="000000"/>
              </w:rPr>
            </w:pPr>
            <w:r w:rsidRPr="00A55719">
              <w:rPr>
                <w:color w:val="000000"/>
              </w:rPr>
              <w:t>внебюджетные источники</w:t>
            </w:r>
          </w:p>
        </w:tc>
        <w:tc>
          <w:tcPr>
            <w:tcW w:w="293" w:type="pct"/>
            <w:vAlign w:val="center"/>
            <w:hideMark/>
          </w:tcPr>
          <w:p w14:paraId="6BB6FF94" w14:textId="77777777" w:rsidR="00182CB0"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6677B4A5"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1959FCBA"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2C413CCB"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5DC60DB0" w14:textId="77777777" w:rsidR="00182CB0" w:rsidRPr="00A55719" w:rsidRDefault="00182CB0" w:rsidP="00182CB0">
            <w:pPr>
              <w:ind w:left="-57" w:right="-57"/>
              <w:jc w:val="center"/>
              <w:rPr>
                <w:color w:val="000000"/>
              </w:rPr>
            </w:pPr>
            <w:r w:rsidRPr="00A55719">
              <w:rPr>
                <w:color w:val="000000"/>
              </w:rPr>
              <w:t>0</w:t>
            </w:r>
          </w:p>
        </w:tc>
        <w:tc>
          <w:tcPr>
            <w:tcW w:w="283" w:type="pct"/>
            <w:vAlign w:val="center"/>
            <w:hideMark/>
          </w:tcPr>
          <w:p w14:paraId="1207FFE4"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57F09755" w14:textId="77777777" w:rsidR="00182CB0" w:rsidRPr="00A55719" w:rsidRDefault="00182CB0" w:rsidP="00182CB0">
            <w:pPr>
              <w:ind w:left="-57" w:right="-57"/>
              <w:jc w:val="center"/>
              <w:rPr>
                <w:color w:val="000000"/>
              </w:rPr>
            </w:pPr>
            <w:r w:rsidRPr="00A55719">
              <w:rPr>
                <w:color w:val="000000"/>
              </w:rPr>
              <w:t>0</w:t>
            </w:r>
          </w:p>
        </w:tc>
        <w:tc>
          <w:tcPr>
            <w:tcW w:w="281" w:type="pct"/>
            <w:vAlign w:val="center"/>
            <w:hideMark/>
          </w:tcPr>
          <w:p w14:paraId="43EA78FC"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153044F9" w14:textId="77777777" w:rsidR="00182CB0" w:rsidRPr="00A55719" w:rsidRDefault="00182CB0" w:rsidP="00182CB0">
            <w:pPr>
              <w:ind w:left="-57" w:right="-57"/>
              <w:jc w:val="center"/>
              <w:rPr>
                <w:color w:val="000000"/>
              </w:rPr>
            </w:pPr>
            <w:r w:rsidRPr="00A55719">
              <w:rPr>
                <w:color w:val="000000"/>
              </w:rPr>
              <w:t>0</w:t>
            </w:r>
          </w:p>
        </w:tc>
        <w:tc>
          <w:tcPr>
            <w:tcW w:w="293" w:type="pct"/>
            <w:vAlign w:val="center"/>
            <w:hideMark/>
          </w:tcPr>
          <w:p w14:paraId="77D2CDBC"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6D2B97DC" w14:textId="77777777" w:rsidR="00182CB0" w:rsidRPr="00A55719" w:rsidRDefault="00182CB0" w:rsidP="00182CB0">
            <w:pPr>
              <w:ind w:left="-57" w:right="-57"/>
              <w:jc w:val="center"/>
              <w:rPr>
                <w:color w:val="000000"/>
              </w:rPr>
            </w:pPr>
            <w:r w:rsidRPr="00A55719">
              <w:rPr>
                <w:color w:val="000000"/>
              </w:rPr>
              <w:t>0</w:t>
            </w:r>
          </w:p>
        </w:tc>
        <w:tc>
          <w:tcPr>
            <w:tcW w:w="282" w:type="pct"/>
            <w:vAlign w:val="center"/>
            <w:hideMark/>
          </w:tcPr>
          <w:p w14:paraId="3C6DC8C9" w14:textId="77777777" w:rsidR="00182CB0" w:rsidRPr="00A55719" w:rsidRDefault="00182CB0" w:rsidP="00182CB0">
            <w:pPr>
              <w:ind w:left="-57" w:right="-57"/>
              <w:jc w:val="center"/>
              <w:rPr>
                <w:color w:val="000000"/>
              </w:rPr>
            </w:pPr>
            <w:r w:rsidRPr="00A55719">
              <w:rPr>
                <w:color w:val="000000"/>
              </w:rPr>
              <w:t>0</w:t>
            </w:r>
          </w:p>
        </w:tc>
        <w:tc>
          <w:tcPr>
            <w:tcW w:w="306" w:type="pct"/>
            <w:vAlign w:val="center"/>
            <w:hideMark/>
          </w:tcPr>
          <w:p w14:paraId="5ABC9638" w14:textId="77777777" w:rsidR="00182CB0" w:rsidRPr="00A55719" w:rsidRDefault="00182CB0" w:rsidP="00182CB0">
            <w:pPr>
              <w:ind w:left="-57" w:right="-57"/>
              <w:jc w:val="center"/>
              <w:rPr>
                <w:color w:val="000000"/>
              </w:rPr>
            </w:pPr>
            <w:r w:rsidRPr="00A55719">
              <w:rPr>
                <w:color w:val="000000"/>
              </w:rPr>
              <w:t>0</w:t>
            </w:r>
          </w:p>
        </w:tc>
        <w:tc>
          <w:tcPr>
            <w:tcW w:w="333" w:type="pct"/>
            <w:vAlign w:val="center"/>
            <w:hideMark/>
          </w:tcPr>
          <w:p w14:paraId="0FDBBBF6" w14:textId="77777777" w:rsidR="00182CB0" w:rsidRPr="00A55719" w:rsidRDefault="00182CB0" w:rsidP="00182CB0">
            <w:pPr>
              <w:ind w:left="-57" w:right="-57"/>
              <w:jc w:val="center"/>
              <w:rPr>
                <w:color w:val="000000"/>
              </w:rPr>
            </w:pPr>
            <w:r w:rsidRPr="00A55719">
              <w:rPr>
                <w:color w:val="000000"/>
              </w:rPr>
              <w:t>0</w:t>
            </w:r>
          </w:p>
        </w:tc>
        <w:tc>
          <w:tcPr>
            <w:tcW w:w="242" w:type="pct"/>
            <w:vAlign w:val="center"/>
            <w:hideMark/>
          </w:tcPr>
          <w:p w14:paraId="7BC68921" w14:textId="77777777" w:rsidR="00182CB0" w:rsidRPr="00A55719" w:rsidRDefault="00182CB0" w:rsidP="00182CB0">
            <w:pPr>
              <w:ind w:left="-57" w:right="-57"/>
              <w:jc w:val="center"/>
              <w:rPr>
                <w:color w:val="000000"/>
              </w:rPr>
            </w:pPr>
            <w:r w:rsidRPr="00A55719">
              <w:rPr>
                <w:color w:val="000000"/>
              </w:rPr>
              <w:t>0</w:t>
            </w:r>
          </w:p>
        </w:tc>
      </w:tr>
      <w:tr w:rsidR="00223CFE" w:rsidRPr="00C27422" w14:paraId="211D7BD5" w14:textId="77777777" w:rsidTr="00E428CF">
        <w:trPr>
          <w:trHeight w:val="315"/>
        </w:trPr>
        <w:tc>
          <w:tcPr>
            <w:tcW w:w="718" w:type="pct"/>
            <w:shd w:val="clear" w:color="000000" w:fill="CCC0DA"/>
            <w:vAlign w:val="bottom"/>
            <w:hideMark/>
          </w:tcPr>
          <w:p w14:paraId="1554B010" w14:textId="77777777" w:rsidR="00223CFE" w:rsidRPr="00A55719" w:rsidRDefault="00223CFE" w:rsidP="00223CFE">
            <w:pPr>
              <w:ind w:left="-57" w:right="-57"/>
              <w:rPr>
                <w:b/>
                <w:bCs/>
                <w:color w:val="000000"/>
              </w:rPr>
            </w:pPr>
            <w:r w:rsidRPr="00A55719">
              <w:rPr>
                <w:b/>
                <w:bCs/>
                <w:color w:val="000000"/>
              </w:rPr>
              <w:t>Водоснабжение</w:t>
            </w:r>
          </w:p>
        </w:tc>
        <w:tc>
          <w:tcPr>
            <w:tcW w:w="293" w:type="pct"/>
            <w:shd w:val="clear" w:color="000000" w:fill="CCC0DA"/>
            <w:vAlign w:val="center"/>
            <w:hideMark/>
          </w:tcPr>
          <w:p w14:paraId="6CF313B3" w14:textId="77777777" w:rsidR="00223CFE" w:rsidRPr="00A55719" w:rsidRDefault="00182CB0" w:rsidP="00182CB0">
            <w:pPr>
              <w:ind w:left="-57" w:right="-57"/>
              <w:jc w:val="center"/>
              <w:rPr>
                <w:b/>
                <w:bCs/>
                <w:color w:val="000000"/>
              </w:rPr>
            </w:pPr>
            <w:r w:rsidRPr="00A55719">
              <w:rPr>
                <w:b/>
                <w:bCs/>
                <w:color w:val="000000"/>
              </w:rPr>
              <w:t>1781,08</w:t>
            </w:r>
          </w:p>
        </w:tc>
        <w:tc>
          <w:tcPr>
            <w:tcW w:w="281" w:type="pct"/>
            <w:shd w:val="clear" w:color="000000" w:fill="CCC0DA"/>
            <w:vAlign w:val="center"/>
            <w:hideMark/>
          </w:tcPr>
          <w:p w14:paraId="4447BB94" w14:textId="77777777" w:rsidR="00223CFE" w:rsidRPr="00A55719" w:rsidRDefault="00182CB0" w:rsidP="00182CB0">
            <w:pPr>
              <w:ind w:left="-57" w:right="-57"/>
              <w:jc w:val="center"/>
              <w:rPr>
                <w:b/>
                <w:bCs/>
                <w:color w:val="000000"/>
              </w:rPr>
            </w:pPr>
            <w:r w:rsidRPr="00A55719">
              <w:rPr>
                <w:b/>
                <w:bCs/>
                <w:color w:val="000000"/>
              </w:rPr>
              <w:t>482,25</w:t>
            </w:r>
          </w:p>
        </w:tc>
        <w:tc>
          <w:tcPr>
            <w:tcW w:w="281" w:type="pct"/>
            <w:shd w:val="clear" w:color="000000" w:fill="CCC0DA"/>
            <w:vAlign w:val="center"/>
            <w:hideMark/>
          </w:tcPr>
          <w:p w14:paraId="0EF3F8DB" w14:textId="77777777" w:rsidR="00223CFE"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409EA61A" w14:textId="77777777" w:rsidR="00223CFE"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2157044C" w14:textId="77777777" w:rsidR="00223CFE" w:rsidRPr="00A55719" w:rsidRDefault="00182CB0" w:rsidP="00182CB0">
            <w:pPr>
              <w:ind w:left="-57" w:right="-57"/>
              <w:jc w:val="center"/>
              <w:rPr>
                <w:b/>
                <w:bCs/>
                <w:color w:val="000000"/>
              </w:rPr>
            </w:pPr>
            <w:r w:rsidRPr="00A55719">
              <w:rPr>
                <w:b/>
                <w:bCs/>
                <w:color w:val="000000"/>
              </w:rPr>
              <w:t>0</w:t>
            </w:r>
          </w:p>
        </w:tc>
        <w:tc>
          <w:tcPr>
            <w:tcW w:w="283" w:type="pct"/>
            <w:shd w:val="clear" w:color="000000" w:fill="CCC0DA"/>
            <w:vAlign w:val="center"/>
            <w:hideMark/>
          </w:tcPr>
          <w:p w14:paraId="224C8AB6" w14:textId="77777777" w:rsidR="00223CFE"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6D723D4F" w14:textId="77777777" w:rsidR="00223CFE" w:rsidRPr="00A55719" w:rsidRDefault="00182CB0" w:rsidP="00182CB0">
            <w:pPr>
              <w:ind w:left="-57" w:right="-57"/>
              <w:jc w:val="center"/>
              <w:rPr>
                <w:b/>
                <w:bCs/>
                <w:color w:val="000000"/>
              </w:rPr>
            </w:pPr>
            <w:r w:rsidRPr="00A55719">
              <w:rPr>
                <w:b/>
                <w:bCs/>
                <w:color w:val="000000"/>
              </w:rPr>
              <w:t>0</w:t>
            </w:r>
          </w:p>
        </w:tc>
        <w:tc>
          <w:tcPr>
            <w:tcW w:w="281" w:type="pct"/>
            <w:shd w:val="clear" w:color="000000" w:fill="CCC0DA"/>
            <w:vAlign w:val="center"/>
            <w:hideMark/>
          </w:tcPr>
          <w:p w14:paraId="52A6EDB1" w14:textId="77777777" w:rsidR="00223CFE" w:rsidRPr="00A55719" w:rsidRDefault="00182CB0"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68F99204" w14:textId="77777777" w:rsidR="00223CFE" w:rsidRPr="00A55719" w:rsidRDefault="00182CB0" w:rsidP="00182CB0">
            <w:pPr>
              <w:ind w:left="-57" w:right="-57"/>
              <w:jc w:val="center"/>
              <w:rPr>
                <w:b/>
                <w:bCs/>
                <w:color w:val="000000"/>
              </w:rPr>
            </w:pPr>
            <w:r w:rsidRPr="00A55719">
              <w:rPr>
                <w:b/>
                <w:bCs/>
                <w:color w:val="000000"/>
              </w:rPr>
              <w:t>0</w:t>
            </w:r>
          </w:p>
        </w:tc>
        <w:tc>
          <w:tcPr>
            <w:tcW w:w="293" w:type="pct"/>
            <w:shd w:val="clear" w:color="000000" w:fill="CCC0DA"/>
            <w:vAlign w:val="center"/>
            <w:hideMark/>
          </w:tcPr>
          <w:p w14:paraId="496380D0" w14:textId="77777777" w:rsidR="00223CFE" w:rsidRPr="00A55719" w:rsidRDefault="00182CB0" w:rsidP="00182CB0">
            <w:pPr>
              <w:ind w:left="-57" w:right="-57"/>
              <w:jc w:val="center"/>
              <w:rPr>
                <w:b/>
                <w:bCs/>
                <w:color w:val="000000"/>
              </w:rPr>
            </w:pPr>
            <w:r w:rsidRPr="00A55719">
              <w:rPr>
                <w:b/>
                <w:bCs/>
                <w:color w:val="000000"/>
              </w:rPr>
              <w:t>1298,23</w:t>
            </w:r>
          </w:p>
        </w:tc>
        <w:tc>
          <w:tcPr>
            <w:tcW w:w="282" w:type="pct"/>
            <w:shd w:val="clear" w:color="000000" w:fill="CCC0DA"/>
            <w:vAlign w:val="center"/>
            <w:hideMark/>
          </w:tcPr>
          <w:p w14:paraId="095191D8" w14:textId="77777777" w:rsidR="00223CFE" w:rsidRPr="00A55719" w:rsidRDefault="00182CB0" w:rsidP="00182CB0">
            <w:pPr>
              <w:ind w:left="-57" w:right="-57"/>
              <w:jc w:val="center"/>
              <w:rPr>
                <w:b/>
                <w:bCs/>
                <w:color w:val="000000"/>
              </w:rPr>
            </w:pPr>
            <w:r w:rsidRPr="00A55719">
              <w:rPr>
                <w:b/>
                <w:bCs/>
                <w:color w:val="000000"/>
              </w:rPr>
              <w:t>0</w:t>
            </w:r>
          </w:p>
        </w:tc>
        <w:tc>
          <w:tcPr>
            <w:tcW w:w="282" w:type="pct"/>
            <w:shd w:val="clear" w:color="000000" w:fill="CCC0DA"/>
            <w:vAlign w:val="center"/>
            <w:hideMark/>
          </w:tcPr>
          <w:p w14:paraId="1954BCA0" w14:textId="77777777" w:rsidR="00223CFE" w:rsidRPr="00A55719" w:rsidRDefault="00182CB0" w:rsidP="00182CB0">
            <w:pPr>
              <w:ind w:left="-57" w:right="-57"/>
              <w:jc w:val="center"/>
              <w:rPr>
                <w:b/>
                <w:bCs/>
                <w:color w:val="000000"/>
              </w:rPr>
            </w:pPr>
            <w:r w:rsidRPr="00A55719">
              <w:rPr>
                <w:b/>
                <w:bCs/>
                <w:color w:val="000000"/>
              </w:rPr>
              <w:t>0</w:t>
            </w:r>
          </w:p>
        </w:tc>
        <w:tc>
          <w:tcPr>
            <w:tcW w:w="306" w:type="pct"/>
            <w:shd w:val="clear" w:color="000000" w:fill="CCC0DA"/>
            <w:vAlign w:val="center"/>
            <w:hideMark/>
          </w:tcPr>
          <w:p w14:paraId="62D4FF98" w14:textId="77777777" w:rsidR="00223CFE" w:rsidRPr="00A55719" w:rsidRDefault="00182CB0" w:rsidP="00182CB0">
            <w:pPr>
              <w:ind w:left="-57" w:right="-57"/>
              <w:jc w:val="center"/>
              <w:rPr>
                <w:b/>
                <w:bCs/>
                <w:color w:val="000000"/>
              </w:rPr>
            </w:pPr>
            <w:r w:rsidRPr="00A55719">
              <w:rPr>
                <w:b/>
                <w:bCs/>
                <w:color w:val="000000"/>
              </w:rPr>
              <w:t>482,25</w:t>
            </w:r>
          </w:p>
        </w:tc>
        <w:tc>
          <w:tcPr>
            <w:tcW w:w="333" w:type="pct"/>
            <w:shd w:val="clear" w:color="000000" w:fill="CCC0DA"/>
            <w:vAlign w:val="center"/>
            <w:hideMark/>
          </w:tcPr>
          <w:p w14:paraId="205E5046" w14:textId="77777777" w:rsidR="00223CFE" w:rsidRPr="00A55719" w:rsidRDefault="00182CB0" w:rsidP="00182CB0">
            <w:pPr>
              <w:ind w:left="-57" w:right="-57"/>
              <w:jc w:val="center"/>
              <w:rPr>
                <w:b/>
                <w:bCs/>
                <w:color w:val="000000"/>
              </w:rPr>
            </w:pPr>
            <w:r w:rsidRPr="00A55719">
              <w:rPr>
                <w:b/>
                <w:bCs/>
                <w:color w:val="000000"/>
              </w:rPr>
              <w:t>1298,23</w:t>
            </w:r>
          </w:p>
        </w:tc>
        <w:tc>
          <w:tcPr>
            <w:tcW w:w="242" w:type="pct"/>
            <w:shd w:val="clear" w:color="000000" w:fill="CCC0DA"/>
            <w:vAlign w:val="center"/>
            <w:hideMark/>
          </w:tcPr>
          <w:p w14:paraId="5D3A500A" w14:textId="77777777" w:rsidR="00223CFE" w:rsidRPr="00A55719" w:rsidRDefault="00182CB0" w:rsidP="00182CB0">
            <w:pPr>
              <w:ind w:left="-57" w:right="-57"/>
              <w:jc w:val="center"/>
              <w:rPr>
                <w:b/>
                <w:bCs/>
                <w:color w:val="000000"/>
              </w:rPr>
            </w:pPr>
            <w:r w:rsidRPr="00A55719">
              <w:rPr>
                <w:b/>
                <w:bCs/>
                <w:color w:val="000000"/>
              </w:rPr>
              <w:t>0</w:t>
            </w:r>
          </w:p>
        </w:tc>
      </w:tr>
      <w:tr w:rsidR="00223CFE" w:rsidRPr="00C27422" w14:paraId="553EF4BC" w14:textId="77777777" w:rsidTr="00E428CF">
        <w:trPr>
          <w:trHeight w:val="315"/>
        </w:trPr>
        <w:tc>
          <w:tcPr>
            <w:tcW w:w="718" w:type="pct"/>
            <w:vAlign w:val="bottom"/>
            <w:hideMark/>
          </w:tcPr>
          <w:p w14:paraId="032458F3" w14:textId="77777777" w:rsidR="00223CFE" w:rsidRPr="00A55719" w:rsidRDefault="00223CFE" w:rsidP="00223CFE">
            <w:pPr>
              <w:ind w:left="-57" w:right="-57"/>
              <w:rPr>
                <w:color w:val="000000"/>
              </w:rPr>
            </w:pPr>
            <w:r w:rsidRPr="00A55719">
              <w:rPr>
                <w:color w:val="000000"/>
              </w:rPr>
              <w:t>средства федерального бюджета</w:t>
            </w:r>
          </w:p>
        </w:tc>
        <w:tc>
          <w:tcPr>
            <w:tcW w:w="293" w:type="pct"/>
            <w:vAlign w:val="center"/>
            <w:hideMark/>
          </w:tcPr>
          <w:p w14:paraId="24750918" w14:textId="77777777" w:rsidR="00223CFE" w:rsidRPr="00A55719" w:rsidRDefault="00223CFE" w:rsidP="00182CB0">
            <w:pPr>
              <w:ind w:left="-57" w:right="-57"/>
              <w:jc w:val="center"/>
              <w:rPr>
                <w:b/>
                <w:bCs/>
                <w:color w:val="000000"/>
              </w:rPr>
            </w:pPr>
            <w:r w:rsidRPr="00A55719">
              <w:rPr>
                <w:b/>
                <w:bCs/>
                <w:color w:val="000000"/>
              </w:rPr>
              <w:t>0</w:t>
            </w:r>
          </w:p>
        </w:tc>
        <w:tc>
          <w:tcPr>
            <w:tcW w:w="281" w:type="pct"/>
            <w:vAlign w:val="center"/>
            <w:hideMark/>
          </w:tcPr>
          <w:p w14:paraId="38EA94A5"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1A554DE4"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5599F666"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E8E8757" w14:textId="77777777" w:rsidR="00223CFE" w:rsidRPr="00A55719" w:rsidRDefault="00223CFE" w:rsidP="00182CB0">
            <w:pPr>
              <w:ind w:left="-57" w:right="-57"/>
              <w:jc w:val="center"/>
              <w:rPr>
                <w:color w:val="000000"/>
              </w:rPr>
            </w:pPr>
            <w:r w:rsidRPr="00A55719">
              <w:rPr>
                <w:color w:val="000000"/>
              </w:rPr>
              <w:t>0</w:t>
            </w:r>
          </w:p>
        </w:tc>
        <w:tc>
          <w:tcPr>
            <w:tcW w:w="283" w:type="pct"/>
            <w:vAlign w:val="center"/>
            <w:hideMark/>
          </w:tcPr>
          <w:p w14:paraId="0CEAD7BF"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28636446" w14:textId="77777777" w:rsidR="00223CFE" w:rsidRPr="00A55719" w:rsidRDefault="00223CFE" w:rsidP="00182CB0">
            <w:pPr>
              <w:ind w:left="-57" w:right="-57"/>
              <w:jc w:val="center"/>
              <w:rPr>
                <w:color w:val="000000"/>
              </w:rPr>
            </w:pPr>
            <w:r w:rsidRPr="00A55719">
              <w:rPr>
                <w:color w:val="000000"/>
              </w:rPr>
              <w:t>0</w:t>
            </w:r>
          </w:p>
        </w:tc>
        <w:tc>
          <w:tcPr>
            <w:tcW w:w="281" w:type="pct"/>
            <w:vAlign w:val="center"/>
            <w:hideMark/>
          </w:tcPr>
          <w:p w14:paraId="080A9984"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19B00664" w14:textId="77777777" w:rsidR="00223CFE" w:rsidRPr="00A55719" w:rsidRDefault="00223CFE" w:rsidP="00182CB0">
            <w:pPr>
              <w:ind w:left="-57" w:right="-57"/>
              <w:jc w:val="center"/>
              <w:rPr>
                <w:color w:val="000000"/>
              </w:rPr>
            </w:pPr>
            <w:r w:rsidRPr="00A55719">
              <w:rPr>
                <w:color w:val="000000"/>
              </w:rPr>
              <w:t>0</w:t>
            </w:r>
          </w:p>
        </w:tc>
        <w:tc>
          <w:tcPr>
            <w:tcW w:w="293" w:type="pct"/>
            <w:vAlign w:val="center"/>
            <w:hideMark/>
          </w:tcPr>
          <w:p w14:paraId="10F1EEF7"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2C693BE5" w14:textId="77777777" w:rsidR="00223CFE" w:rsidRPr="00A55719" w:rsidRDefault="00223CFE" w:rsidP="00182CB0">
            <w:pPr>
              <w:ind w:left="-57" w:right="-57"/>
              <w:jc w:val="center"/>
              <w:rPr>
                <w:color w:val="000000"/>
              </w:rPr>
            </w:pPr>
            <w:r w:rsidRPr="00A55719">
              <w:rPr>
                <w:color w:val="000000"/>
              </w:rPr>
              <w:t>0</w:t>
            </w:r>
          </w:p>
        </w:tc>
        <w:tc>
          <w:tcPr>
            <w:tcW w:w="282" w:type="pct"/>
            <w:vAlign w:val="center"/>
            <w:hideMark/>
          </w:tcPr>
          <w:p w14:paraId="5C2B8294" w14:textId="77777777" w:rsidR="00223CFE" w:rsidRPr="00A55719" w:rsidRDefault="00223CFE" w:rsidP="00182CB0">
            <w:pPr>
              <w:ind w:left="-57" w:right="-57"/>
              <w:jc w:val="center"/>
              <w:rPr>
                <w:color w:val="000000"/>
              </w:rPr>
            </w:pPr>
            <w:r w:rsidRPr="00A55719">
              <w:rPr>
                <w:color w:val="000000"/>
              </w:rPr>
              <w:t>0</w:t>
            </w:r>
          </w:p>
        </w:tc>
        <w:tc>
          <w:tcPr>
            <w:tcW w:w="306" w:type="pct"/>
            <w:vAlign w:val="center"/>
            <w:hideMark/>
          </w:tcPr>
          <w:p w14:paraId="0C3D3F10" w14:textId="77777777" w:rsidR="00223CFE" w:rsidRPr="00A55719" w:rsidRDefault="00223CFE" w:rsidP="00182CB0">
            <w:pPr>
              <w:ind w:left="-57" w:right="-57"/>
              <w:jc w:val="center"/>
              <w:rPr>
                <w:color w:val="000000"/>
              </w:rPr>
            </w:pPr>
            <w:r w:rsidRPr="00A55719">
              <w:rPr>
                <w:color w:val="000000"/>
              </w:rPr>
              <w:t>0</w:t>
            </w:r>
          </w:p>
        </w:tc>
        <w:tc>
          <w:tcPr>
            <w:tcW w:w="333" w:type="pct"/>
            <w:vAlign w:val="center"/>
            <w:hideMark/>
          </w:tcPr>
          <w:p w14:paraId="24A8ED61" w14:textId="77777777" w:rsidR="00223CFE" w:rsidRPr="00A55719" w:rsidRDefault="00223CFE" w:rsidP="00182CB0">
            <w:pPr>
              <w:ind w:left="-57" w:right="-57"/>
              <w:jc w:val="center"/>
              <w:rPr>
                <w:color w:val="000000"/>
              </w:rPr>
            </w:pPr>
            <w:r w:rsidRPr="00A55719">
              <w:rPr>
                <w:color w:val="000000"/>
              </w:rPr>
              <w:t>0</w:t>
            </w:r>
          </w:p>
        </w:tc>
        <w:tc>
          <w:tcPr>
            <w:tcW w:w="242" w:type="pct"/>
            <w:vAlign w:val="center"/>
            <w:hideMark/>
          </w:tcPr>
          <w:p w14:paraId="7FA76E49" w14:textId="77777777" w:rsidR="00223CFE" w:rsidRPr="00A55719" w:rsidRDefault="00223CFE" w:rsidP="00182CB0">
            <w:pPr>
              <w:ind w:left="-57" w:right="-57"/>
              <w:jc w:val="center"/>
              <w:rPr>
                <w:color w:val="000000"/>
              </w:rPr>
            </w:pPr>
            <w:r w:rsidRPr="00A55719">
              <w:rPr>
                <w:color w:val="000000"/>
              </w:rPr>
              <w:t>0</w:t>
            </w:r>
          </w:p>
        </w:tc>
      </w:tr>
      <w:tr w:rsidR="00223CFE" w:rsidRPr="00C27422" w14:paraId="64661D1C" w14:textId="77777777" w:rsidTr="00E428CF">
        <w:trPr>
          <w:trHeight w:val="315"/>
        </w:trPr>
        <w:tc>
          <w:tcPr>
            <w:tcW w:w="718" w:type="pct"/>
            <w:vAlign w:val="bottom"/>
            <w:hideMark/>
          </w:tcPr>
          <w:p w14:paraId="6B3FA0D8" w14:textId="77777777" w:rsidR="00223CFE" w:rsidRPr="00A55719" w:rsidRDefault="00223CFE" w:rsidP="00223CFE">
            <w:pPr>
              <w:ind w:left="-57" w:right="-57"/>
              <w:rPr>
                <w:color w:val="000000"/>
              </w:rPr>
            </w:pPr>
            <w:r w:rsidRPr="00A55719">
              <w:rPr>
                <w:color w:val="000000"/>
              </w:rPr>
              <w:t>средства регионального бюджета</w:t>
            </w:r>
          </w:p>
        </w:tc>
        <w:tc>
          <w:tcPr>
            <w:tcW w:w="293" w:type="pct"/>
            <w:vAlign w:val="center"/>
            <w:hideMark/>
          </w:tcPr>
          <w:p w14:paraId="030A626D" w14:textId="77777777" w:rsidR="00223CFE"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406EAF10"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713ECCE2"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1146E34E"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678ADBB5" w14:textId="77777777" w:rsidR="00223CFE" w:rsidRPr="00A55719" w:rsidRDefault="00182CB0" w:rsidP="00182CB0">
            <w:pPr>
              <w:ind w:left="-57" w:right="-57"/>
              <w:jc w:val="center"/>
              <w:rPr>
                <w:color w:val="000000"/>
              </w:rPr>
            </w:pPr>
            <w:r w:rsidRPr="00A55719">
              <w:rPr>
                <w:color w:val="000000"/>
              </w:rPr>
              <w:t>0</w:t>
            </w:r>
          </w:p>
        </w:tc>
        <w:tc>
          <w:tcPr>
            <w:tcW w:w="283" w:type="pct"/>
            <w:vAlign w:val="center"/>
            <w:hideMark/>
          </w:tcPr>
          <w:p w14:paraId="551BADAE"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21E2E0E0"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17D9C419"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1844BAF1" w14:textId="77777777" w:rsidR="00223CFE" w:rsidRPr="00A55719" w:rsidRDefault="00182CB0" w:rsidP="00182CB0">
            <w:pPr>
              <w:ind w:left="-57" w:right="-57"/>
              <w:jc w:val="center"/>
              <w:rPr>
                <w:color w:val="000000"/>
              </w:rPr>
            </w:pPr>
            <w:r w:rsidRPr="00A55719">
              <w:rPr>
                <w:color w:val="000000"/>
              </w:rPr>
              <w:t>0</w:t>
            </w:r>
          </w:p>
        </w:tc>
        <w:tc>
          <w:tcPr>
            <w:tcW w:w="293" w:type="pct"/>
            <w:vAlign w:val="center"/>
            <w:hideMark/>
          </w:tcPr>
          <w:p w14:paraId="1FC46A72"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4D346869"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6E966B8B" w14:textId="77777777" w:rsidR="00223CFE" w:rsidRPr="00A55719" w:rsidRDefault="00182CB0" w:rsidP="00182CB0">
            <w:pPr>
              <w:ind w:left="-57" w:right="-57"/>
              <w:jc w:val="center"/>
              <w:rPr>
                <w:color w:val="000000"/>
              </w:rPr>
            </w:pPr>
            <w:r w:rsidRPr="00A55719">
              <w:rPr>
                <w:color w:val="000000"/>
              </w:rPr>
              <w:t>0</w:t>
            </w:r>
          </w:p>
        </w:tc>
        <w:tc>
          <w:tcPr>
            <w:tcW w:w="306" w:type="pct"/>
            <w:vAlign w:val="center"/>
            <w:hideMark/>
          </w:tcPr>
          <w:p w14:paraId="1BA8A6D0" w14:textId="77777777" w:rsidR="00223CFE" w:rsidRPr="00A55719" w:rsidRDefault="00182CB0" w:rsidP="00182CB0">
            <w:pPr>
              <w:ind w:left="-57" w:right="-57"/>
              <w:jc w:val="center"/>
              <w:rPr>
                <w:color w:val="000000"/>
              </w:rPr>
            </w:pPr>
            <w:r w:rsidRPr="00A55719">
              <w:rPr>
                <w:color w:val="000000"/>
              </w:rPr>
              <w:t>0</w:t>
            </w:r>
          </w:p>
        </w:tc>
        <w:tc>
          <w:tcPr>
            <w:tcW w:w="333" w:type="pct"/>
            <w:vAlign w:val="center"/>
            <w:hideMark/>
          </w:tcPr>
          <w:p w14:paraId="30144205" w14:textId="77777777" w:rsidR="00223CFE" w:rsidRPr="00A55719" w:rsidRDefault="00182CB0" w:rsidP="00182CB0">
            <w:pPr>
              <w:ind w:left="-57" w:right="-57"/>
              <w:jc w:val="center"/>
              <w:rPr>
                <w:color w:val="000000"/>
              </w:rPr>
            </w:pPr>
            <w:r w:rsidRPr="00A55719">
              <w:rPr>
                <w:color w:val="000000"/>
              </w:rPr>
              <w:t>0</w:t>
            </w:r>
          </w:p>
        </w:tc>
        <w:tc>
          <w:tcPr>
            <w:tcW w:w="242" w:type="pct"/>
            <w:vAlign w:val="center"/>
            <w:hideMark/>
          </w:tcPr>
          <w:p w14:paraId="14358619" w14:textId="77777777" w:rsidR="00223CFE" w:rsidRPr="00A55719" w:rsidRDefault="00182CB0" w:rsidP="00182CB0">
            <w:pPr>
              <w:ind w:left="-57" w:right="-57"/>
              <w:jc w:val="center"/>
              <w:rPr>
                <w:color w:val="000000"/>
              </w:rPr>
            </w:pPr>
            <w:r w:rsidRPr="00A55719">
              <w:rPr>
                <w:color w:val="000000"/>
              </w:rPr>
              <w:t>0</w:t>
            </w:r>
          </w:p>
        </w:tc>
      </w:tr>
      <w:tr w:rsidR="00223CFE" w:rsidRPr="00C27422" w14:paraId="3B1C49A8" w14:textId="77777777" w:rsidTr="00E428CF">
        <w:trPr>
          <w:trHeight w:val="315"/>
        </w:trPr>
        <w:tc>
          <w:tcPr>
            <w:tcW w:w="718" w:type="pct"/>
            <w:vAlign w:val="bottom"/>
            <w:hideMark/>
          </w:tcPr>
          <w:p w14:paraId="3C77A592" w14:textId="77777777" w:rsidR="00223CFE" w:rsidRPr="00A55719" w:rsidRDefault="00223CFE" w:rsidP="00223CFE">
            <w:pPr>
              <w:ind w:left="-57" w:right="-57"/>
              <w:rPr>
                <w:color w:val="000000"/>
              </w:rPr>
            </w:pPr>
            <w:r w:rsidRPr="00A55719">
              <w:rPr>
                <w:color w:val="000000"/>
              </w:rPr>
              <w:t>средства местного бюджета</w:t>
            </w:r>
          </w:p>
        </w:tc>
        <w:tc>
          <w:tcPr>
            <w:tcW w:w="293" w:type="pct"/>
            <w:vAlign w:val="center"/>
            <w:hideMark/>
          </w:tcPr>
          <w:p w14:paraId="5517A92E" w14:textId="77777777" w:rsidR="00223CFE" w:rsidRPr="00A55719" w:rsidRDefault="00182CB0" w:rsidP="00182CB0">
            <w:pPr>
              <w:ind w:left="-57" w:right="-57"/>
              <w:jc w:val="center"/>
              <w:rPr>
                <w:b/>
                <w:bCs/>
                <w:color w:val="000000"/>
              </w:rPr>
            </w:pPr>
            <w:r w:rsidRPr="00A55719">
              <w:rPr>
                <w:b/>
                <w:bCs/>
                <w:color w:val="000000"/>
              </w:rPr>
              <w:t>0</w:t>
            </w:r>
          </w:p>
        </w:tc>
        <w:tc>
          <w:tcPr>
            <w:tcW w:w="281" w:type="pct"/>
            <w:vAlign w:val="center"/>
            <w:hideMark/>
          </w:tcPr>
          <w:p w14:paraId="07C22D12"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3F47B978"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3DA317B2"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34D0DF1B" w14:textId="77777777" w:rsidR="00223CFE" w:rsidRPr="00A55719" w:rsidRDefault="00182CB0" w:rsidP="00182CB0">
            <w:pPr>
              <w:ind w:left="-57" w:right="-57"/>
              <w:jc w:val="center"/>
              <w:rPr>
                <w:color w:val="000000"/>
              </w:rPr>
            </w:pPr>
            <w:r w:rsidRPr="00A55719">
              <w:rPr>
                <w:color w:val="000000"/>
              </w:rPr>
              <w:t>0</w:t>
            </w:r>
          </w:p>
        </w:tc>
        <w:tc>
          <w:tcPr>
            <w:tcW w:w="283" w:type="pct"/>
            <w:vAlign w:val="center"/>
            <w:hideMark/>
          </w:tcPr>
          <w:p w14:paraId="4C0BE7AC"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7FC39BA7"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0E3764A2"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7E1C6434" w14:textId="77777777" w:rsidR="00223CFE" w:rsidRPr="00A55719" w:rsidRDefault="00182CB0" w:rsidP="00182CB0">
            <w:pPr>
              <w:ind w:left="-57" w:right="-57"/>
              <w:jc w:val="center"/>
              <w:rPr>
                <w:color w:val="000000"/>
              </w:rPr>
            </w:pPr>
            <w:r w:rsidRPr="00A55719">
              <w:rPr>
                <w:color w:val="000000"/>
              </w:rPr>
              <w:t>0</w:t>
            </w:r>
          </w:p>
        </w:tc>
        <w:tc>
          <w:tcPr>
            <w:tcW w:w="293" w:type="pct"/>
            <w:vAlign w:val="center"/>
            <w:hideMark/>
          </w:tcPr>
          <w:p w14:paraId="223D186D"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1CDED90E"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2C399E31" w14:textId="77777777" w:rsidR="00223CFE" w:rsidRPr="00A55719" w:rsidRDefault="00182CB0" w:rsidP="00182CB0">
            <w:pPr>
              <w:ind w:left="-57" w:right="-57"/>
              <w:jc w:val="center"/>
              <w:rPr>
                <w:color w:val="000000"/>
              </w:rPr>
            </w:pPr>
            <w:r w:rsidRPr="00A55719">
              <w:rPr>
                <w:color w:val="000000"/>
              </w:rPr>
              <w:t>0</w:t>
            </w:r>
          </w:p>
        </w:tc>
        <w:tc>
          <w:tcPr>
            <w:tcW w:w="306" w:type="pct"/>
            <w:vAlign w:val="center"/>
            <w:hideMark/>
          </w:tcPr>
          <w:p w14:paraId="397688CE" w14:textId="77777777" w:rsidR="00223CFE" w:rsidRPr="00A55719" w:rsidRDefault="00182CB0" w:rsidP="00182CB0">
            <w:pPr>
              <w:ind w:left="-57" w:right="-57"/>
              <w:jc w:val="center"/>
              <w:rPr>
                <w:color w:val="000000"/>
              </w:rPr>
            </w:pPr>
            <w:r w:rsidRPr="00A55719">
              <w:rPr>
                <w:color w:val="000000"/>
              </w:rPr>
              <w:t>0</w:t>
            </w:r>
          </w:p>
        </w:tc>
        <w:tc>
          <w:tcPr>
            <w:tcW w:w="333" w:type="pct"/>
            <w:vAlign w:val="center"/>
            <w:hideMark/>
          </w:tcPr>
          <w:p w14:paraId="136B19DC" w14:textId="77777777" w:rsidR="00223CFE" w:rsidRPr="00A55719" w:rsidRDefault="00182CB0" w:rsidP="00182CB0">
            <w:pPr>
              <w:ind w:left="-57" w:right="-57"/>
              <w:jc w:val="center"/>
              <w:rPr>
                <w:color w:val="000000"/>
              </w:rPr>
            </w:pPr>
            <w:r w:rsidRPr="00A55719">
              <w:rPr>
                <w:color w:val="000000"/>
              </w:rPr>
              <w:t>0</w:t>
            </w:r>
          </w:p>
        </w:tc>
        <w:tc>
          <w:tcPr>
            <w:tcW w:w="242" w:type="pct"/>
            <w:vAlign w:val="center"/>
            <w:hideMark/>
          </w:tcPr>
          <w:p w14:paraId="0ECBCA4B" w14:textId="77777777" w:rsidR="00223CFE" w:rsidRPr="00A55719" w:rsidRDefault="00182CB0" w:rsidP="00182CB0">
            <w:pPr>
              <w:ind w:left="-57" w:right="-57"/>
              <w:jc w:val="center"/>
              <w:rPr>
                <w:color w:val="000000"/>
              </w:rPr>
            </w:pPr>
            <w:r w:rsidRPr="00A55719">
              <w:rPr>
                <w:color w:val="000000"/>
              </w:rPr>
              <w:t>0</w:t>
            </w:r>
          </w:p>
        </w:tc>
      </w:tr>
      <w:tr w:rsidR="00223CFE" w:rsidRPr="00C27422" w14:paraId="21E156A2" w14:textId="77777777" w:rsidTr="00E428CF">
        <w:trPr>
          <w:trHeight w:val="315"/>
        </w:trPr>
        <w:tc>
          <w:tcPr>
            <w:tcW w:w="718" w:type="pct"/>
            <w:vAlign w:val="bottom"/>
            <w:hideMark/>
          </w:tcPr>
          <w:p w14:paraId="47428487" w14:textId="77777777" w:rsidR="00223CFE" w:rsidRPr="00A55719" w:rsidRDefault="00223CFE" w:rsidP="00223CFE">
            <w:pPr>
              <w:ind w:left="-57" w:right="-57"/>
              <w:rPr>
                <w:color w:val="000000"/>
              </w:rPr>
            </w:pPr>
            <w:r w:rsidRPr="00A55719">
              <w:rPr>
                <w:color w:val="000000"/>
              </w:rPr>
              <w:t>внебюджетные источники</w:t>
            </w:r>
          </w:p>
        </w:tc>
        <w:tc>
          <w:tcPr>
            <w:tcW w:w="293" w:type="pct"/>
            <w:vAlign w:val="center"/>
            <w:hideMark/>
          </w:tcPr>
          <w:p w14:paraId="5DE3085B" w14:textId="77777777" w:rsidR="00223CFE" w:rsidRPr="00A55719" w:rsidRDefault="00182CB0" w:rsidP="00182CB0">
            <w:pPr>
              <w:ind w:left="-57" w:right="-57"/>
              <w:jc w:val="center"/>
              <w:rPr>
                <w:b/>
                <w:bCs/>
                <w:color w:val="000000"/>
              </w:rPr>
            </w:pPr>
            <w:r w:rsidRPr="00A55719">
              <w:rPr>
                <w:b/>
                <w:bCs/>
                <w:color w:val="000000"/>
              </w:rPr>
              <w:t>1781,08</w:t>
            </w:r>
          </w:p>
        </w:tc>
        <w:tc>
          <w:tcPr>
            <w:tcW w:w="281" w:type="pct"/>
            <w:vAlign w:val="center"/>
            <w:hideMark/>
          </w:tcPr>
          <w:p w14:paraId="69C478AD" w14:textId="77777777" w:rsidR="00223CFE" w:rsidRPr="00A55719" w:rsidRDefault="00182CB0" w:rsidP="00182CB0">
            <w:pPr>
              <w:ind w:left="-57" w:right="-57"/>
              <w:jc w:val="center"/>
              <w:rPr>
                <w:color w:val="000000"/>
              </w:rPr>
            </w:pPr>
            <w:r w:rsidRPr="00A55719">
              <w:rPr>
                <w:color w:val="000000"/>
              </w:rPr>
              <w:t>482,25</w:t>
            </w:r>
          </w:p>
        </w:tc>
        <w:tc>
          <w:tcPr>
            <w:tcW w:w="281" w:type="pct"/>
            <w:vAlign w:val="center"/>
            <w:hideMark/>
          </w:tcPr>
          <w:p w14:paraId="31567B16"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5DBCC698"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2E1B99A0" w14:textId="77777777" w:rsidR="00223CFE" w:rsidRPr="00A55719" w:rsidRDefault="00182CB0" w:rsidP="00182CB0">
            <w:pPr>
              <w:ind w:left="-57" w:right="-57"/>
              <w:jc w:val="center"/>
              <w:rPr>
                <w:color w:val="000000"/>
              </w:rPr>
            </w:pPr>
            <w:r w:rsidRPr="00A55719">
              <w:rPr>
                <w:color w:val="000000"/>
              </w:rPr>
              <w:t>0</w:t>
            </w:r>
          </w:p>
        </w:tc>
        <w:tc>
          <w:tcPr>
            <w:tcW w:w="283" w:type="pct"/>
            <w:vAlign w:val="center"/>
            <w:hideMark/>
          </w:tcPr>
          <w:p w14:paraId="73E151E2"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260F453D" w14:textId="77777777" w:rsidR="00223CFE" w:rsidRPr="00A55719" w:rsidRDefault="00182CB0" w:rsidP="00182CB0">
            <w:pPr>
              <w:ind w:left="-57" w:right="-57"/>
              <w:jc w:val="center"/>
              <w:rPr>
                <w:color w:val="000000"/>
              </w:rPr>
            </w:pPr>
            <w:r w:rsidRPr="00A55719">
              <w:rPr>
                <w:color w:val="000000"/>
              </w:rPr>
              <w:t>0</w:t>
            </w:r>
          </w:p>
        </w:tc>
        <w:tc>
          <w:tcPr>
            <w:tcW w:w="281" w:type="pct"/>
            <w:vAlign w:val="center"/>
            <w:hideMark/>
          </w:tcPr>
          <w:p w14:paraId="32DFEBA2"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535F81B6" w14:textId="77777777" w:rsidR="00223CFE" w:rsidRPr="00A55719" w:rsidRDefault="00182CB0" w:rsidP="00182CB0">
            <w:pPr>
              <w:ind w:left="-57" w:right="-57"/>
              <w:jc w:val="center"/>
              <w:rPr>
                <w:color w:val="000000"/>
              </w:rPr>
            </w:pPr>
            <w:r w:rsidRPr="00A55719">
              <w:rPr>
                <w:color w:val="000000"/>
              </w:rPr>
              <w:t>0</w:t>
            </w:r>
          </w:p>
        </w:tc>
        <w:tc>
          <w:tcPr>
            <w:tcW w:w="293" w:type="pct"/>
            <w:vAlign w:val="center"/>
            <w:hideMark/>
          </w:tcPr>
          <w:p w14:paraId="1200177C" w14:textId="77777777" w:rsidR="00223CFE" w:rsidRPr="00A55719" w:rsidRDefault="00182CB0" w:rsidP="00182CB0">
            <w:pPr>
              <w:ind w:left="-57" w:right="-57"/>
              <w:jc w:val="center"/>
              <w:rPr>
                <w:color w:val="000000"/>
              </w:rPr>
            </w:pPr>
            <w:r w:rsidRPr="00A55719">
              <w:rPr>
                <w:color w:val="000000"/>
              </w:rPr>
              <w:t>1298,23</w:t>
            </w:r>
          </w:p>
        </w:tc>
        <w:tc>
          <w:tcPr>
            <w:tcW w:w="282" w:type="pct"/>
            <w:vAlign w:val="center"/>
            <w:hideMark/>
          </w:tcPr>
          <w:p w14:paraId="2891A6E5" w14:textId="77777777" w:rsidR="00223CFE" w:rsidRPr="00A55719" w:rsidRDefault="00182CB0" w:rsidP="00182CB0">
            <w:pPr>
              <w:ind w:left="-57" w:right="-57"/>
              <w:jc w:val="center"/>
              <w:rPr>
                <w:color w:val="000000"/>
              </w:rPr>
            </w:pPr>
            <w:r w:rsidRPr="00A55719">
              <w:rPr>
                <w:color w:val="000000"/>
              </w:rPr>
              <w:t>0</w:t>
            </w:r>
          </w:p>
        </w:tc>
        <w:tc>
          <w:tcPr>
            <w:tcW w:w="282" w:type="pct"/>
            <w:vAlign w:val="center"/>
            <w:hideMark/>
          </w:tcPr>
          <w:p w14:paraId="76BC7787" w14:textId="77777777" w:rsidR="00223CFE" w:rsidRPr="00A55719" w:rsidRDefault="00182CB0" w:rsidP="00182CB0">
            <w:pPr>
              <w:ind w:left="-57" w:right="-57"/>
              <w:jc w:val="center"/>
              <w:rPr>
                <w:color w:val="000000"/>
              </w:rPr>
            </w:pPr>
            <w:r w:rsidRPr="00A55719">
              <w:rPr>
                <w:color w:val="000000"/>
              </w:rPr>
              <w:t>0</w:t>
            </w:r>
          </w:p>
        </w:tc>
        <w:tc>
          <w:tcPr>
            <w:tcW w:w="306" w:type="pct"/>
            <w:vAlign w:val="center"/>
            <w:hideMark/>
          </w:tcPr>
          <w:p w14:paraId="37427C2A" w14:textId="77777777" w:rsidR="00223CFE" w:rsidRPr="00A55719" w:rsidRDefault="00182CB0" w:rsidP="00182CB0">
            <w:pPr>
              <w:ind w:left="-57" w:right="-57"/>
              <w:jc w:val="center"/>
              <w:rPr>
                <w:color w:val="000000"/>
              </w:rPr>
            </w:pPr>
            <w:r w:rsidRPr="00A55719">
              <w:rPr>
                <w:color w:val="000000"/>
              </w:rPr>
              <w:t>482,25</w:t>
            </w:r>
          </w:p>
        </w:tc>
        <w:tc>
          <w:tcPr>
            <w:tcW w:w="333" w:type="pct"/>
            <w:vAlign w:val="center"/>
            <w:hideMark/>
          </w:tcPr>
          <w:p w14:paraId="0CA2367F" w14:textId="77777777" w:rsidR="00223CFE" w:rsidRPr="00A55719" w:rsidRDefault="00182CB0" w:rsidP="00182CB0">
            <w:pPr>
              <w:ind w:left="-57" w:right="-57"/>
              <w:jc w:val="center"/>
              <w:rPr>
                <w:color w:val="000000"/>
              </w:rPr>
            </w:pPr>
            <w:r w:rsidRPr="00A55719">
              <w:rPr>
                <w:color w:val="000000"/>
              </w:rPr>
              <w:t>1298,23</w:t>
            </w:r>
          </w:p>
        </w:tc>
        <w:tc>
          <w:tcPr>
            <w:tcW w:w="242" w:type="pct"/>
            <w:vAlign w:val="center"/>
            <w:hideMark/>
          </w:tcPr>
          <w:p w14:paraId="46115471" w14:textId="77777777" w:rsidR="00223CFE" w:rsidRPr="00A55719" w:rsidRDefault="00182CB0" w:rsidP="00182CB0">
            <w:pPr>
              <w:ind w:left="-57" w:right="-57"/>
              <w:jc w:val="center"/>
              <w:rPr>
                <w:color w:val="000000"/>
              </w:rPr>
            </w:pPr>
            <w:r w:rsidRPr="00A55719">
              <w:rPr>
                <w:color w:val="000000"/>
              </w:rPr>
              <w:t>0</w:t>
            </w:r>
          </w:p>
        </w:tc>
      </w:tr>
      <w:tr w:rsidR="00182CB0" w:rsidRPr="00C27422" w14:paraId="16630459" w14:textId="77777777" w:rsidTr="00E428CF">
        <w:trPr>
          <w:trHeight w:val="315"/>
        </w:trPr>
        <w:tc>
          <w:tcPr>
            <w:tcW w:w="718" w:type="pct"/>
            <w:shd w:val="clear" w:color="000000" w:fill="CCC0DA"/>
            <w:vAlign w:val="bottom"/>
            <w:hideMark/>
          </w:tcPr>
          <w:p w14:paraId="5CC547B0" w14:textId="77777777" w:rsidR="00182CB0" w:rsidRPr="00A55719" w:rsidRDefault="00182CB0" w:rsidP="00182CB0">
            <w:pPr>
              <w:ind w:left="-57" w:right="-57"/>
              <w:rPr>
                <w:b/>
                <w:bCs/>
                <w:color w:val="000000"/>
              </w:rPr>
            </w:pPr>
            <w:r w:rsidRPr="00A55719">
              <w:rPr>
                <w:b/>
                <w:bCs/>
                <w:color w:val="000000"/>
              </w:rPr>
              <w:lastRenderedPageBreak/>
              <w:t>Водоотведение</w:t>
            </w:r>
          </w:p>
        </w:tc>
        <w:tc>
          <w:tcPr>
            <w:tcW w:w="293" w:type="pct"/>
            <w:shd w:val="clear" w:color="000000" w:fill="CCC0DA"/>
            <w:vAlign w:val="center"/>
            <w:hideMark/>
          </w:tcPr>
          <w:p w14:paraId="175C05AE"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4052966A"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3B612ECF"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1A4D8DEC"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2C4A5E98" w14:textId="77777777" w:rsidR="00182CB0" w:rsidRPr="00A55719" w:rsidRDefault="00182CB0" w:rsidP="00E428CF">
            <w:pPr>
              <w:ind w:left="-57" w:right="-57"/>
              <w:jc w:val="center"/>
              <w:rPr>
                <w:b/>
                <w:bCs/>
                <w:color w:val="000000"/>
              </w:rPr>
            </w:pPr>
            <w:r w:rsidRPr="00A55719">
              <w:rPr>
                <w:b/>
                <w:bCs/>
                <w:color w:val="000000"/>
              </w:rPr>
              <w:t>0</w:t>
            </w:r>
          </w:p>
        </w:tc>
        <w:tc>
          <w:tcPr>
            <w:tcW w:w="283" w:type="pct"/>
            <w:shd w:val="clear" w:color="000000" w:fill="CCC0DA"/>
            <w:vAlign w:val="center"/>
            <w:hideMark/>
          </w:tcPr>
          <w:p w14:paraId="3C1BA81D"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0C0D3189" w14:textId="77777777" w:rsidR="00182CB0" w:rsidRPr="00A55719" w:rsidRDefault="00182CB0"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713215CE" w14:textId="77777777" w:rsidR="00182CB0" w:rsidRPr="00A55719" w:rsidRDefault="00182CB0" w:rsidP="00E428CF">
            <w:pPr>
              <w:ind w:left="-57" w:right="-57"/>
              <w:jc w:val="center"/>
              <w:rPr>
                <w:b/>
                <w:bCs/>
                <w:color w:val="000000"/>
              </w:rPr>
            </w:pPr>
            <w:r w:rsidRPr="00A55719">
              <w:rPr>
                <w:b/>
                <w:bCs/>
                <w:color w:val="000000"/>
              </w:rPr>
              <w:t>0</w:t>
            </w:r>
          </w:p>
        </w:tc>
        <w:tc>
          <w:tcPr>
            <w:tcW w:w="282" w:type="pct"/>
            <w:shd w:val="clear" w:color="000000" w:fill="CCC0DA"/>
            <w:vAlign w:val="center"/>
            <w:hideMark/>
          </w:tcPr>
          <w:p w14:paraId="297B7327" w14:textId="77777777" w:rsidR="00182CB0" w:rsidRPr="00A55719" w:rsidRDefault="00182CB0" w:rsidP="00E428CF">
            <w:pPr>
              <w:ind w:left="-57" w:right="-57"/>
              <w:jc w:val="center"/>
              <w:rPr>
                <w:b/>
                <w:bCs/>
                <w:color w:val="000000"/>
              </w:rPr>
            </w:pPr>
            <w:r w:rsidRPr="00A55719">
              <w:rPr>
                <w:b/>
                <w:bCs/>
                <w:color w:val="000000"/>
              </w:rPr>
              <w:t>0</w:t>
            </w:r>
          </w:p>
        </w:tc>
        <w:tc>
          <w:tcPr>
            <w:tcW w:w="293" w:type="pct"/>
            <w:shd w:val="clear" w:color="000000" w:fill="CCC0DA"/>
            <w:vAlign w:val="center"/>
            <w:hideMark/>
          </w:tcPr>
          <w:p w14:paraId="7FFD679F" w14:textId="77777777" w:rsidR="00182CB0" w:rsidRPr="00A55719" w:rsidRDefault="00182CB0" w:rsidP="00E428CF">
            <w:pPr>
              <w:ind w:left="-57" w:right="-57"/>
              <w:jc w:val="center"/>
              <w:rPr>
                <w:b/>
                <w:bCs/>
                <w:color w:val="000000"/>
              </w:rPr>
            </w:pPr>
            <w:r w:rsidRPr="00A55719">
              <w:rPr>
                <w:b/>
                <w:bCs/>
                <w:color w:val="000000"/>
              </w:rPr>
              <w:t>0</w:t>
            </w:r>
          </w:p>
        </w:tc>
        <w:tc>
          <w:tcPr>
            <w:tcW w:w="282" w:type="pct"/>
            <w:shd w:val="clear" w:color="000000" w:fill="CCC0DA"/>
            <w:vAlign w:val="center"/>
            <w:hideMark/>
          </w:tcPr>
          <w:p w14:paraId="377D3167" w14:textId="77777777" w:rsidR="00182CB0" w:rsidRPr="00A55719" w:rsidRDefault="00182CB0" w:rsidP="00E428CF">
            <w:pPr>
              <w:ind w:left="-57" w:right="-57"/>
              <w:jc w:val="center"/>
              <w:rPr>
                <w:b/>
                <w:bCs/>
                <w:color w:val="000000"/>
              </w:rPr>
            </w:pPr>
            <w:r w:rsidRPr="00A55719">
              <w:rPr>
                <w:b/>
                <w:bCs/>
                <w:color w:val="000000"/>
              </w:rPr>
              <w:t>0</w:t>
            </w:r>
          </w:p>
        </w:tc>
        <w:tc>
          <w:tcPr>
            <w:tcW w:w="282" w:type="pct"/>
            <w:shd w:val="clear" w:color="000000" w:fill="CCC0DA"/>
            <w:vAlign w:val="center"/>
            <w:hideMark/>
          </w:tcPr>
          <w:p w14:paraId="58DD12F5" w14:textId="77777777" w:rsidR="00182CB0" w:rsidRPr="00A55719" w:rsidRDefault="00182CB0" w:rsidP="00E428CF">
            <w:pPr>
              <w:ind w:left="-57" w:right="-57"/>
              <w:jc w:val="center"/>
              <w:rPr>
                <w:b/>
                <w:bCs/>
                <w:color w:val="000000"/>
              </w:rPr>
            </w:pPr>
            <w:r w:rsidRPr="00A55719">
              <w:rPr>
                <w:b/>
                <w:bCs/>
                <w:color w:val="000000"/>
              </w:rPr>
              <w:t>0</w:t>
            </w:r>
          </w:p>
        </w:tc>
        <w:tc>
          <w:tcPr>
            <w:tcW w:w="306" w:type="pct"/>
            <w:shd w:val="clear" w:color="000000" w:fill="CCC0DA"/>
            <w:vAlign w:val="center"/>
            <w:hideMark/>
          </w:tcPr>
          <w:p w14:paraId="342D3957" w14:textId="77777777" w:rsidR="00182CB0" w:rsidRPr="00A55719" w:rsidRDefault="00182CB0" w:rsidP="00E428CF">
            <w:pPr>
              <w:ind w:left="-57" w:right="-57"/>
              <w:jc w:val="center"/>
              <w:rPr>
                <w:b/>
                <w:bCs/>
                <w:color w:val="000000"/>
              </w:rPr>
            </w:pPr>
            <w:r w:rsidRPr="00A55719">
              <w:rPr>
                <w:b/>
                <w:bCs/>
                <w:color w:val="000000"/>
              </w:rPr>
              <w:t>0</w:t>
            </w:r>
          </w:p>
        </w:tc>
        <w:tc>
          <w:tcPr>
            <w:tcW w:w="333" w:type="pct"/>
            <w:shd w:val="clear" w:color="000000" w:fill="CCC0DA"/>
            <w:vAlign w:val="center"/>
            <w:hideMark/>
          </w:tcPr>
          <w:p w14:paraId="45FD8D81" w14:textId="77777777" w:rsidR="00182CB0" w:rsidRPr="00A55719" w:rsidRDefault="00182CB0" w:rsidP="00E428CF">
            <w:pPr>
              <w:ind w:left="-57" w:right="-57"/>
              <w:jc w:val="center"/>
              <w:rPr>
                <w:b/>
                <w:bCs/>
                <w:color w:val="000000"/>
              </w:rPr>
            </w:pPr>
            <w:r w:rsidRPr="00A55719">
              <w:rPr>
                <w:b/>
                <w:bCs/>
                <w:color w:val="000000"/>
              </w:rPr>
              <w:t>0</w:t>
            </w:r>
          </w:p>
        </w:tc>
        <w:tc>
          <w:tcPr>
            <w:tcW w:w="242" w:type="pct"/>
            <w:shd w:val="clear" w:color="000000" w:fill="CCC0DA"/>
            <w:vAlign w:val="center"/>
            <w:hideMark/>
          </w:tcPr>
          <w:p w14:paraId="2B2A71F8" w14:textId="77777777" w:rsidR="00182CB0" w:rsidRPr="00A55719" w:rsidRDefault="00182CB0" w:rsidP="00E428CF">
            <w:pPr>
              <w:ind w:left="-57" w:right="-57"/>
              <w:jc w:val="center"/>
              <w:rPr>
                <w:b/>
                <w:bCs/>
                <w:color w:val="000000"/>
              </w:rPr>
            </w:pPr>
            <w:r w:rsidRPr="00A55719">
              <w:rPr>
                <w:b/>
                <w:bCs/>
                <w:color w:val="000000"/>
              </w:rPr>
              <w:t>0</w:t>
            </w:r>
          </w:p>
        </w:tc>
      </w:tr>
      <w:tr w:rsidR="00182CB0" w:rsidRPr="00C27422" w14:paraId="1ABBC794" w14:textId="77777777" w:rsidTr="00E428CF">
        <w:trPr>
          <w:trHeight w:val="315"/>
        </w:trPr>
        <w:tc>
          <w:tcPr>
            <w:tcW w:w="718" w:type="pct"/>
            <w:vAlign w:val="bottom"/>
            <w:hideMark/>
          </w:tcPr>
          <w:p w14:paraId="6FAA8838" w14:textId="77777777" w:rsidR="00182CB0" w:rsidRPr="00A55719" w:rsidRDefault="00182CB0" w:rsidP="00182CB0">
            <w:pPr>
              <w:ind w:left="-57" w:right="-57"/>
              <w:rPr>
                <w:color w:val="000000"/>
              </w:rPr>
            </w:pPr>
            <w:r w:rsidRPr="00A55719">
              <w:rPr>
                <w:color w:val="000000"/>
              </w:rPr>
              <w:t>средства федерального бюджета</w:t>
            </w:r>
          </w:p>
        </w:tc>
        <w:tc>
          <w:tcPr>
            <w:tcW w:w="293" w:type="pct"/>
            <w:vAlign w:val="center"/>
            <w:hideMark/>
          </w:tcPr>
          <w:p w14:paraId="7C38CDE4" w14:textId="77777777" w:rsidR="00182CB0" w:rsidRPr="00A55719" w:rsidRDefault="00182CB0" w:rsidP="00E428CF">
            <w:pPr>
              <w:ind w:left="-57" w:right="-57"/>
              <w:jc w:val="center"/>
              <w:rPr>
                <w:b/>
                <w:bCs/>
                <w:color w:val="000000"/>
              </w:rPr>
            </w:pPr>
            <w:r w:rsidRPr="00A55719">
              <w:rPr>
                <w:b/>
                <w:bCs/>
                <w:color w:val="000000"/>
              </w:rPr>
              <w:t>0</w:t>
            </w:r>
          </w:p>
        </w:tc>
        <w:tc>
          <w:tcPr>
            <w:tcW w:w="281" w:type="pct"/>
            <w:vAlign w:val="center"/>
            <w:hideMark/>
          </w:tcPr>
          <w:p w14:paraId="2A3FA648"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66DAD4C5"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742187BE"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45617FBB" w14:textId="77777777" w:rsidR="00182CB0" w:rsidRPr="00A55719" w:rsidRDefault="00182CB0" w:rsidP="00E428CF">
            <w:pPr>
              <w:ind w:left="-57" w:right="-57"/>
              <w:jc w:val="center"/>
              <w:rPr>
                <w:color w:val="000000"/>
              </w:rPr>
            </w:pPr>
            <w:r w:rsidRPr="00A55719">
              <w:rPr>
                <w:color w:val="000000"/>
              </w:rPr>
              <w:t>0</w:t>
            </w:r>
          </w:p>
        </w:tc>
        <w:tc>
          <w:tcPr>
            <w:tcW w:w="283" w:type="pct"/>
            <w:vAlign w:val="center"/>
            <w:hideMark/>
          </w:tcPr>
          <w:p w14:paraId="486DFE94"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ECC3ED8"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C93BE75"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0AFE6E1E" w14:textId="77777777" w:rsidR="00182CB0" w:rsidRPr="00A55719" w:rsidRDefault="00182CB0" w:rsidP="00E428CF">
            <w:pPr>
              <w:ind w:left="-57" w:right="-57"/>
              <w:jc w:val="center"/>
              <w:rPr>
                <w:color w:val="000000"/>
              </w:rPr>
            </w:pPr>
            <w:r w:rsidRPr="00A55719">
              <w:rPr>
                <w:color w:val="000000"/>
              </w:rPr>
              <w:t>0</w:t>
            </w:r>
          </w:p>
        </w:tc>
        <w:tc>
          <w:tcPr>
            <w:tcW w:w="293" w:type="pct"/>
            <w:vAlign w:val="center"/>
            <w:hideMark/>
          </w:tcPr>
          <w:p w14:paraId="5DD31FAE"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07734B8D"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6D2624EE" w14:textId="77777777" w:rsidR="00182CB0" w:rsidRPr="00A55719" w:rsidRDefault="00182CB0" w:rsidP="00E428CF">
            <w:pPr>
              <w:ind w:left="-57" w:right="-57"/>
              <w:jc w:val="center"/>
              <w:rPr>
                <w:color w:val="000000"/>
              </w:rPr>
            </w:pPr>
            <w:r w:rsidRPr="00A55719">
              <w:rPr>
                <w:color w:val="000000"/>
              </w:rPr>
              <w:t>0</w:t>
            </w:r>
          </w:p>
        </w:tc>
        <w:tc>
          <w:tcPr>
            <w:tcW w:w="306" w:type="pct"/>
            <w:vAlign w:val="center"/>
            <w:hideMark/>
          </w:tcPr>
          <w:p w14:paraId="6B63ADF4" w14:textId="77777777" w:rsidR="00182CB0" w:rsidRPr="00A55719" w:rsidRDefault="00182CB0" w:rsidP="00E428CF">
            <w:pPr>
              <w:ind w:left="-57" w:right="-57"/>
              <w:jc w:val="center"/>
              <w:rPr>
                <w:color w:val="000000"/>
              </w:rPr>
            </w:pPr>
            <w:r w:rsidRPr="00A55719">
              <w:rPr>
                <w:color w:val="000000"/>
              </w:rPr>
              <w:t>0</w:t>
            </w:r>
          </w:p>
        </w:tc>
        <w:tc>
          <w:tcPr>
            <w:tcW w:w="333" w:type="pct"/>
            <w:vAlign w:val="center"/>
            <w:hideMark/>
          </w:tcPr>
          <w:p w14:paraId="6A154E44" w14:textId="77777777" w:rsidR="00182CB0" w:rsidRPr="00A55719" w:rsidRDefault="00182CB0" w:rsidP="00E428CF">
            <w:pPr>
              <w:ind w:left="-57" w:right="-57"/>
              <w:jc w:val="center"/>
              <w:rPr>
                <w:color w:val="000000"/>
              </w:rPr>
            </w:pPr>
            <w:r w:rsidRPr="00A55719">
              <w:rPr>
                <w:color w:val="000000"/>
              </w:rPr>
              <w:t>0</w:t>
            </w:r>
          </w:p>
        </w:tc>
        <w:tc>
          <w:tcPr>
            <w:tcW w:w="242" w:type="pct"/>
            <w:vAlign w:val="center"/>
            <w:hideMark/>
          </w:tcPr>
          <w:p w14:paraId="4E6884CF" w14:textId="77777777" w:rsidR="00182CB0" w:rsidRPr="00A55719" w:rsidRDefault="00182CB0" w:rsidP="00E428CF">
            <w:pPr>
              <w:ind w:left="-57" w:right="-57"/>
              <w:jc w:val="center"/>
              <w:rPr>
                <w:color w:val="000000"/>
              </w:rPr>
            </w:pPr>
            <w:r w:rsidRPr="00A55719">
              <w:rPr>
                <w:color w:val="000000"/>
              </w:rPr>
              <w:t>0</w:t>
            </w:r>
          </w:p>
        </w:tc>
      </w:tr>
      <w:tr w:rsidR="00182CB0" w:rsidRPr="00C27422" w14:paraId="2DC311DD" w14:textId="77777777" w:rsidTr="00E428CF">
        <w:trPr>
          <w:trHeight w:val="315"/>
        </w:trPr>
        <w:tc>
          <w:tcPr>
            <w:tcW w:w="718" w:type="pct"/>
            <w:vAlign w:val="bottom"/>
            <w:hideMark/>
          </w:tcPr>
          <w:p w14:paraId="30E42C18" w14:textId="77777777" w:rsidR="00182CB0" w:rsidRPr="00A55719" w:rsidRDefault="00182CB0" w:rsidP="00182CB0">
            <w:pPr>
              <w:ind w:left="-57" w:right="-57"/>
              <w:rPr>
                <w:color w:val="000000"/>
              </w:rPr>
            </w:pPr>
            <w:r w:rsidRPr="00A55719">
              <w:rPr>
                <w:color w:val="000000"/>
              </w:rPr>
              <w:t>средства регионального бюджета</w:t>
            </w:r>
          </w:p>
        </w:tc>
        <w:tc>
          <w:tcPr>
            <w:tcW w:w="293" w:type="pct"/>
            <w:vAlign w:val="center"/>
            <w:hideMark/>
          </w:tcPr>
          <w:p w14:paraId="3C7C5874" w14:textId="77777777" w:rsidR="00182CB0" w:rsidRPr="00A55719" w:rsidRDefault="00182CB0" w:rsidP="00E428CF">
            <w:pPr>
              <w:ind w:left="-57" w:right="-57"/>
              <w:jc w:val="center"/>
              <w:rPr>
                <w:b/>
                <w:bCs/>
                <w:color w:val="000000"/>
              </w:rPr>
            </w:pPr>
            <w:r w:rsidRPr="00A55719">
              <w:rPr>
                <w:b/>
                <w:bCs/>
                <w:color w:val="000000"/>
              </w:rPr>
              <w:t>0</w:t>
            </w:r>
          </w:p>
        </w:tc>
        <w:tc>
          <w:tcPr>
            <w:tcW w:w="281" w:type="pct"/>
            <w:vAlign w:val="center"/>
            <w:hideMark/>
          </w:tcPr>
          <w:p w14:paraId="095A3BC7"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65B3E867"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41E7B094"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706DEC96" w14:textId="77777777" w:rsidR="00182CB0" w:rsidRPr="00A55719" w:rsidRDefault="00182CB0" w:rsidP="00E428CF">
            <w:pPr>
              <w:ind w:left="-57" w:right="-57"/>
              <w:jc w:val="center"/>
              <w:rPr>
                <w:color w:val="000000"/>
              </w:rPr>
            </w:pPr>
            <w:r w:rsidRPr="00A55719">
              <w:rPr>
                <w:color w:val="000000"/>
              </w:rPr>
              <w:t>0</w:t>
            </w:r>
          </w:p>
        </w:tc>
        <w:tc>
          <w:tcPr>
            <w:tcW w:w="283" w:type="pct"/>
            <w:vAlign w:val="center"/>
            <w:hideMark/>
          </w:tcPr>
          <w:p w14:paraId="441A39FE"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D2F96B9"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65B5FBB1"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11858FE4" w14:textId="77777777" w:rsidR="00182CB0" w:rsidRPr="00A55719" w:rsidRDefault="00182CB0" w:rsidP="00E428CF">
            <w:pPr>
              <w:ind w:left="-57" w:right="-57"/>
              <w:jc w:val="center"/>
              <w:rPr>
                <w:color w:val="000000"/>
              </w:rPr>
            </w:pPr>
            <w:r w:rsidRPr="00A55719">
              <w:rPr>
                <w:color w:val="000000"/>
              </w:rPr>
              <w:t>0</w:t>
            </w:r>
          </w:p>
        </w:tc>
        <w:tc>
          <w:tcPr>
            <w:tcW w:w="293" w:type="pct"/>
            <w:vAlign w:val="center"/>
            <w:hideMark/>
          </w:tcPr>
          <w:p w14:paraId="4BEDE875"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00FBA70D"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51444955" w14:textId="77777777" w:rsidR="00182CB0" w:rsidRPr="00A55719" w:rsidRDefault="00182CB0" w:rsidP="00E428CF">
            <w:pPr>
              <w:ind w:left="-57" w:right="-57"/>
              <w:jc w:val="center"/>
              <w:rPr>
                <w:color w:val="000000"/>
              </w:rPr>
            </w:pPr>
            <w:r w:rsidRPr="00A55719">
              <w:rPr>
                <w:color w:val="000000"/>
              </w:rPr>
              <w:t>0</w:t>
            </w:r>
          </w:p>
        </w:tc>
        <w:tc>
          <w:tcPr>
            <w:tcW w:w="306" w:type="pct"/>
            <w:vAlign w:val="center"/>
            <w:hideMark/>
          </w:tcPr>
          <w:p w14:paraId="43BE10C8" w14:textId="77777777" w:rsidR="00182CB0" w:rsidRPr="00A55719" w:rsidRDefault="00182CB0" w:rsidP="00E428CF">
            <w:pPr>
              <w:ind w:left="-57" w:right="-57"/>
              <w:jc w:val="center"/>
              <w:rPr>
                <w:color w:val="000000"/>
              </w:rPr>
            </w:pPr>
            <w:r w:rsidRPr="00A55719">
              <w:rPr>
                <w:color w:val="000000"/>
              </w:rPr>
              <w:t>0</w:t>
            </w:r>
          </w:p>
        </w:tc>
        <w:tc>
          <w:tcPr>
            <w:tcW w:w="333" w:type="pct"/>
            <w:vAlign w:val="center"/>
            <w:hideMark/>
          </w:tcPr>
          <w:p w14:paraId="6D9691DC" w14:textId="77777777" w:rsidR="00182CB0" w:rsidRPr="00A55719" w:rsidRDefault="00182CB0" w:rsidP="00E428CF">
            <w:pPr>
              <w:ind w:left="-57" w:right="-57"/>
              <w:jc w:val="center"/>
              <w:rPr>
                <w:color w:val="000000"/>
              </w:rPr>
            </w:pPr>
            <w:r w:rsidRPr="00A55719">
              <w:rPr>
                <w:color w:val="000000"/>
              </w:rPr>
              <w:t>0</w:t>
            </w:r>
          </w:p>
        </w:tc>
        <w:tc>
          <w:tcPr>
            <w:tcW w:w="242" w:type="pct"/>
            <w:vAlign w:val="center"/>
            <w:hideMark/>
          </w:tcPr>
          <w:p w14:paraId="44669085" w14:textId="77777777" w:rsidR="00182CB0" w:rsidRPr="00A55719" w:rsidRDefault="00182CB0" w:rsidP="00E428CF">
            <w:pPr>
              <w:ind w:left="-57" w:right="-57"/>
              <w:jc w:val="center"/>
              <w:rPr>
                <w:color w:val="000000"/>
              </w:rPr>
            </w:pPr>
            <w:r w:rsidRPr="00A55719">
              <w:rPr>
                <w:color w:val="000000"/>
              </w:rPr>
              <w:t>0</w:t>
            </w:r>
          </w:p>
        </w:tc>
      </w:tr>
      <w:tr w:rsidR="00182CB0" w:rsidRPr="00C27422" w14:paraId="6D7C67E8" w14:textId="77777777" w:rsidTr="00E428CF">
        <w:trPr>
          <w:trHeight w:val="315"/>
        </w:trPr>
        <w:tc>
          <w:tcPr>
            <w:tcW w:w="718" w:type="pct"/>
            <w:vAlign w:val="bottom"/>
            <w:hideMark/>
          </w:tcPr>
          <w:p w14:paraId="2F911311" w14:textId="77777777" w:rsidR="00182CB0" w:rsidRPr="00A55719" w:rsidRDefault="00182CB0" w:rsidP="00182CB0">
            <w:pPr>
              <w:ind w:left="-57" w:right="-57"/>
              <w:rPr>
                <w:color w:val="000000"/>
              </w:rPr>
            </w:pPr>
            <w:r w:rsidRPr="00A55719">
              <w:rPr>
                <w:color w:val="000000"/>
              </w:rPr>
              <w:t>средства местного бюджета</w:t>
            </w:r>
          </w:p>
        </w:tc>
        <w:tc>
          <w:tcPr>
            <w:tcW w:w="293" w:type="pct"/>
            <w:vAlign w:val="center"/>
            <w:hideMark/>
          </w:tcPr>
          <w:p w14:paraId="6B954D76" w14:textId="77777777" w:rsidR="00182CB0" w:rsidRPr="00A55719" w:rsidRDefault="00182CB0" w:rsidP="00E428CF">
            <w:pPr>
              <w:ind w:left="-57" w:right="-57"/>
              <w:jc w:val="center"/>
              <w:rPr>
                <w:b/>
                <w:bCs/>
                <w:color w:val="000000"/>
              </w:rPr>
            </w:pPr>
            <w:r w:rsidRPr="00A55719">
              <w:rPr>
                <w:b/>
                <w:bCs/>
                <w:color w:val="000000"/>
              </w:rPr>
              <w:t>0</w:t>
            </w:r>
          </w:p>
        </w:tc>
        <w:tc>
          <w:tcPr>
            <w:tcW w:w="281" w:type="pct"/>
            <w:vAlign w:val="center"/>
            <w:hideMark/>
          </w:tcPr>
          <w:p w14:paraId="59C9A359"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278C745C"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5258BDE5"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179D72E" w14:textId="77777777" w:rsidR="00182CB0" w:rsidRPr="00A55719" w:rsidRDefault="00182CB0" w:rsidP="00E428CF">
            <w:pPr>
              <w:ind w:left="-57" w:right="-57"/>
              <w:jc w:val="center"/>
              <w:rPr>
                <w:color w:val="000000"/>
              </w:rPr>
            </w:pPr>
            <w:r w:rsidRPr="00A55719">
              <w:rPr>
                <w:color w:val="000000"/>
              </w:rPr>
              <w:t>0</w:t>
            </w:r>
          </w:p>
        </w:tc>
        <w:tc>
          <w:tcPr>
            <w:tcW w:w="283" w:type="pct"/>
            <w:vAlign w:val="center"/>
            <w:hideMark/>
          </w:tcPr>
          <w:p w14:paraId="2A40C326"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118B4E91"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2851C846"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647CF6BA" w14:textId="77777777" w:rsidR="00182CB0" w:rsidRPr="00A55719" w:rsidRDefault="00182CB0" w:rsidP="00E428CF">
            <w:pPr>
              <w:ind w:left="-57" w:right="-57"/>
              <w:jc w:val="center"/>
              <w:rPr>
                <w:color w:val="000000"/>
              </w:rPr>
            </w:pPr>
            <w:r w:rsidRPr="00A55719">
              <w:rPr>
                <w:color w:val="000000"/>
              </w:rPr>
              <w:t>0</w:t>
            </w:r>
          </w:p>
        </w:tc>
        <w:tc>
          <w:tcPr>
            <w:tcW w:w="293" w:type="pct"/>
            <w:vAlign w:val="center"/>
            <w:hideMark/>
          </w:tcPr>
          <w:p w14:paraId="29121A7C"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368EC384"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1DEF68D6" w14:textId="77777777" w:rsidR="00182CB0" w:rsidRPr="00A55719" w:rsidRDefault="00182CB0" w:rsidP="00E428CF">
            <w:pPr>
              <w:ind w:left="-57" w:right="-57"/>
              <w:jc w:val="center"/>
              <w:rPr>
                <w:color w:val="000000"/>
              </w:rPr>
            </w:pPr>
            <w:r w:rsidRPr="00A55719">
              <w:rPr>
                <w:color w:val="000000"/>
              </w:rPr>
              <w:t>0</w:t>
            </w:r>
          </w:p>
        </w:tc>
        <w:tc>
          <w:tcPr>
            <w:tcW w:w="306" w:type="pct"/>
            <w:vAlign w:val="center"/>
            <w:hideMark/>
          </w:tcPr>
          <w:p w14:paraId="049590F8" w14:textId="77777777" w:rsidR="00182CB0" w:rsidRPr="00A55719" w:rsidRDefault="00182CB0" w:rsidP="00E428CF">
            <w:pPr>
              <w:ind w:left="-57" w:right="-57"/>
              <w:jc w:val="center"/>
              <w:rPr>
                <w:color w:val="000000"/>
              </w:rPr>
            </w:pPr>
            <w:r w:rsidRPr="00A55719">
              <w:rPr>
                <w:color w:val="000000"/>
              </w:rPr>
              <w:t>0</w:t>
            </w:r>
          </w:p>
        </w:tc>
        <w:tc>
          <w:tcPr>
            <w:tcW w:w="333" w:type="pct"/>
            <w:vAlign w:val="center"/>
            <w:hideMark/>
          </w:tcPr>
          <w:p w14:paraId="78E7288C" w14:textId="77777777" w:rsidR="00182CB0" w:rsidRPr="00A55719" w:rsidRDefault="00182CB0" w:rsidP="00E428CF">
            <w:pPr>
              <w:ind w:left="-57" w:right="-57"/>
              <w:jc w:val="center"/>
              <w:rPr>
                <w:color w:val="000000"/>
              </w:rPr>
            </w:pPr>
            <w:r w:rsidRPr="00A55719">
              <w:rPr>
                <w:color w:val="000000"/>
              </w:rPr>
              <w:t>0</w:t>
            </w:r>
          </w:p>
        </w:tc>
        <w:tc>
          <w:tcPr>
            <w:tcW w:w="242" w:type="pct"/>
            <w:vAlign w:val="center"/>
            <w:hideMark/>
          </w:tcPr>
          <w:p w14:paraId="570B7460" w14:textId="77777777" w:rsidR="00182CB0" w:rsidRPr="00A55719" w:rsidRDefault="00182CB0" w:rsidP="00E428CF">
            <w:pPr>
              <w:ind w:left="-57" w:right="-57"/>
              <w:jc w:val="center"/>
              <w:rPr>
                <w:color w:val="000000"/>
              </w:rPr>
            </w:pPr>
            <w:r w:rsidRPr="00A55719">
              <w:rPr>
                <w:color w:val="000000"/>
              </w:rPr>
              <w:t>0</w:t>
            </w:r>
          </w:p>
        </w:tc>
      </w:tr>
      <w:tr w:rsidR="00182CB0" w:rsidRPr="00C27422" w14:paraId="64807A4E" w14:textId="77777777" w:rsidTr="00E428CF">
        <w:trPr>
          <w:trHeight w:val="315"/>
        </w:trPr>
        <w:tc>
          <w:tcPr>
            <w:tcW w:w="718" w:type="pct"/>
            <w:vAlign w:val="bottom"/>
            <w:hideMark/>
          </w:tcPr>
          <w:p w14:paraId="58AB11BC" w14:textId="77777777" w:rsidR="00182CB0" w:rsidRPr="00A55719" w:rsidRDefault="00182CB0" w:rsidP="00182CB0">
            <w:pPr>
              <w:ind w:left="-57" w:right="-57"/>
              <w:rPr>
                <w:color w:val="000000"/>
              </w:rPr>
            </w:pPr>
            <w:r w:rsidRPr="00A55719">
              <w:rPr>
                <w:color w:val="000000"/>
              </w:rPr>
              <w:t>внебюджетные источники</w:t>
            </w:r>
          </w:p>
        </w:tc>
        <w:tc>
          <w:tcPr>
            <w:tcW w:w="293" w:type="pct"/>
            <w:vAlign w:val="center"/>
            <w:hideMark/>
          </w:tcPr>
          <w:p w14:paraId="35D44D36" w14:textId="77777777" w:rsidR="00182CB0" w:rsidRPr="00A55719" w:rsidRDefault="00182CB0" w:rsidP="00E428CF">
            <w:pPr>
              <w:ind w:left="-57" w:right="-57"/>
              <w:jc w:val="center"/>
              <w:rPr>
                <w:b/>
                <w:bCs/>
                <w:color w:val="000000"/>
              </w:rPr>
            </w:pPr>
            <w:r w:rsidRPr="00A55719">
              <w:rPr>
                <w:b/>
                <w:bCs/>
                <w:color w:val="000000"/>
              </w:rPr>
              <w:t>0</w:t>
            </w:r>
          </w:p>
        </w:tc>
        <w:tc>
          <w:tcPr>
            <w:tcW w:w="281" w:type="pct"/>
            <w:vAlign w:val="center"/>
            <w:hideMark/>
          </w:tcPr>
          <w:p w14:paraId="2CA2EA62"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01067C4F"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70DB99D8"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3A9E7AF" w14:textId="77777777" w:rsidR="00182CB0" w:rsidRPr="00A55719" w:rsidRDefault="00182CB0" w:rsidP="00E428CF">
            <w:pPr>
              <w:ind w:left="-57" w:right="-57"/>
              <w:jc w:val="center"/>
              <w:rPr>
                <w:color w:val="000000"/>
              </w:rPr>
            </w:pPr>
            <w:r w:rsidRPr="00A55719">
              <w:rPr>
                <w:color w:val="000000"/>
              </w:rPr>
              <w:t>0</w:t>
            </w:r>
          </w:p>
        </w:tc>
        <w:tc>
          <w:tcPr>
            <w:tcW w:w="283" w:type="pct"/>
            <w:vAlign w:val="center"/>
            <w:hideMark/>
          </w:tcPr>
          <w:p w14:paraId="1829FF77"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1E3A385F" w14:textId="77777777" w:rsidR="00182CB0" w:rsidRPr="00A55719" w:rsidRDefault="00182CB0" w:rsidP="00E428CF">
            <w:pPr>
              <w:ind w:left="-57" w:right="-57"/>
              <w:jc w:val="center"/>
              <w:rPr>
                <w:color w:val="000000"/>
              </w:rPr>
            </w:pPr>
            <w:r w:rsidRPr="00A55719">
              <w:rPr>
                <w:color w:val="000000"/>
              </w:rPr>
              <w:t>0</w:t>
            </w:r>
          </w:p>
        </w:tc>
        <w:tc>
          <w:tcPr>
            <w:tcW w:w="281" w:type="pct"/>
            <w:vAlign w:val="center"/>
            <w:hideMark/>
          </w:tcPr>
          <w:p w14:paraId="3A915A92"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754C6682" w14:textId="77777777" w:rsidR="00182CB0" w:rsidRPr="00A55719" w:rsidRDefault="00182CB0" w:rsidP="00E428CF">
            <w:pPr>
              <w:ind w:left="-57" w:right="-57"/>
              <w:jc w:val="center"/>
              <w:rPr>
                <w:color w:val="000000"/>
              </w:rPr>
            </w:pPr>
            <w:r w:rsidRPr="00A55719">
              <w:rPr>
                <w:color w:val="000000"/>
              </w:rPr>
              <w:t>0</w:t>
            </w:r>
          </w:p>
        </w:tc>
        <w:tc>
          <w:tcPr>
            <w:tcW w:w="293" w:type="pct"/>
            <w:vAlign w:val="center"/>
            <w:hideMark/>
          </w:tcPr>
          <w:p w14:paraId="0F057068"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5EB5FDE7" w14:textId="77777777" w:rsidR="00182CB0" w:rsidRPr="00A55719" w:rsidRDefault="00182CB0" w:rsidP="00E428CF">
            <w:pPr>
              <w:ind w:left="-57" w:right="-57"/>
              <w:jc w:val="center"/>
              <w:rPr>
                <w:color w:val="000000"/>
              </w:rPr>
            </w:pPr>
            <w:r w:rsidRPr="00A55719">
              <w:rPr>
                <w:color w:val="000000"/>
              </w:rPr>
              <w:t>0</w:t>
            </w:r>
          </w:p>
        </w:tc>
        <w:tc>
          <w:tcPr>
            <w:tcW w:w="282" w:type="pct"/>
            <w:vAlign w:val="center"/>
            <w:hideMark/>
          </w:tcPr>
          <w:p w14:paraId="06DA62A2" w14:textId="77777777" w:rsidR="00182CB0" w:rsidRPr="00A55719" w:rsidRDefault="00182CB0" w:rsidP="00E428CF">
            <w:pPr>
              <w:ind w:left="-57" w:right="-57"/>
              <w:jc w:val="center"/>
              <w:rPr>
                <w:color w:val="000000"/>
              </w:rPr>
            </w:pPr>
            <w:r w:rsidRPr="00A55719">
              <w:rPr>
                <w:color w:val="000000"/>
              </w:rPr>
              <w:t>0</w:t>
            </w:r>
          </w:p>
        </w:tc>
        <w:tc>
          <w:tcPr>
            <w:tcW w:w="306" w:type="pct"/>
            <w:vAlign w:val="center"/>
            <w:hideMark/>
          </w:tcPr>
          <w:p w14:paraId="0306A0EB" w14:textId="77777777" w:rsidR="00182CB0" w:rsidRPr="00A55719" w:rsidRDefault="00182CB0" w:rsidP="00E428CF">
            <w:pPr>
              <w:ind w:left="-57" w:right="-57"/>
              <w:jc w:val="center"/>
              <w:rPr>
                <w:color w:val="000000"/>
              </w:rPr>
            </w:pPr>
            <w:r w:rsidRPr="00A55719">
              <w:rPr>
                <w:color w:val="000000"/>
              </w:rPr>
              <w:t>0</w:t>
            </w:r>
          </w:p>
        </w:tc>
        <w:tc>
          <w:tcPr>
            <w:tcW w:w="333" w:type="pct"/>
            <w:vAlign w:val="center"/>
            <w:hideMark/>
          </w:tcPr>
          <w:p w14:paraId="30581676" w14:textId="77777777" w:rsidR="00182CB0" w:rsidRPr="00A55719" w:rsidRDefault="00182CB0" w:rsidP="00E428CF">
            <w:pPr>
              <w:ind w:left="-57" w:right="-57"/>
              <w:jc w:val="center"/>
              <w:rPr>
                <w:color w:val="000000"/>
              </w:rPr>
            </w:pPr>
            <w:r w:rsidRPr="00A55719">
              <w:rPr>
                <w:color w:val="000000"/>
              </w:rPr>
              <w:t>0</w:t>
            </w:r>
          </w:p>
        </w:tc>
        <w:tc>
          <w:tcPr>
            <w:tcW w:w="242" w:type="pct"/>
            <w:vAlign w:val="center"/>
            <w:hideMark/>
          </w:tcPr>
          <w:p w14:paraId="3E628476" w14:textId="77777777" w:rsidR="00182CB0" w:rsidRPr="00A55719" w:rsidRDefault="00182CB0" w:rsidP="00E428CF">
            <w:pPr>
              <w:ind w:left="-57" w:right="-57"/>
              <w:jc w:val="center"/>
              <w:rPr>
                <w:color w:val="000000"/>
              </w:rPr>
            </w:pPr>
            <w:r w:rsidRPr="00A55719">
              <w:rPr>
                <w:color w:val="000000"/>
              </w:rPr>
              <w:t>0</w:t>
            </w:r>
          </w:p>
        </w:tc>
      </w:tr>
      <w:tr w:rsidR="00E428CF" w:rsidRPr="00C27422" w14:paraId="0A523986" w14:textId="77777777" w:rsidTr="00E428CF">
        <w:trPr>
          <w:trHeight w:val="315"/>
        </w:trPr>
        <w:tc>
          <w:tcPr>
            <w:tcW w:w="718" w:type="pct"/>
            <w:shd w:val="clear" w:color="000000" w:fill="CCC0DA"/>
            <w:vAlign w:val="bottom"/>
            <w:hideMark/>
          </w:tcPr>
          <w:p w14:paraId="2FE10191" w14:textId="77777777" w:rsidR="00E428CF" w:rsidRPr="00A55719" w:rsidRDefault="00E428CF" w:rsidP="00E428CF">
            <w:pPr>
              <w:ind w:left="-57" w:right="-57"/>
              <w:rPr>
                <w:b/>
                <w:bCs/>
                <w:color w:val="000000"/>
              </w:rPr>
            </w:pPr>
            <w:r w:rsidRPr="00A55719">
              <w:rPr>
                <w:b/>
                <w:bCs/>
                <w:color w:val="000000"/>
              </w:rPr>
              <w:t>ВСЕГО по Программе</w:t>
            </w:r>
          </w:p>
        </w:tc>
        <w:tc>
          <w:tcPr>
            <w:tcW w:w="293" w:type="pct"/>
            <w:shd w:val="clear" w:color="000000" w:fill="CCC0DA"/>
            <w:vAlign w:val="center"/>
            <w:hideMark/>
          </w:tcPr>
          <w:p w14:paraId="6605DB7C" w14:textId="77777777" w:rsidR="00E428CF" w:rsidRPr="00A55719" w:rsidRDefault="00E428CF" w:rsidP="00E428CF">
            <w:pPr>
              <w:ind w:left="-57" w:right="-57"/>
              <w:jc w:val="center"/>
              <w:rPr>
                <w:b/>
                <w:bCs/>
                <w:color w:val="000000"/>
              </w:rPr>
            </w:pPr>
            <w:r w:rsidRPr="00A55719">
              <w:rPr>
                <w:b/>
                <w:bCs/>
                <w:color w:val="000000"/>
              </w:rPr>
              <w:t>1781,08</w:t>
            </w:r>
          </w:p>
        </w:tc>
        <w:tc>
          <w:tcPr>
            <w:tcW w:w="281" w:type="pct"/>
            <w:shd w:val="clear" w:color="000000" w:fill="CCC0DA"/>
            <w:vAlign w:val="center"/>
            <w:hideMark/>
          </w:tcPr>
          <w:p w14:paraId="09C20CA7" w14:textId="77777777" w:rsidR="00E428CF" w:rsidRPr="00A55719" w:rsidRDefault="00E428CF" w:rsidP="00E428CF">
            <w:pPr>
              <w:ind w:left="-57" w:right="-57"/>
              <w:jc w:val="center"/>
              <w:rPr>
                <w:b/>
                <w:bCs/>
                <w:color w:val="000000"/>
              </w:rPr>
            </w:pPr>
            <w:r w:rsidRPr="00A55719">
              <w:rPr>
                <w:b/>
                <w:bCs/>
                <w:color w:val="000000"/>
              </w:rPr>
              <w:t>482,25</w:t>
            </w:r>
          </w:p>
        </w:tc>
        <w:tc>
          <w:tcPr>
            <w:tcW w:w="281" w:type="pct"/>
            <w:shd w:val="clear" w:color="000000" w:fill="CCC0DA"/>
            <w:vAlign w:val="center"/>
            <w:hideMark/>
          </w:tcPr>
          <w:p w14:paraId="746C05A8" w14:textId="77777777" w:rsidR="00E428CF" w:rsidRPr="00A55719" w:rsidRDefault="00E428CF"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6F21F790" w14:textId="77777777" w:rsidR="00E428CF" w:rsidRPr="00A55719" w:rsidRDefault="00E428CF"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05234122" w14:textId="77777777" w:rsidR="00E428CF" w:rsidRPr="00A55719" w:rsidRDefault="00E428CF" w:rsidP="00E428CF">
            <w:pPr>
              <w:ind w:left="-57" w:right="-57"/>
              <w:jc w:val="center"/>
              <w:rPr>
                <w:b/>
                <w:bCs/>
                <w:color w:val="000000"/>
              </w:rPr>
            </w:pPr>
            <w:r w:rsidRPr="00A55719">
              <w:rPr>
                <w:b/>
                <w:bCs/>
                <w:color w:val="000000"/>
              </w:rPr>
              <w:t>0</w:t>
            </w:r>
          </w:p>
        </w:tc>
        <w:tc>
          <w:tcPr>
            <w:tcW w:w="283" w:type="pct"/>
            <w:shd w:val="clear" w:color="000000" w:fill="CCC0DA"/>
            <w:vAlign w:val="center"/>
            <w:hideMark/>
          </w:tcPr>
          <w:p w14:paraId="34866588" w14:textId="77777777" w:rsidR="00E428CF" w:rsidRPr="00A55719" w:rsidRDefault="00E428CF"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22F1E461" w14:textId="77777777" w:rsidR="00E428CF" w:rsidRPr="00A55719" w:rsidRDefault="00E428CF" w:rsidP="00E428CF">
            <w:pPr>
              <w:ind w:left="-57" w:right="-57"/>
              <w:jc w:val="center"/>
              <w:rPr>
                <w:b/>
                <w:bCs/>
                <w:color w:val="000000"/>
              </w:rPr>
            </w:pPr>
            <w:r w:rsidRPr="00A55719">
              <w:rPr>
                <w:b/>
                <w:bCs/>
                <w:color w:val="000000"/>
              </w:rPr>
              <w:t>0</w:t>
            </w:r>
          </w:p>
        </w:tc>
        <w:tc>
          <w:tcPr>
            <w:tcW w:w="281" w:type="pct"/>
            <w:shd w:val="clear" w:color="000000" w:fill="CCC0DA"/>
            <w:vAlign w:val="center"/>
            <w:hideMark/>
          </w:tcPr>
          <w:p w14:paraId="34D32C24" w14:textId="77777777" w:rsidR="00E428CF" w:rsidRPr="00A55719" w:rsidRDefault="00E428CF" w:rsidP="00E428CF">
            <w:pPr>
              <w:ind w:left="-57" w:right="-57"/>
              <w:jc w:val="center"/>
              <w:rPr>
                <w:b/>
                <w:bCs/>
                <w:color w:val="000000"/>
              </w:rPr>
            </w:pPr>
            <w:r w:rsidRPr="00A55719">
              <w:rPr>
                <w:b/>
                <w:bCs/>
                <w:color w:val="000000"/>
              </w:rPr>
              <w:t>0</w:t>
            </w:r>
          </w:p>
        </w:tc>
        <w:tc>
          <w:tcPr>
            <w:tcW w:w="282" w:type="pct"/>
            <w:shd w:val="clear" w:color="000000" w:fill="CCC0DA"/>
            <w:vAlign w:val="center"/>
            <w:hideMark/>
          </w:tcPr>
          <w:p w14:paraId="24511ED2" w14:textId="77777777" w:rsidR="00E428CF" w:rsidRPr="00A55719" w:rsidRDefault="00E428CF" w:rsidP="00E428CF">
            <w:pPr>
              <w:ind w:left="-57" w:right="-57"/>
              <w:jc w:val="center"/>
              <w:rPr>
                <w:b/>
                <w:bCs/>
                <w:color w:val="000000"/>
              </w:rPr>
            </w:pPr>
            <w:r w:rsidRPr="00A55719">
              <w:rPr>
                <w:b/>
                <w:bCs/>
                <w:color w:val="000000"/>
              </w:rPr>
              <w:t>0</w:t>
            </w:r>
          </w:p>
        </w:tc>
        <w:tc>
          <w:tcPr>
            <w:tcW w:w="293" w:type="pct"/>
            <w:shd w:val="clear" w:color="000000" w:fill="CCC0DA"/>
            <w:vAlign w:val="center"/>
            <w:hideMark/>
          </w:tcPr>
          <w:p w14:paraId="57182B8A" w14:textId="77777777" w:rsidR="00E428CF" w:rsidRPr="00A55719" w:rsidRDefault="00E428CF" w:rsidP="00E428CF">
            <w:pPr>
              <w:ind w:left="-57" w:right="-57"/>
              <w:jc w:val="center"/>
              <w:rPr>
                <w:b/>
                <w:bCs/>
                <w:color w:val="000000"/>
              </w:rPr>
            </w:pPr>
            <w:r w:rsidRPr="00A55719">
              <w:rPr>
                <w:b/>
                <w:bCs/>
                <w:color w:val="000000"/>
              </w:rPr>
              <w:t>1298,23</w:t>
            </w:r>
          </w:p>
        </w:tc>
        <w:tc>
          <w:tcPr>
            <w:tcW w:w="282" w:type="pct"/>
            <w:shd w:val="clear" w:color="000000" w:fill="CCC0DA"/>
            <w:vAlign w:val="center"/>
            <w:hideMark/>
          </w:tcPr>
          <w:p w14:paraId="554B3163" w14:textId="77777777" w:rsidR="00E428CF" w:rsidRPr="00A55719" w:rsidRDefault="00E428CF" w:rsidP="00E428CF">
            <w:pPr>
              <w:ind w:left="-57" w:right="-57"/>
              <w:jc w:val="center"/>
              <w:rPr>
                <w:b/>
                <w:bCs/>
                <w:color w:val="000000"/>
              </w:rPr>
            </w:pPr>
            <w:r w:rsidRPr="00A55719">
              <w:rPr>
                <w:b/>
                <w:bCs/>
                <w:color w:val="000000"/>
              </w:rPr>
              <w:t>0</w:t>
            </w:r>
          </w:p>
        </w:tc>
        <w:tc>
          <w:tcPr>
            <w:tcW w:w="282" w:type="pct"/>
            <w:shd w:val="clear" w:color="000000" w:fill="CCC0DA"/>
            <w:vAlign w:val="center"/>
            <w:hideMark/>
          </w:tcPr>
          <w:p w14:paraId="40B27E27" w14:textId="77777777" w:rsidR="00E428CF" w:rsidRPr="00A55719" w:rsidRDefault="00E428CF" w:rsidP="00E428CF">
            <w:pPr>
              <w:ind w:left="-57" w:right="-57"/>
              <w:jc w:val="center"/>
              <w:rPr>
                <w:b/>
                <w:bCs/>
                <w:color w:val="000000"/>
              </w:rPr>
            </w:pPr>
            <w:r w:rsidRPr="00A55719">
              <w:rPr>
                <w:b/>
                <w:bCs/>
                <w:color w:val="000000"/>
              </w:rPr>
              <w:t>0</w:t>
            </w:r>
          </w:p>
        </w:tc>
        <w:tc>
          <w:tcPr>
            <w:tcW w:w="306" w:type="pct"/>
            <w:shd w:val="clear" w:color="000000" w:fill="CCC0DA"/>
            <w:vAlign w:val="center"/>
            <w:hideMark/>
          </w:tcPr>
          <w:p w14:paraId="1A9E7A2F" w14:textId="77777777" w:rsidR="00E428CF" w:rsidRPr="00A55719" w:rsidRDefault="00E428CF" w:rsidP="00E428CF">
            <w:pPr>
              <w:ind w:left="-57" w:right="-57"/>
              <w:jc w:val="center"/>
              <w:rPr>
                <w:b/>
                <w:bCs/>
                <w:color w:val="000000"/>
              </w:rPr>
            </w:pPr>
            <w:r w:rsidRPr="00A55719">
              <w:rPr>
                <w:b/>
                <w:bCs/>
                <w:color w:val="000000"/>
              </w:rPr>
              <w:t>482,25</w:t>
            </w:r>
          </w:p>
        </w:tc>
        <w:tc>
          <w:tcPr>
            <w:tcW w:w="333" w:type="pct"/>
            <w:shd w:val="clear" w:color="000000" w:fill="CCC0DA"/>
            <w:vAlign w:val="center"/>
            <w:hideMark/>
          </w:tcPr>
          <w:p w14:paraId="4CC212A6" w14:textId="77777777" w:rsidR="00E428CF" w:rsidRPr="00A55719" w:rsidRDefault="00E428CF" w:rsidP="00E428CF">
            <w:pPr>
              <w:ind w:left="-57" w:right="-57"/>
              <w:jc w:val="center"/>
              <w:rPr>
                <w:b/>
                <w:bCs/>
                <w:color w:val="000000"/>
              </w:rPr>
            </w:pPr>
            <w:r w:rsidRPr="00A55719">
              <w:rPr>
                <w:b/>
                <w:bCs/>
                <w:color w:val="000000"/>
              </w:rPr>
              <w:t>1298,23</w:t>
            </w:r>
          </w:p>
        </w:tc>
        <w:tc>
          <w:tcPr>
            <w:tcW w:w="242" w:type="pct"/>
            <w:shd w:val="clear" w:color="000000" w:fill="CCC0DA"/>
            <w:vAlign w:val="center"/>
            <w:hideMark/>
          </w:tcPr>
          <w:p w14:paraId="4C523F46" w14:textId="77777777" w:rsidR="00E428CF" w:rsidRPr="00A55719" w:rsidRDefault="00E428CF" w:rsidP="00E428CF">
            <w:pPr>
              <w:ind w:left="-57" w:right="-57"/>
              <w:jc w:val="center"/>
              <w:rPr>
                <w:b/>
                <w:bCs/>
                <w:color w:val="000000"/>
              </w:rPr>
            </w:pPr>
            <w:r w:rsidRPr="00A55719">
              <w:rPr>
                <w:b/>
                <w:bCs/>
                <w:color w:val="000000"/>
              </w:rPr>
              <w:t>0</w:t>
            </w:r>
          </w:p>
        </w:tc>
      </w:tr>
      <w:tr w:rsidR="00E428CF" w:rsidRPr="00C27422" w14:paraId="26F65F2B" w14:textId="77777777" w:rsidTr="00E428CF">
        <w:trPr>
          <w:trHeight w:val="315"/>
        </w:trPr>
        <w:tc>
          <w:tcPr>
            <w:tcW w:w="718" w:type="pct"/>
            <w:vAlign w:val="bottom"/>
            <w:hideMark/>
          </w:tcPr>
          <w:p w14:paraId="0F757C09" w14:textId="77777777" w:rsidR="00E428CF" w:rsidRPr="00A55719" w:rsidRDefault="00E428CF" w:rsidP="00E428CF">
            <w:pPr>
              <w:ind w:left="-57" w:right="-57"/>
              <w:rPr>
                <w:color w:val="000000"/>
              </w:rPr>
            </w:pPr>
            <w:r w:rsidRPr="00A55719">
              <w:rPr>
                <w:color w:val="000000"/>
              </w:rPr>
              <w:t>средства федерального бюджета</w:t>
            </w:r>
          </w:p>
        </w:tc>
        <w:tc>
          <w:tcPr>
            <w:tcW w:w="293" w:type="pct"/>
            <w:vAlign w:val="center"/>
            <w:hideMark/>
          </w:tcPr>
          <w:p w14:paraId="29241B25" w14:textId="77777777" w:rsidR="00E428CF" w:rsidRPr="00A55719" w:rsidRDefault="00E428CF" w:rsidP="00E428CF">
            <w:pPr>
              <w:ind w:left="-57" w:right="-57"/>
              <w:jc w:val="center"/>
              <w:rPr>
                <w:b/>
                <w:bCs/>
                <w:color w:val="000000"/>
              </w:rPr>
            </w:pPr>
            <w:r w:rsidRPr="00A55719">
              <w:rPr>
                <w:b/>
                <w:bCs/>
                <w:color w:val="000000"/>
              </w:rPr>
              <w:t>0</w:t>
            </w:r>
          </w:p>
        </w:tc>
        <w:tc>
          <w:tcPr>
            <w:tcW w:w="281" w:type="pct"/>
            <w:vAlign w:val="center"/>
            <w:hideMark/>
          </w:tcPr>
          <w:p w14:paraId="693224EB"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43BF3A57"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1A2DF5D2"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703C4770" w14:textId="77777777" w:rsidR="00E428CF" w:rsidRPr="00A55719" w:rsidRDefault="00E428CF" w:rsidP="00E428CF">
            <w:pPr>
              <w:ind w:left="-57" w:right="-57"/>
              <w:jc w:val="center"/>
              <w:rPr>
                <w:color w:val="000000"/>
              </w:rPr>
            </w:pPr>
            <w:r w:rsidRPr="00A55719">
              <w:rPr>
                <w:color w:val="000000"/>
              </w:rPr>
              <w:t>0</w:t>
            </w:r>
          </w:p>
        </w:tc>
        <w:tc>
          <w:tcPr>
            <w:tcW w:w="283" w:type="pct"/>
            <w:vAlign w:val="center"/>
            <w:hideMark/>
          </w:tcPr>
          <w:p w14:paraId="538D7ED6"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7647A7FD"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3604835B"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66300A01" w14:textId="77777777" w:rsidR="00E428CF" w:rsidRPr="00A55719" w:rsidRDefault="00E428CF" w:rsidP="00E428CF">
            <w:pPr>
              <w:ind w:left="-57" w:right="-57"/>
              <w:jc w:val="center"/>
              <w:rPr>
                <w:color w:val="000000"/>
              </w:rPr>
            </w:pPr>
            <w:r w:rsidRPr="00A55719">
              <w:rPr>
                <w:color w:val="000000"/>
              </w:rPr>
              <w:t>0</w:t>
            </w:r>
          </w:p>
        </w:tc>
        <w:tc>
          <w:tcPr>
            <w:tcW w:w="293" w:type="pct"/>
            <w:vAlign w:val="center"/>
            <w:hideMark/>
          </w:tcPr>
          <w:p w14:paraId="5BFCC14C"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0A9060E5"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5FE1F453" w14:textId="77777777" w:rsidR="00E428CF" w:rsidRPr="00A55719" w:rsidRDefault="00E428CF" w:rsidP="00E428CF">
            <w:pPr>
              <w:ind w:left="-57" w:right="-57"/>
              <w:jc w:val="center"/>
              <w:rPr>
                <w:color w:val="000000"/>
              </w:rPr>
            </w:pPr>
            <w:r w:rsidRPr="00A55719">
              <w:rPr>
                <w:color w:val="000000"/>
              </w:rPr>
              <w:t>0</w:t>
            </w:r>
          </w:p>
        </w:tc>
        <w:tc>
          <w:tcPr>
            <w:tcW w:w="306" w:type="pct"/>
            <w:vAlign w:val="center"/>
            <w:hideMark/>
          </w:tcPr>
          <w:p w14:paraId="7A670AC3" w14:textId="77777777" w:rsidR="00E428CF" w:rsidRPr="00A55719" w:rsidRDefault="00E428CF" w:rsidP="00E428CF">
            <w:pPr>
              <w:ind w:left="-57" w:right="-57"/>
              <w:jc w:val="center"/>
              <w:rPr>
                <w:color w:val="000000"/>
              </w:rPr>
            </w:pPr>
            <w:r w:rsidRPr="00A55719">
              <w:rPr>
                <w:color w:val="000000"/>
              </w:rPr>
              <w:t>0</w:t>
            </w:r>
          </w:p>
        </w:tc>
        <w:tc>
          <w:tcPr>
            <w:tcW w:w="333" w:type="pct"/>
            <w:vAlign w:val="center"/>
            <w:hideMark/>
          </w:tcPr>
          <w:p w14:paraId="5E14C948" w14:textId="77777777" w:rsidR="00E428CF" w:rsidRPr="00A55719" w:rsidRDefault="00E428CF" w:rsidP="00E428CF">
            <w:pPr>
              <w:ind w:left="-57" w:right="-57"/>
              <w:jc w:val="center"/>
              <w:rPr>
                <w:color w:val="000000"/>
              </w:rPr>
            </w:pPr>
            <w:r w:rsidRPr="00A55719">
              <w:rPr>
                <w:color w:val="000000"/>
              </w:rPr>
              <w:t>0</w:t>
            </w:r>
          </w:p>
        </w:tc>
        <w:tc>
          <w:tcPr>
            <w:tcW w:w="242" w:type="pct"/>
            <w:vAlign w:val="center"/>
            <w:hideMark/>
          </w:tcPr>
          <w:p w14:paraId="5E7AC577" w14:textId="77777777" w:rsidR="00E428CF" w:rsidRPr="00A55719" w:rsidRDefault="00E428CF" w:rsidP="00E428CF">
            <w:pPr>
              <w:ind w:left="-57" w:right="-57"/>
              <w:jc w:val="center"/>
              <w:rPr>
                <w:color w:val="000000"/>
              </w:rPr>
            </w:pPr>
            <w:r w:rsidRPr="00A55719">
              <w:rPr>
                <w:color w:val="000000"/>
              </w:rPr>
              <w:t>0</w:t>
            </w:r>
          </w:p>
        </w:tc>
      </w:tr>
      <w:tr w:rsidR="00E428CF" w:rsidRPr="00C27422" w14:paraId="259C599F" w14:textId="77777777" w:rsidTr="00E428CF">
        <w:trPr>
          <w:trHeight w:val="315"/>
        </w:trPr>
        <w:tc>
          <w:tcPr>
            <w:tcW w:w="718" w:type="pct"/>
            <w:vAlign w:val="bottom"/>
            <w:hideMark/>
          </w:tcPr>
          <w:p w14:paraId="54ADAE8A" w14:textId="77777777" w:rsidR="00E428CF" w:rsidRPr="00A55719" w:rsidRDefault="00E428CF" w:rsidP="00E428CF">
            <w:pPr>
              <w:ind w:left="-57" w:right="-57"/>
              <w:rPr>
                <w:color w:val="000000"/>
              </w:rPr>
            </w:pPr>
            <w:r w:rsidRPr="00A55719">
              <w:rPr>
                <w:color w:val="000000"/>
              </w:rPr>
              <w:t>средства регионального бюджета</w:t>
            </w:r>
          </w:p>
        </w:tc>
        <w:tc>
          <w:tcPr>
            <w:tcW w:w="293" w:type="pct"/>
            <w:vAlign w:val="center"/>
            <w:hideMark/>
          </w:tcPr>
          <w:p w14:paraId="260DCDA2" w14:textId="77777777" w:rsidR="00E428CF" w:rsidRPr="00A55719" w:rsidRDefault="00E428CF" w:rsidP="00E428CF">
            <w:pPr>
              <w:ind w:left="-57" w:right="-57"/>
              <w:jc w:val="center"/>
              <w:rPr>
                <w:b/>
                <w:bCs/>
                <w:color w:val="000000"/>
              </w:rPr>
            </w:pPr>
            <w:r w:rsidRPr="00A55719">
              <w:rPr>
                <w:b/>
                <w:bCs/>
                <w:color w:val="000000"/>
              </w:rPr>
              <w:t>0</w:t>
            </w:r>
          </w:p>
        </w:tc>
        <w:tc>
          <w:tcPr>
            <w:tcW w:w="281" w:type="pct"/>
            <w:vAlign w:val="center"/>
            <w:hideMark/>
          </w:tcPr>
          <w:p w14:paraId="7A969019"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7D22FD86"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4264F3FE"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35F129EC" w14:textId="77777777" w:rsidR="00E428CF" w:rsidRPr="00A55719" w:rsidRDefault="00E428CF" w:rsidP="00E428CF">
            <w:pPr>
              <w:ind w:left="-57" w:right="-57"/>
              <w:jc w:val="center"/>
              <w:rPr>
                <w:color w:val="000000"/>
              </w:rPr>
            </w:pPr>
            <w:r w:rsidRPr="00A55719">
              <w:rPr>
                <w:color w:val="000000"/>
              </w:rPr>
              <w:t>0</w:t>
            </w:r>
          </w:p>
        </w:tc>
        <w:tc>
          <w:tcPr>
            <w:tcW w:w="283" w:type="pct"/>
            <w:vAlign w:val="center"/>
            <w:hideMark/>
          </w:tcPr>
          <w:p w14:paraId="7FE2039E"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1CB1D024"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6C8AC5C6"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22D22ED3" w14:textId="77777777" w:rsidR="00E428CF" w:rsidRPr="00A55719" w:rsidRDefault="00E428CF" w:rsidP="00E428CF">
            <w:pPr>
              <w:ind w:left="-57" w:right="-57"/>
              <w:jc w:val="center"/>
              <w:rPr>
                <w:color w:val="000000"/>
              </w:rPr>
            </w:pPr>
            <w:r w:rsidRPr="00A55719">
              <w:rPr>
                <w:color w:val="000000"/>
              </w:rPr>
              <w:t>0</w:t>
            </w:r>
          </w:p>
        </w:tc>
        <w:tc>
          <w:tcPr>
            <w:tcW w:w="293" w:type="pct"/>
            <w:vAlign w:val="center"/>
            <w:hideMark/>
          </w:tcPr>
          <w:p w14:paraId="745B0BB9"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63DDA573"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492126AF" w14:textId="77777777" w:rsidR="00E428CF" w:rsidRPr="00A55719" w:rsidRDefault="00E428CF" w:rsidP="00E428CF">
            <w:pPr>
              <w:ind w:left="-57" w:right="-57"/>
              <w:jc w:val="center"/>
              <w:rPr>
                <w:color w:val="000000"/>
              </w:rPr>
            </w:pPr>
            <w:r w:rsidRPr="00A55719">
              <w:rPr>
                <w:color w:val="000000"/>
              </w:rPr>
              <w:t>0</w:t>
            </w:r>
          </w:p>
        </w:tc>
        <w:tc>
          <w:tcPr>
            <w:tcW w:w="306" w:type="pct"/>
            <w:vAlign w:val="center"/>
            <w:hideMark/>
          </w:tcPr>
          <w:p w14:paraId="17D5F5B9" w14:textId="77777777" w:rsidR="00E428CF" w:rsidRPr="00A55719" w:rsidRDefault="00E428CF" w:rsidP="00E428CF">
            <w:pPr>
              <w:ind w:left="-57" w:right="-57"/>
              <w:jc w:val="center"/>
              <w:rPr>
                <w:color w:val="000000"/>
              </w:rPr>
            </w:pPr>
            <w:r w:rsidRPr="00A55719">
              <w:rPr>
                <w:color w:val="000000"/>
              </w:rPr>
              <w:t>0</w:t>
            </w:r>
          </w:p>
        </w:tc>
        <w:tc>
          <w:tcPr>
            <w:tcW w:w="333" w:type="pct"/>
            <w:vAlign w:val="center"/>
            <w:hideMark/>
          </w:tcPr>
          <w:p w14:paraId="06406E23" w14:textId="77777777" w:rsidR="00E428CF" w:rsidRPr="00A55719" w:rsidRDefault="00E428CF" w:rsidP="00E428CF">
            <w:pPr>
              <w:ind w:left="-57" w:right="-57"/>
              <w:jc w:val="center"/>
              <w:rPr>
                <w:color w:val="000000"/>
              </w:rPr>
            </w:pPr>
            <w:r w:rsidRPr="00A55719">
              <w:rPr>
                <w:color w:val="000000"/>
              </w:rPr>
              <w:t>0</w:t>
            </w:r>
          </w:p>
        </w:tc>
        <w:tc>
          <w:tcPr>
            <w:tcW w:w="242" w:type="pct"/>
            <w:vAlign w:val="center"/>
            <w:hideMark/>
          </w:tcPr>
          <w:p w14:paraId="70CDE378" w14:textId="77777777" w:rsidR="00E428CF" w:rsidRPr="00A55719" w:rsidRDefault="00E428CF" w:rsidP="00E428CF">
            <w:pPr>
              <w:ind w:left="-57" w:right="-57"/>
              <w:jc w:val="center"/>
              <w:rPr>
                <w:color w:val="000000"/>
              </w:rPr>
            </w:pPr>
            <w:r w:rsidRPr="00A55719">
              <w:rPr>
                <w:color w:val="000000"/>
              </w:rPr>
              <w:t>0</w:t>
            </w:r>
          </w:p>
        </w:tc>
      </w:tr>
      <w:tr w:rsidR="00E428CF" w:rsidRPr="00C27422" w14:paraId="74A963B3" w14:textId="77777777" w:rsidTr="00E428CF">
        <w:trPr>
          <w:trHeight w:val="315"/>
        </w:trPr>
        <w:tc>
          <w:tcPr>
            <w:tcW w:w="718" w:type="pct"/>
            <w:vAlign w:val="bottom"/>
            <w:hideMark/>
          </w:tcPr>
          <w:p w14:paraId="7A26F94E" w14:textId="77777777" w:rsidR="00E428CF" w:rsidRPr="00A55719" w:rsidRDefault="00E428CF" w:rsidP="00E428CF">
            <w:pPr>
              <w:ind w:left="-57" w:right="-57"/>
              <w:rPr>
                <w:color w:val="000000"/>
              </w:rPr>
            </w:pPr>
            <w:r w:rsidRPr="00A55719">
              <w:rPr>
                <w:color w:val="000000"/>
              </w:rPr>
              <w:t>средства местного бюджета</w:t>
            </w:r>
          </w:p>
        </w:tc>
        <w:tc>
          <w:tcPr>
            <w:tcW w:w="293" w:type="pct"/>
            <w:vAlign w:val="center"/>
            <w:hideMark/>
          </w:tcPr>
          <w:p w14:paraId="44372FA7" w14:textId="77777777" w:rsidR="00E428CF" w:rsidRPr="00A55719" w:rsidRDefault="00E428CF" w:rsidP="00E428CF">
            <w:pPr>
              <w:ind w:left="-57" w:right="-57"/>
              <w:jc w:val="center"/>
              <w:rPr>
                <w:b/>
                <w:bCs/>
                <w:color w:val="000000"/>
              </w:rPr>
            </w:pPr>
            <w:r w:rsidRPr="00A55719">
              <w:rPr>
                <w:b/>
                <w:bCs/>
                <w:color w:val="000000"/>
              </w:rPr>
              <w:t>0</w:t>
            </w:r>
          </w:p>
        </w:tc>
        <w:tc>
          <w:tcPr>
            <w:tcW w:w="281" w:type="pct"/>
            <w:vAlign w:val="center"/>
            <w:hideMark/>
          </w:tcPr>
          <w:p w14:paraId="142BFF80"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76F57F34"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431DE673"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6D1EADA8" w14:textId="77777777" w:rsidR="00E428CF" w:rsidRPr="00A55719" w:rsidRDefault="00E428CF" w:rsidP="00E428CF">
            <w:pPr>
              <w:ind w:left="-57" w:right="-57"/>
              <w:jc w:val="center"/>
              <w:rPr>
                <w:color w:val="000000"/>
              </w:rPr>
            </w:pPr>
            <w:r w:rsidRPr="00A55719">
              <w:rPr>
                <w:color w:val="000000"/>
              </w:rPr>
              <w:t>0</w:t>
            </w:r>
          </w:p>
        </w:tc>
        <w:tc>
          <w:tcPr>
            <w:tcW w:w="283" w:type="pct"/>
            <w:vAlign w:val="center"/>
            <w:hideMark/>
          </w:tcPr>
          <w:p w14:paraId="4CF8E4BD"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036C1748"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64C5D8DB"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151D3023" w14:textId="77777777" w:rsidR="00E428CF" w:rsidRPr="00A55719" w:rsidRDefault="00E428CF" w:rsidP="00E428CF">
            <w:pPr>
              <w:ind w:left="-57" w:right="-57"/>
              <w:jc w:val="center"/>
              <w:rPr>
                <w:color w:val="000000"/>
              </w:rPr>
            </w:pPr>
            <w:r w:rsidRPr="00A55719">
              <w:rPr>
                <w:color w:val="000000"/>
              </w:rPr>
              <w:t>0</w:t>
            </w:r>
          </w:p>
        </w:tc>
        <w:tc>
          <w:tcPr>
            <w:tcW w:w="293" w:type="pct"/>
            <w:vAlign w:val="center"/>
            <w:hideMark/>
          </w:tcPr>
          <w:p w14:paraId="1BCC7BBE"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0EB3F760"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2925DF10" w14:textId="77777777" w:rsidR="00E428CF" w:rsidRPr="00A55719" w:rsidRDefault="00E428CF" w:rsidP="00E428CF">
            <w:pPr>
              <w:ind w:left="-57" w:right="-57"/>
              <w:jc w:val="center"/>
              <w:rPr>
                <w:color w:val="000000"/>
              </w:rPr>
            </w:pPr>
            <w:r w:rsidRPr="00A55719">
              <w:rPr>
                <w:color w:val="000000"/>
              </w:rPr>
              <w:t>0</w:t>
            </w:r>
          </w:p>
        </w:tc>
        <w:tc>
          <w:tcPr>
            <w:tcW w:w="306" w:type="pct"/>
            <w:vAlign w:val="center"/>
            <w:hideMark/>
          </w:tcPr>
          <w:p w14:paraId="2CEB43B4" w14:textId="77777777" w:rsidR="00E428CF" w:rsidRPr="00A55719" w:rsidRDefault="00E428CF" w:rsidP="00E428CF">
            <w:pPr>
              <w:ind w:left="-57" w:right="-57"/>
              <w:jc w:val="center"/>
              <w:rPr>
                <w:color w:val="000000"/>
              </w:rPr>
            </w:pPr>
            <w:r w:rsidRPr="00A55719">
              <w:rPr>
                <w:color w:val="000000"/>
              </w:rPr>
              <w:t>0</w:t>
            </w:r>
          </w:p>
        </w:tc>
        <w:tc>
          <w:tcPr>
            <w:tcW w:w="333" w:type="pct"/>
            <w:vAlign w:val="center"/>
            <w:hideMark/>
          </w:tcPr>
          <w:p w14:paraId="58911087" w14:textId="77777777" w:rsidR="00E428CF" w:rsidRPr="00A55719" w:rsidRDefault="00E428CF" w:rsidP="00E428CF">
            <w:pPr>
              <w:ind w:left="-57" w:right="-57"/>
              <w:jc w:val="center"/>
              <w:rPr>
                <w:color w:val="000000"/>
              </w:rPr>
            </w:pPr>
            <w:r w:rsidRPr="00A55719">
              <w:rPr>
                <w:color w:val="000000"/>
              </w:rPr>
              <w:t>0</w:t>
            </w:r>
          </w:p>
        </w:tc>
        <w:tc>
          <w:tcPr>
            <w:tcW w:w="242" w:type="pct"/>
            <w:vAlign w:val="center"/>
            <w:hideMark/>
          </w:tcPr>
          <w:p w14:paraId="5033F777" w14:textId="77777777" w:rsidR="00E428CF" w:rsidRPr="00A55719" w:rsidRDefault="00E428CF" w:rsidP="00E428CF">
            <w:pPr>
              <w:ind w:left="-57" w:right="-57"/>
              <w:jc w:val="center"/>
              <w:rPr>
                <w:color w:val="000000"/>
              </w:rPr>
            </w:pPr>
            <w:r w:rsidRPr="00A55719">
              <w:rPr>
                <w:color w:val="000000"/>
              </w:rPr>
              <w:t>0</w:t>
            </w:r>
          </w:p>
        </w:tc>
      </w:tr>
      <w:tr w:rsidR="00E428CF" w:rsidRPr="00C27422" w14:paraId="16A14409" w14:textId="77777777" w:rsidTr="00E428CF">
        <w:trPr>
          <w:trHeight w:val="315"/>
        </w:trPr>
        <w:tc>
          <w:tcPr>
            <w:tcW w:w="718" w:type="pct"/>
            <w:vAlign w:val="bottom"/>
            <w:hideMark/>
          </w:tcPr>
          <w:p w14:paraId="2162B135" w14:textId="77777777" w:rsidR="00E428CF" w:rsidRPr="00A55719" w:rsidRDefault="00E428CF" w:rsidP="00E428CF">
            <w:pPr>
              <w:ind w:left="-57" w:right="-57"/>
              <w:rPr>
                <w:color w:val="000000"/>
              </w:rPr>
            </w:pPr>
            <w:r w:rsidRPr="00A55719">
              <w:rPr>
                <w:color w:val="000000"/>
              </w:rPr>
              <w:t>внебюджетные источники</w:t>
            </w:r>
          </w:p>
        </w:tc>
        <w:tc>
          <w:tcPr>
            <w:tcW w:w="293" w:type="pct"/>
            <w:vAlign w:val="center"/>
            <w:hideMark/>
          </w:tcPr>
          <w:p w14:paraId="6234F660" w14:textId="77777777" w:rsidR="00E428CF" w:rsidRPr="00A55719" w:rsidRDefault="00E428CF" w:rsidP="00E428CF">
            <w:pPr>
              <w:ind w:left="-57" w:right="-57"/>
              <w:jc w:val="center"/>
              <w:rPr>
                <w:b/>
                <w:bCs/>
                <w:color w:val="000000"/>
              </w:rPr>
            </w:pPr>
            <w:r w:rsidRPr="00A55719">
              <w:rPr>
                <w:b/>
                <w:bCs/>
                <w:color w:val="000000"/>
              </w:rPr>
              <w:t>1781,08</w:t>
            </w:r>
          </w:p>
        </w:tc>
        <w:tc>
          <w:tcPr>
            <w:tcW w:w="281" w:type="pct"/>
            <w:vAlign w:val="center"/>
            <w:hideMark/>
          </w:tcPr>
          <w:p w14:paraId="24DC9C97" w14:textId="77777777" w:rsidR="00E428CF" w:rsidRPr="00A55719" w:rsidRDefault="00E428CF" w:rsidP="00E428CF">
            <w:pPr>
              <w:ind w:left="-57" w:right="-57"/>
              <w:jc w:val="center"/>
              <w:rPr>
                <w:color w:val="000000"/>
              </w:rPr>
            </w:pPr>
            <w:r w:rsidRPr="00A55719">
              <w:rPr>
                <w:color w:val="000000"/>
              </w:rPr>
              <w:t>482,25</w:t>
            </w:r>
          </w:p>
        </w:tc>
        <w:tc>
          <w:tcPr>
            <w:tcW w:w="281" w:type="pct"/>
            <w:vAlign w:val="center"/>
            <w:hideMark/>
          </w:tcPr>
          <w:p w14:paraId="3E700CEB"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6BAC78D2"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52A40E3E" w14:textId="77777777" w:rsidR="00E428CF" w:rsidRPr="00A55719" w:rsidRDefault="00E428CF" w:rsidP="00E428CF">
            <w:pPr>
              <w:ind w:left="-57" w:right="-57"/>
              <w:jc w:val="center"/>
              <w:rPr>
                <w:color w:val="000000"/>
              </w:rPr>
            </w:pPr>
            <w:r w:rsidRPr="00A55719">
              <w:rPr>
                <w:color w:val="000000"/>
              </w:rPr>
              <w:t>0</w:t>
            </w:r>
          </w:p>
        </w:tc>
        <w:tc>
          <w:tcPr>
            <w:tcW w:w="283" w:type="pct"/>
            <w:vAlign w:val="center"/>
            <w:hideMark/>
          </w:tcPr>
          <w:p w14:paraId="7AC34766"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3096FCF5" w14:textId="77777777" w:rsidR="00E428CF" w:rsidRPr="00A55719" w:rsidRDefault="00E428CF" w:rsidP="00E428CF">
            <w:pPr>
              <w:ind w:left="-57" w:right="-57"/>
              <w:jc w:val="center"/>
              <w:rPr>
                <w:color w:val="000000"/>
              </w:rPr>
            </w:pPr>
            <w:r w:rsidRPr="00A55719">
              <w:rPr>
                <w:color w:val="000000"/>
              </w:rPr>
              <w:t>0</w:t>
            </w:r>
          </w:p>
        </w:tc>
        <w:tc>
          <w:tcPr>
            <w:tcW w:w="281" w:type="pct"/>
            <w:vAlign w:val="center"/>
            <w:hideMark/>
          </w:tcPr>
          <w:p w14:paraId="2B7301DF"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761B8AB2" w14:textId="77777777" w:rsidR="00E428CF" w:rsidRPr="00A55719" w:rsidRDefault="00E428CF" w:rsidP="00E428CF">
            <w:pPr>
              <w:ind w:left="-57" w:right="-57"/>
              <w:jc w:val="center"/>
              <w:rPr>
                <w:color w:val="000000"/>
              </w:rPr>
            </w:pPr>
            <w:r w:rsidRPr="00A55719">
              <w:rPr>
                <w:color w:val="000000"/>
              </w:rPr>
              <w:t>0</w:t>
            </w:r>
          </w:p>
        </w:tc>
        <w:tc>
          <w:tcPr>
            <w:tcW w:w="293" w:type="pct"/>
            <w:vAlign w:val="center"/>
            <w:hideMark/>
          </w:tcPr>
          <w:p w14:paraId="19A4C1D5" w14:textId="77777777" w:rsidR="00E428CF" w:rsidRPr="00A55719" w:rsidRDefault="00E428CF" w:rsidP="00E428CF">
            <w:pPr>
              <w:ind w:left="-57" w:right="-57"/>
              <w:jc w:val="center"/>
              <w:rPr>
                <w:color w:val="000000"/>
              </w:rPr>
            </w:pPr>
            <w:r w:rsidRPr="00A55719">
              <w:rPr>
                <w:color w:val="000000"/>
              </w:rPr>
              <w:t>1298,23</w:t>
            </w:r>
          </w:p>
        </w:tc>
        <w:tc>
          <w:tcPr>
            <w:tcW w:w="282" w:type="pct"/>
            <w:vAlign w:val="center"/>
            <w:hideMark/>
          </w:tcPr>
          <w:p w14:paraId="60ACC2E5" w14:textId="77777777" w:rsidR="00E428CF" w:rsidRPr="00A55719" w:rsidRDefault="00E428CF" w:rsidP="00E428CF">
            <w:pPr>
              <w:ind w:left="-57" w:right="-57"/>
              <w:jc w:val="center"/>
              <w:rPr>
                <w:color w:val="000000"/>
              </w:rPr>
            </w:pPr>
            <w:r w:rsidRPr="00A55719">
              <w:rPr>
                <w:color w:val="000000"/>
              </w:rPr>
              <w:t>0</w:t>
            </w:r>
          </w:p>
        </w:tc>
        <w:tc>
          <w:tcPr>
            <w:tcW w:w="282" w:type="pct"/>
            <w:vAlign w:val="center"/>
            <w:hideMark/>
          </w:tcPr>
          <w:p w14:paraId="5EBDC612" w14:textId="77777777" w:rsidR="00E428CF" w:rsidRPr="00A55719" w:rsidRDefault="00E428CF" w:rsidP="00E428CF">
            <w:pPr>
              <w:ind w:left="-57" w:right="-57"/>
              <w:jc w:val="center"/>
              <w:rPr>
                <w:color w:val="000000"/>
              </w:rPr>
            </w:pPr>
            <w:r w:rsidRPr="00A55719">
              <w:rPr>
                <w:color w:val="000000"/>
              </w:rPr>
              <w:t>0</w:t>
            </w:r>
          </w:p>
        </w:tc>
        <w:tc>
          <w:tcPr>
            <w:tcW w:w="306" w:type="pct"/>
            <w:vAlign w:val="center"/>
            <w:hideMark/>
          </w:tcPr>
          <w:p w14:paraId="31649C8C" w14:textId="77777777" w:rsidR="00E428CF" w:rsidRPr="00A55719" w:rsidRDefault="00E428CF" w:rsidP="00E428CF">
            <w:pPr>
              <w:ind w:left="-57" w:right="-57"/>
              <w:jc w:val="center"/>
              <w:rPr>
                <w:color w:val="000000"/>
              </w:rPr>
            </w:pPr>
            <w:r w:rsidRPr="00A55719">
              <w:rPr>
                <w:color w:val="000000"/>
              </w:rPr>
              <w:t>482,25</w:t>
            </w:r>
          </w:p>
        </w:tc>
        <w:tc>
          <w:tcPr>
            <w:tcW w:w="333" w:type="pct"/>
            <w:vAlign w:val="center"/>
            <w:hideMark/>
          </w:tcPr>
          <w:p w14:paraId="7BD671EF" w14:textId="77777777" w:rsidR="00E428CF" w:rsidRPr="00A55719" w:rsidRDefault="00E428CF" w:rsidP="00E428CF">
            <w:pPr>
              <w:ind w:left="-57" w:right="-57"/>
              <w:jc w:val="center"/>
              <w:rPr>
                <w:color w:val="000000"/>
              </w:rPr>
            </w:pPr>
            <w:r w:rsidRPr="00A55719">
              <w:rPr>
                <w:color w:val="000000"/>
              </w:rPr>
              <w:t>1298,23</w:t>
            </w:r>
          </w:p>
        </w:tc>
        <w:tc>
          <w:tcPr>
            <w:tcW w:w="242" w:type="pct"/>
            <w:vAlign w:val="center"/>
            <w:hideMark/>
          </w:tcPr>
          <w:p w14:paraId="6CDDDE2D" w14:textId="77777777" w:rsidR="00E428CF" w:rsidRPr="00A55719" w:rsidRDefault="00E428CF" w:rsidP="00E428CF">
            <w:pPr>
              <w:ind w:left="-57" w:right="-57"/>
              <w:jc w:val="center"/>
              <w:rPr>
                <w:color w:val="000000"/>
              </w:rPr>
            </w:pPr>
            <w:r w:rsidRPr="00A55719">
              <w:rPr>
                <w:color w:val="000000"/>
              </w:rPr>
              <w:t>0</w:t>
            </w:r>
          </w:p>
        </w:tc>
      </w:tr>
    </w:tbl>
    <w:p w14:paraId="43BBBF19" w14:textId="77777777" w:rsidR="00223CFE" w:rsidRPr="00C27422" w:rsidRDefault="00223CFE" w:rsidP="001670F3">
      <w:pPr>
        <w:widowControl w:val="0"/>
        <w:tabs>
          <w:tab w:val="left" w:pos="0"/>
        </w:tabs>
        <w:autoSpaceDE w:val="0"/>
        <w:autoSpaceDN w:val="0"/>
        <w:adjustRightInd w:val="0"/>
        <w:jc w:val="right"/>
        <w:rPr>
          <w:color w:val="000000" w:themeColor="text1"/>
          <w:sz w:val="28"/>
          <w:szCs w:val="28"/>
        </w:rPr>
      </w:pPr>
    </w:p>
    <w:p w14:paraId="149EF3E8" w14:textId="77777777" w:rsidR="006A0421" w:rsidRPr="00C27422" w:rsidRDefault="006A0421" w:rsidP="001670F3">
      <w:pPr>
        <w:widowControl w:val="0"/>
        <w:tabs>
          <w:tab w:val="left" w:pos="0"/>
        </w:tabs>
        <w:autoSpaceDE w:val="0"/>
        <w:autoSpaceDN w:val="0"/>
        <w:adjustRightInd w:val="0"/>
        <w:jc w:val="right"/>
        <w:rPr>
          <w:rFonts w:eastAsia="Calibri"/>
          <w:b/>
          <w:color w:val="000000" w:themeColor="text1"/>
          <w:sz w:val="24"/>
          <w:szCs w:val="24"/>
        </w:rPr>
      </w:pPr>
    </w:p>
    <w:p w14:paraId="30FFCC3F" w14:textId="77777777" w:rsidR="00F9561B" w:rsidRPr="00C27422" w:rsidRDefault="00F9561B" w:rsidP="001670F3">
      <w:pPr>
        <w:widowControl w:val="0"/>
        <w:tabs>
          <w:tab w:val="left" w:pos="0"/>
        </w:tabs>
        <w:autoSpaceDE w:val="0"/>
        <w:autoSpaceDN w:val="0"/>
        <w:adjustRightInd w:val="0"/>
        <w:jc w:val="right"/>
        <w:rPr>
          <w:rFonts w:eastAsia="Calibri"/>
          <w:b/>
          <w:color w:val="000000" w:themeColor="text1"/>
          <w:sz w:val="24"/>
          <w:szCs w:val="24"/>
          <w:lang w:val="en-US"/>
        </w:rPr>
      </w:pPr>
    </w:p>
    <w:p w14:paraId="604B52DE" w14:textId="77777777" w:rsidR="001670F3" w:rsidRPr="00C27422" w:rsidRDefault="001670F3" w:rsidP="001670F3">
      <w:pPr>
        <w:widowControl w:val="0"/>
        <w:tabs>
          <w:tab w:val="left" w:pos="0"/>
        </w:tabs>
        <w:autoSpaceDE w:val="0"/>
        <w:autoSpaceDN w:val="0"/>
        <w:adjustRightInd w:val="0"/>
        <w:jc w:val="right"/>
        <w:rPr>
          <w:rFonts w:eastAsia="Calibri"/>
          <w:b/>
          <w:color w:val="000000" w:themeColor="text1"/>
          <w:sz w:val="24"/>
          <w:szCs w:val="24"/>
        </w:rPr>
        <w:sectPr w:rsidR="001670F3" w:rsidRPr="00C27422" w:rsidSect="00DC5375">
          <w:footerReference w:type="default" r:id="rId16"/>
          <w:pgSz w:w="16840" w:h="11907" w:orient="landscape" w:code="9"/>
          <w:pgMar w:top="1134" w:right="851" w:bottom="567" w:left="1134" w:header="0" w:footer="737" w:gutter="0"/>
          <w:cols w:space="720"/>
          <w:docGrid w:linePitch="272"/>
        </w:sectPr>
      </w:pPr>
    </w:p>
    <w:p w14:paraId="44B70183" w14:textId="77777777" w:rsidR="00B04E9E" w:rsidRPr="00C27422" w:rsidRDefault="00B04E9E" w:rsidP="00622B11">
      <w:pPr>
        <w:pStyle w:val="20"/>
        <w:rPr>
          <w:color w:val="000000" w:themeColor="text1"/>
        </w:rPr>
      </w:pPr>
      <w:bookmarkStart w:id="97" w:name="_Toc340129100"/>
      <w:bookmarkStart w:id="98" w:name="_Toc489379831"/>
      <w:r w:rsidRPr="00C27422">
        <w:rPr>
          <w:color w:val="000000" w:themeColor="text1"/>
        </w:rPr>
        <w:lastRenderedPageBreak/>
        <w:t>Уровни тарифов, надбавок, платы за подключение, необходимые для реализации Программы</w:t>
      </w:r>
      <w:bookmarkEnd w:id="97"/>
      <w:bookmarkEnd w:id="98"/>
    </w:p>
    <w:p w14:paraId="3BC1E9E3" w14:textId="77777777" w:rsidR="00F9561B" w:rsidRPr="00C27422" w:rsidRDefault="00F9561B" w:rsidP="00F9561B">
      <w:pPr>
        <w:widowControl w:val="0"/>
        <w:tabs>
          <w:tab w:val="left" w:pos="0"/>
        </w:tabs>
        <w:autoSpaceDE w:val="0"/>
        <w:autoSpaceDN w:val="0"/>
        <w:adjustRightInd w:val="0"/>
        <w:ind w:firstLine="709"/>
        <w:jc w:val="both"/>
        <w:rPr>
          <w:rFonts w:eastAsia="Calibri"/>
          <w:color w:val="000000" w:themeColor="text1"/>
          <w:sz w:val="28"/>
          <w:szCs w:val="28"/>
        </w:rPr>
      </w:pPr>
      <w:r w:rsidRPr="00C27422">
        <w:rPr>
          <w:rFonts w:eastAsia="Calibri"/>
          <w:color w:val="000000" w:themeColor="text1"/>
          <w:sz w:val="28"/>
          <w:szCs w:val="28"/>
        </w:rPr>
        <w:t>Оценка уровней тарифов, инвестиционных составляющих в тарифах (инвестиционных надбавок), необходимых для реализации Программы,  проведена на основании и с учетом следующих нормативных документов:</w:t>
      </w:r>
    </w:p>
    <w:p w14:paraId="19368781" w14:textId="77777777" w:rsidR="00F9561B" w:rsidRPr="00C27422" w:rsidRDefault="00F9561B" w:rsidP="008A1976">
      <w:pPr>
        <w:pStyle w:val="22"/>
        <w:numPr>
          <w:ilvl w:val="0"/>
          <w:numId w:val="18"/>
        </w:numPr>
        <w:tabs>
          <w:tab w:val="left" w:pos="1134"/>
        </w:tabs>
        <w:spacing w:line="240" w:lineRule="auto"/>
        <w:ind w:left="0" w:firstLine="709"/>
        <w:rPr>
          <w:color w:val="000000" w:themeColor="text1"/>
          <w:sz w:val="28"/>
          <w:szCs w:val="28"/>
        </w:rPr>
      </w:pPr>
      <w:r w:rsidRPr="00C27422">
        <w:rPr>
          <w:color w:val="000000" w:themeColor="text1"/>
          <w:sz w:val="28"/>
          <w:szCs w:val="28"/>
        </w:rPr>
        <w:t>Сценарные условия долгосрочного прогноза социально-экономического развития РФ до 2030 г.;</w:t>
      </w:r>
    </w:p>
    <w:p w14:paraId="5BF911C4" w14:textId="77777777" w:rsidR="00314A56" w:rsidRPr="00C27422" w:rsidRDefault="00314A56" w:rsidP="008A1976">
      <w:pPr>
        <w:pStyle w:val="22"/>
        <w:numPr>
          <w:ilvl w:val="0"/>
          <w:numId w:val="18"/>
        </w:numPr>
        <w:tabs>
          <w:tab w:val="left" w:pos="1134"/>
        </w:tabs>
        <w:spacing w:line="240" w:lineRule="auto"/>
        <w:ind w:left="0" w:firstLine="709"/>
        <w:rPr>
          <w:color w:val="000000" w:themeColor="text1"/>
          <w:sz w:val="28"/>
          <w:szCs w:val="28"/>
        </w:rPr>
      </w:pPr>
      <w:r w:rsidRPr="00C27422">
        <w:rPr>
          <w:color w:val="000000" w:themeColor="text1"/>
          <w:sz w:val="28"/>
          <w:szCs w:val="28"/>
        </w:rPr>
        <w:t>Прогноз социально-экономического развития Российской Федерации на 20</w:t>
      </w:r>
      <w:r w:rsidR="00D80C3D">
        <w:rPr>
          <w:color w:val="000000" w:themeColor="text1"/>
          <w:sz w:val="28"/>
          <w:szCs w:val="28"/>
        </w:rPr>
        <w:t>25</w:t>
      </w:r>
      <w:r w:rsidRPr="00C27422">
        <w:rPr>
          <w:color w:val="000000" w:themeColor="text1"/>
          <w:sz w:val="28"/>
          <w:szCs w:val="28"/>
        </w:rPr>
        <w:t> год и на плановый период 20</w:t>
      </w:r>
      <w:r w:rsidR="00D80C3D">
        <w:rPr>
          <w:color w:val="000000" w:themeColor="text1"/>
          <w:sz w:val="28"/>
          <w:szCs w:val="28"/>
        </w:rPr>
        <w:t>26</w:t>
      </w:r>
      <w:r w:rsidRPr="00C27422">
        <w:rPr>
          <w:color w:val="000000" w:themeColor="text1"/>
          <w:sz w:val="28"/>
          <w:szCs w:val="28"/>
        </w:rPr>
        <w:t xml:space="preserve"> и 20</w:t>
      </w:r>
      <w:r w:rsidR="00D80C3D">
        <w:rPr>
          <w:color w:val="000000" w:themeColor="text1"/>
          <w:sz w:val="28"/>
          <w:szCs w:val="28"/>
        </w:rPr>
        <w:t>27</w:t>
      </w:r>
      <w:r w:rsidRPr="00C27422">
        <w:rPr>
          <w:color w:val="000000" w:themeColor="text1"/>
          <w:sz w:val="28"/>
          <w:szCs w:val="28"/>
        </w:rPr>
        <w:t> годов;</w:t>
      </w:r>
    </w:p>
    <w:p w14:paraId="7D2B64FD" w14:textId="77777777" w:rsidR="00F9561B" w:rsidRPr="00C27422" w:rsidRDefault="00F9561B" w:rsidP="00F9561B">
      <w:pPr>
        <w:widowControl w:val="0"/>
        <w:tabs>
          <w:tab w:val="left" w:pos="0"/>
        </w:tabs>
        <w:autoSpaceDE w:val="0"/>
        <w:autoSpaceDN w:val="0"/>
        <w:adjustRightInd w:val="0"/>
        <w:ind w:firstLine="709"/>
        <w:jc w:val="both"/>
        <w:rPr>
          <w:rFonts w:eastAsia="Calibri"/>
          <w:color w:val="000000" w:themeColor="text1"/>
          <w:sz w:val="28"/>
          <w:szCs w:val="28"/>
        </w:rPr>
      </w:pPr>
      <w:r w:rsidRPr="00C27422">
        <w:rPr>
          <w:rFonts w:eastAsia="Calibri"/>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инвестиционных составляющи</w:t>
      </w:r>
      <w:r w:rsidR="00D755A3" w:rsidRPr="00C27422">
        <w:rPr>
          <w:rFonts w:eastAsia="Calibri"/>
          <w:color w:val="000000" w:themeColor="text1"/>
          <w:sz w:val="28"/>
          <w:szCs w:val="28"/>
        </w:rPr>
        <w:t>х</w:t>
      </w:r>
      <w:r w:rsidRPr="00C27422">
        <w:rPr>
          <w:rFonts w:eastAsia="Calibri"/>
          <w:color w:val="000000" w:themeColor="text1"/>
          <w:sz w:val="28"/>
          <w:szCs w:val="28"/>
        </w:rPr>
        <w:t xml:space="preserve"> в тарифе (инвестиционных надбавок), платы (тарифа) за подключение (присоединение), необходимых для реализации Программы (табл</w:t>
      </w:r>
      <w:r w:rsidR="00314A56" w:rsidRPr="00C27422">
        <w:rPr>
          <w:rFonts w:eastAsia="Calibri"/>
          <w:color w:val="000000" w:themeColor="text1"/>
          <w:sz w:val="28"/>
          <w:szCs w:val="28"/>
        </w:rPr>
        <w:t>ица</w:t>
      </w:r>
      <w:r w:rsidRPr="00C27422">
        <w:rPr>
          <w:rFonts w:eastAsia="Calibri"/>
          <w:color w:val="000000" w:themeColor="text1"/>
          <w:sz w:val="28"/>
          <w:szCs w:val="28"/>
        </w:rPr>
        <w:t xml:space="preserve"> </w:t>
      </w:r>
      <w:r w:rsidR="00CB6FFA" w:rsidRPr="00C27422">
        <w:rPr>
          <w:rFonts w:eastAsia="Calibri"/>
          <w:color w:val="000000" w:themeColor="text1"/>
          <w:sz w:val="28"/>
          <w:szCs w:val="28"/>
        </w:rPr>
        <w:t>18</w:t>
      </w:r>
      <w:r w:rsidRPr="00C27422">
        <w:rPr>
          <w:rFonts w:eastAsia="Calibri"/>
          <w:color w:val="000000" w:themeColor="text1"/>
          <w:sz w:val="28"/>
          <w:szCs w:val="28"/>
        </w:rPr>
        <w:t>).</w:t>
      </w:r>
    </w:p>
    <w:p w14:paraId="04CE477C" w14:textId="77777777" w:rsidR="001670F3" w:rsidRPr="00C27422" w:rsidRDefault="001670F3" w:rsidP="001670F3">
      <w:pPr>
        <w:widowControl w:val="0"/>
        <w:tabs>
          <w:tab w:val="left" w:pos="0"/>
        </w:tabs>
        <w:autoSpaceDE w:val="0"/>
        <w:autoSpaceDN w:val="0"/>
        <w:adjustRightInd w:val="0"/>
        <w:ind w:firstLine="709"/>
        <w:jc w:val="both"/>
        <w:rPr>
          <w:color w:val="000000" w:themeColor="text1"/>
          <w:sz w:val="32"/>
          <w:szCs w:val="32"/>
        </w:rPr>
      </w:pPr>
      <w:r w:rsidRPr="00C27422">
        <w:rPr>
          <w:rFonts w:eastAsia="Calibri"/>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972782">
        <w:rPr>
          <w:rFonts w:eastAsia="Calibri"/>
          <w:color w:val="000000" w:themeColor="text1"/>
          <w:sz w:val="28"/>
          <w:szCs w:val="28"/>
        </w:rPr>
        <w:t>сельского поселения «</w:t>
      </w:r>
      <w:proofErr w:type="spellStart"/>
      <w:r w:rsidR="00972782">
        <w:rPr>
          <w:rFonts w:eastAsia="Calibri"/>
          <w:color w:val="000000" w:themeColor="text1"/>
          <w:sz w:val="28"/>
          <w:szCs w:val="28"/>
        </w:rPr>
        <w:t>Пежемское</w:t>
      </w:r>
      <w:proofErr w:type="spellEnd"/>
      <w:r w:rsidR="00972782">
        <w:rPr>
          <w:rFonts w:eastAsia="Calibri"/>
          <w:color w:val="000000" w:themeColor="text1"/>
          <w:sz w:val="28"/>
          <w:szCs w:val="28"/>
        </w:rPr>
        <w:t>»</w:t>
      </w:r>
    </w:p>
    <w:p w14:paraId="7899000A" w14:textId="77777777" w:rsidR="001670F3" w:rsidRPr="00C27422" w:rsidRDefault="001670F3" w:rsidP="001670F3">
      <w:pPr>
        <w:widowControl w:val="0"/>
        <w:tabs>
          <w:tab w:val="left" w:pos="0"/>
        </w:tabs>
        <w:autoSpaceDE w:val="0"/>
        <w:autoSpaceDN w:val="0"/>
        <w:adjustRightInd w:val="0"/>
        <w:ind w:firstLine="709"/>
        <w:jc w:val="both"/>
        <w:rPr>
          <w:rFonts w:eastAsia="Calibri"/>
          <w:color w:val="000000" w:themeColor="text1"/>
          <w:sz w:val="28"/>
          <w:szCs w:val="28"/>
        </w:rPr>
      </w:pPr>
    </w:p>
    <w:p w14:paraId="20A36EFA" w14:textId="77777777" w:rsidR="001670F3" w:rsidRPr="00C27422" w:rsidRDefault="001670F3" w:rsidP="001670F3">
      <w:pPr>
        <w:widowControl w:val="0"/>
        <w:tabs>
          <w:tab w:val="left" w:pos="0"/>
        </w:tabs>
        <w:autoSpaceDE w:val="0"/>
        <w:autoSpaceDN w:val="0"/>
        <w:adjustRightInd w:val="0"/>
        <w:ind w:firstLine="709"/>
        <w:jc w:val="both"/>
        <w:rPr>
          <w:rFonts w:eastAsia="Calibri"/>
          <w:color w:val="000000" w:themeColor="text1"/>
          <w:sz w:val="28"/>
          <w:szCs w:val="28"/>
        </w:rPr>
        <w:sectPr w:rsidR="001670F3" w:rsidRPr="00C27422" w:rsidSect="00F03CB2">
          <w:footerReference w:type="default" r:id="rId17"/>
          <w:pgSz w:w="11907" w:h="16840" w:code="9"/>
          <w:pgMar w:top="1134" w:right="851" w:bottom="1134" w:left="1134" w:header="0" w:footer="655" w:gutter="0"/>
          <w:cols w:space="720"/>
          <w:docGrid w:linePitch="272"/>
        </w:sectPr>
      </w:pPr>
    </w:p>
    <w:p w14:paraId="38E543AA" w14:textId="77777777" w:rsidR="001670F3" w:rsidRPr="00C27422" w:rsidRDefault="001670F3" w:rsidP="001670F3">
      <w:pPr>
        <w:widowControl w:val="0"/>
        <w:tabs>
          <w:tab w:val="left" w:pos="0"/>
        </w:tabs>
        <w:autoSpaceDE w:val="0"/>
        <w:autoSpaceDN w:val="0"/>
        <w:adjustRightInd w:val="0"/>
        <w:jc w:val="right"/>
        <w:rPr>
          <w:color w:val="000000" w:themeColor="text1"/>
          <w:sz w:val="28"/>
          <w:szCs w:val="28"/>
        </w:rPr>
      </w:pPr>
      <w:r w:rsidRPr="00C27422">
        <w:rPr>
          <w:color w:val="000000" w:themeColor="text1"/>
          <w:sz w:val="28"/>
          <w:szCs w:val="28"/>
        </w:rPr>
        <w:lastRenderedPageBreak/>
        <w:t xml:space="preserve">Таблица </w:t>
      </w:r>
      <w:r w:rsidR="00CB6FFA" w:rsidRPr="00C27422">
        <w:rPr>
          <w:color w:val="000000" w:themeColor="text1"/>
          <w:sz w:val="28"/>
          <w:szCs w:val="28"/>
        </w:rPr>
        <w:t>18</w:t>
      </w:r>
    </w:p>
    <w:tbl>
      <w:tblPr>
        <w:tblW w:w="5000" w:type="pct"/>
        <w:tblCellMar>
          <w:top w:w="15" w:type="dxa"/>
          <w:bottom w:w="15" w:type="dxa"/>
        </w:tblCellMar>
        <w:tblLook w:val="04A0" w:firstRow="1" w:lastRow="0" w:firstColumn="1" w:lastColumn="0" w:noHBand="0" w:noVBand="1"/>
      </w:tblPr>
      <w:tblGrid>
        <w:gridCol w:w="3486"/>
        <w:gridCol w:w="1220"/>
        <w:gridCol w:w="885"/>
        <w:gridCol w:w="1087"/>
        <w:gridCol w:w="885"/>
        <w:gridCol w:w="885"/>
        <w:gridCol w:w="885"/>
        <w:gridCol w:w="885"/>
        <w:gridCol w:w="885"/>
        <w:gridCol w:w="885"/>
        <w:gridCol w:w="885"/>
        <w:gridCol w:w="885"/>
        <w:gridCol w:w="1087"/>
      </w:tblGrid>
      <w:tr w:rsidR="00D755A3" w:rsidRPr="00C27422" w14:paraId="747F29F8" w14:textId="77777777" w:rsidTr="007D58A5">
        <w:trPr>
          <w:trHeight w:val="300"/>
          <w:tblHeader/>
        </w:trPr>
        <w:tc>
          <w:tcPr>
            <w:tcW w:w="1174" w:type="pct"/>
            <w:tcBorders>
              <w:top w:val="single" w:sz="4" w:space="0" w:color="auto"/>
              <w:left w:val="single" w:sz="4" w:space="0" w:color="auto"/>
              <w:bottom w:val="single" w:sz="4" w:space="0" w:color="auto"/>
              <w:right w:val="single" w:sz="4" w:space="0" w:color="auto"/>
            </w:tcBorders>
            <w:vAlign w:val="center"/>
            <w:hideMark/>
          </w:tcPr>
          <w:p w14:paraId="4E61983D" w14:textId="77777777" w:rsidR="00D755A3" w:rsidRPr="00C27422" w:rsidRDefault="00D755A3" w:rsidP="007D58A5">
            <w:pPr>
              <w:jc w:val="center"/>
              <w:rPr>
                <w:b/>
                <w:bCs/>
                <w:color w:val="000000"/>
                <w:sz w:val="22"/>
                <w:szCs w:val="22"/>
              </w:rPr>
            </w:pPr>
            <w:r w:rsidRPr="00C27422">
              <w:rPr>
                <w:b/>
                <w:bCs/>
                <w:color w:val="000000"/>
                <w:sz w:val="22"/>
                <w:szCs w:val="22"/>
              </w:rPr>
              <w:t>Наименование</w:t>
            </w:r>
          </w:p>
        </w:tc>
        <w:tc>
          <w:tcPr>
            <w:tcW w:w="411" w:type="pct"/>
            <w:tcBorders>
              <w:top w:val="single" w:sz="4" w:space="0" w:color="auto"/>
              <w:left w:val="single" w:sz="4" w:space="0" w:color="auto"/>
              <w:bottom w:val="single" w:sz="4" w:space="0" w:color="auto"/>
              <w:right w:val="single" w:sz="4" w:space="0" w:color="auto"/>
            </w:tcBorders>
            <w:vAlign w:val="center"/>
            <w:hideMark/>
          </w:tcPr>
          <w:p w14:paraId="111A40F1" w14:textId="77777777" w:rsidR="00D755A3" w:rsidRPr="00C27422" w:rsidRDefault="00D755A3" w:rsidP="007D58A5">
            <w:pPr>
              <w:jc w:val="center"/>
              <w:rPr>
                <w:b/>
                <w:bCs/>
                <w:color w:val="000000"/>
                <w:sz w:val="22"/>
                <w:szCs w:val="22"/>
              </w:rPr>
            </w:pPr>
            <w:r w:rsidRPr="00C27422">
              <w:rPr>
                <w:b/>
                <w:bCs/>
                <w:color w:val="000000"/>
                <w:sz w:val="22"/>
                <w:szCs w:val="22"/>
              </w:rPr>
              <w:t>Ед. изм.</w:t>
            </w:r>
          </w:p>
        </w:tc>
        <w:tc>
          <w:tcPr>
            <w:tcW w:w="298" w:type="pct"/>
            <w:tcBorders>
              <w:top w:val="single" w:sz="4" w:space="0" w:color="auto"/>
              <w:left w:val="single" w:sz="4" w:space="0" w:color="auto"/>
              <w:bottom w:val="single" w:sz="4" w:space="0" w:color="auto"/>
              <w:right w:val="single" w:sz="4" w:space="0" w:color="auto"/>
            </w:tcBorders>
            <w:vAlign w:val="center"/>
            <w:hideMark/>
          </w:tcPr>
          <w:p w14:paraId="373A1CCB"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25</w:t>
            </w:r>
            <w:r w:rsidRPr="00C27422">
              <w:rPr>
                <w:b/>
                <w:bCs/>
                <w:color w:val="000000"/>
                <w:sz w:val="22"/>
                <w:szCs w:val="22"/>
              </w:rPr>
              <w:t xml:space="preserve"> г.</w:t>
            </w:r>
          </w:p>
        </w:tc>
        <w:tc>
          <w:tcPr>
            <w:tcW w:w="366" w:type="pct"/>
            <w:tcBorders>
              <w:top w:val="single" w:sz="4" w:space="0" w:color="auto"/>
              <w:left w:val="single" w:sz="4" w:space="0" w:color="auto"/>
              <w:bottom w:val="single" w:sz="4" w:space="0" w:color="auto"/>
              <w:right w:val="single" w:sz="4" w:space="0" w:color="auto"/>
            </w:tcBorders>
            <w:vAlign w:val="center"/>
            <w:hideMark/>
          </w:tcPr>
          <w:p w14:paraId="4B6F56E9"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26</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09660735" w14:textId="77777777" w:rsidR="00D755A3" w:rsidRPr="00C27422" w:rsidRDefault="00D755A3" w:rsidP="00B71F64">
            <w:pPr>
              <w:jc w:val="center"/>
              <w:rPr>
                <w:b/>
                <w:bCs/>
                <w:color w:val="000000"/>
                <w:sz w:val="22"/>
                <w:szCs w:val="22"/>
              </w:rPr>
            </w:pPr>
            <w:r w:rsidRPr="00C27422">
              <w:rPr>
                <w:b/>
                <w:bCs/>
                <w:color w:val="000000"/>
                <w:sz w:val="22"/>
                <w:szCs w:val="22"/>
              </w:rPr>
              <w:t>202</w:t>
            </w:r>
            <w:r w:rsidR="00B71F64">
              <w:rPr>
                <w:b/>
                <w:bCs/>
                <w:color w:val="000000"/>
                <w:sz w:val="22"/>
                <w:szCs w:val="22"/>
              </w:rPr>
              <w:t>7</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2A2F3893" w14:textId="77777777" w:rsidR="00D755A3" w:rsidRPr="00C27422" w:rsidRDefault="00D755A3" w:rsidP="00B71F64">
            <w:pPr>
              <w:jc w:val="center"/>
              <w:rPr>
                <w:b/>
                <w:bCs/>
                <w:color w:val="000000"/>
                <w:sz w:val="22"/>
                <w:szCs w:val="22"/>
              </w:rPr>
            </w:pPr>
            <w:r w:rsidRPr="00C27422">
              <w:rPr>
                <w:b/>
                <w:bCs/>
                <w:color w:val="000000"/>
                <w:sz w:val="22"/>
                <w:szCs w:val="22"/>
              </w:rPr>
              <w:t>202</w:t>
            </w:r>
            <w:r w:rsidR="00B71F64">
              <w:rPr>
                <w:b/>
                <w:bCs/>
                <w:color w:val="000000"/>
                <w:sz w:val="22"/>
                <w:szCs w:val="22"/>
              </w:rPr>
              <w:t>8</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709A1B58" w14:textId="77777777" w:rsidR="00D755A3" w:rsidRPr="00C27422" w:rsidRDefault="00D755A3" w:rsidP="00B71F64">
            <w:pPr>
              <w:jc w:val="center"/>
              <w:rPr>
                <w:b/>
                <w:bCs/>
                <w:color w:val="000000"/>
                <w:sz w:val="22"/>
                <w:szCs w:val="22"/>
              </w:rPr>
            </w:pPr>
            <w:r w:rsidRPr="00C27422">
              <w:rPr>
                <w:b/>
                <w:bCs/>
                <w:color w:val="000000"/>
                <w:sz w:val="22"/>
                <w:szCs w:val="22"/>
              </w:rPr>
              <w:t>202</w:t>
            </w:r>
            <w:r w:rsidR="00B71F64">
              <w:rPr>
                <w:b/>
                <w:bCs/>
                <w:color w:val="000000"/>
                <w:sz w:val="22"/>
                <w:szCs w:val="22"/>
              </w:rPr>
              <w:t>9</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6317E4CB"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30</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26B13A41"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31</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7814A8C6"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32</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4B9BB9FA"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33</w:t>
            </w:r>
            <w:r w:rsidRPr="00C27422">
              <w:rPr>
                <w:b/>
                <w:bCs/>
                <w:color w:val="000000"/>
                <w:sz w:val="22"/>
                <w:szCs w:val="22"/>
              </w:rPr>
              <w:t xml:space="preserve"> г.</w:t>
            </w:r>
          </w:p>
        </w:tc>
        <w:tc>
          <w:tcPr>
            <w:tcW w:w="298" w:type="pct"/>
            <w:tcBorders>
              <w:top w:val="single" w:sz="4" w:space="0" w:color="auto"/>
              <w:left w:val="single" w:sz="4" w:space="0" w:color="auto"/>
              <w:bottom w:val="single" w:sz="4" w:space="0" w:color="auto"/>
              <w:right w:val="single" w:sz="4" w:space="0" w:color="auto"/>
            </w:tcBorders>
            <w:vAlign w:val="center"/>
            <w:hideMark/>
          </w:tcPr>
          <w:p w14:paraId="303A8403"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34</w:t>
            </w:r>
            <w:r w:rsidRPr="00C27422">
              <w:rPr>
                <w:b/>
                <w:bCs/>
                <w:color w:val="000000"/>
                <w:sz w:val="22"/>
                <w:szCs w:val="22"/>
              </w:rPr>
              <w:t xml:space="preserve"> г.</w:t>
            </w:r>
          </w:p>
        </w:tc>
        <w:tc>
          <w:tcPr>
            <w:tcW w:w="366" w:type="pct"/>
            <w:tcBorders>
              <w:top w:val="single" w:sz="4" w:space="0" w:color="auto"/>
              <w:left w:val="single" w:sz="4" w:space="0" w:color="auto"/>
              <w:bottom w:val="single" w:sz="4" w:space="0" w:color="auto"/>
              <w:right w:val="single" w:sz="4" w:space="0" w:color="auto"/>
            </w:tcBorders>
            <w:vAlign w:val="center"/>
            <w:hideMark/>
          </w:tcPr>
          <w:p w14:paraId="4FE738E9" w14:textId="77777777" w:rsidR="00D755A3" w:rsidRPr="00C27422" w:rsidRDefault="00D755A3" w:rsidP="00B71F64">
            <w:pPr>
              <w:jc w:val="center"/>
              <w:rPr>
                <w:b/>
                <w:bCs/>
                <w:color w:val="000000"/>
                <w:sz w:val="22"/>
                <w:szCs w:val="22"/>
              </w:rPr>
            </w:pPr>
            <w:r w:rsidRPr="00C27422">
              <w:rPr>
                <w:b/>
                <w:bCs/>
                <w:color w:val="000000"/>
                <w:sz w:val="22"/>
                <w:szCs w:val="22"/>
              </w:rPr>
              <w:t>20</w:t>
            </w:r>
            <w:r w:rsidR="00B71F64">
              <w:rPr>
                <w:b/>
                <w:bCs/>
                <w:color w:val="000000"/>
                <w:sz w:val="22"/>
                <w:szCs w:val="22"/>
              </w:rPr>
              <w:t>35</w:t>
            </w:r>
            <w:r w:rsidRPr="00C27422">
              <w:rPr>
                <w:b/>
                <w:bCs/>
                <w:color w:val="000000"/>
                <w:sz w:val="22"/>
                <w:szCs w:val="22"/>
              </w:rPr>
              <w:t xml:space="preserve"> г.</w:t>
            </w:r>
          </w:p>
        </w:tc>
      </w:tr>
      <w:tr w:rsidR="00D755A3" w:rsidRPr="00C27422" w14:paraId="66F88B5F" w14:textId="77777777" w:rsidTr="007D58A5">
        <w:trPr>
          <w:trHeight w:val="300"/>
        </w:trPr>
        <w:tc>
          <w:tcPr>
            <w:tcW w:w="1174"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4D79FB71" w14:textId="77777777" w:rsidR="00D755A3" w:rsidRPr="00C27422" w:rsidRDefault="00D755A3" w:rsidP="007D58A5">
            <w:pPr>
              <w:rPr>
                <w:b/>
                <w:bCs/>
                <w:color w:val="000000"/>
                <w:sz w:val="22"/>
                <w:szCs w:val="22"/>
              </w:rPr>
            </w:pPr>
            <w:r w:rsidRPr="00C27422">
              <w:rPr>
                <w:b/>
                <w:bCs/>
                <w:color w:val="000000"/>
                <w:sz w:val="22"/>
                <w:szCs w:val="22"/>
              </w:rPr>
              <w:t>Теплоснабжение</w:t>
            </w:r>
          </w:p>
        </w:tc>
        <w:tc>
          <w:tcPr>
            <w:tcW w:w="41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5BAFEAB3" w14:textId="77777777" w:rsidR="00D755A3" w:rsidRPr="00C27422" w:rsidRDefault="00D755A3" w:rsidP="007D58A5">
            <w:pPr>
              <w:jc w:val="cente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06CBCE44" w14:textId="77777777" w:rsidR="00D755A3" w:rsidRPr="00C27422" w:rsidRDefault="00D755A3" w:rsidP="007D58A5">
            <w:pPr>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3B4B622"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6BC0F5E"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07A65AE6"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3F9E38D"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49B6253"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0817FCA6"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B440E66"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CE92B56" w14:textId="77777777" w:rsidR="00D755A3" w:rsidRPr="00C27422" w:rsidRDefault="00D755A3" w:rsidP="007D58A5">
            <w:pP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8303246" w14:textId="77777777" w:rsidR="00D755A3" w:rsidRPr="00C27422" w:rsidRDefault="00D755A3" w:rsidP="007D58A5">
            <w:pPr>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2C056B77" w14:textId="77777777" w:rsidR="00D755A3" w:rsidRPr="00C27422" w:rsidRDefault="00D755A3" w:rsidP="007D58A5">
            <w:pPr>
              <w:rPr>
                <w:color w:val="000000"/>
                <w:sz w:val="22"/>
                <w:szCs w:val="22"/>
              </w:rPr>
            </w:pPr>
          </w:p>
        </w:tc>
      </w:tr>
      <w:tr w:rsidR="00D755A3" w:rsidRPr="00C27422" w14:paraId="248F82E6" w14:textId="77777777" w:rsidTr="007D58A5">
        <w:trPr>
          <w:trHeight w:val="900"/>
        </w:trPr>
        <w:tc>
          <w:tcPr>
            <w:tcW w:w="1174" w:type="pct"/>
            <w:tcBorders>
              <w:top w:val="single" w:sz="4" w:space="0" w:color="auto"/>
              <w:left w:val="single" w:sz="4" w:space="0" w:color="auto"/>
              <w:bottom w:val="single" w:sz="4" w:space="0" w:color="auto"/>
              <w:right w:val="single" w:sz="4" w:space="0" w:color="auto"/>
            </w:tcBorders>
            <w:vAlign w:val="bottom"/>
            <w:hideMark/>
          </w:tcPr>
          <w:p w14:paraId="68079EDD" w14:textId="77777777" w:rsidR="00D755A3" w:rsidRPr="00C27422" w:rsidRDefault="00D755A3" w:rsidP="007D58A5">
            <w:pPr>
              <w:rPr>
                <w:color w:val="000000"/>
                <w:sz w:val="22"/>
                <w:szCs w:val="22"/>
              </w:rPr>
            </w:pPr>
            <w:r w:rsidRPr="00C27422">
              <w:rPr>
                <w:color w:val="000000"/>
                <w:sz w:val="22"/>
                <w:szCs w:val="22"/>
              </w:rPr>
              <w:t>Прогнозируемый тариф с учетом инвестиционной составляющей в тарифе (инвестиционной надбавки)</w:t>
            </w:r>
          </w:p>
        </w:tc>
        <w:tc>
          <w:tcPr>
            <w:tcW w:w="411" w:type="pct"/>
            <w:tcBorders>
              <w:top w:val="single" w:sz="4" w:space="0" w:color="auto"/>
              <w:left w:val="single" w:sz="4" w:space="0" w:color="auto"/>
              <w:bottom w:val="single" w:sz="4" w:space="0" w:color="auto"/>
              <w:right w:val="single" w:sz="4" w:space="0" w:color="auto"/>
            </w:tcBorders>
            <w:vAlign w:val="center"/>
            <w:hideMark/>
          </w:tcPr>
          <w:p w14:paraId="07667EF2" w14:textId="77777777" w:rsidR="00D755A3" w:rsidRPr="00C27422" w:rsidRDefault="00D755A3" w:rsidP="007D58A5">
            <w:pPr>
              <w:ind w:left="-57" w:right="-57"/>
              <w:jc w:val="center"/>
              <w:rPr>
                <w:color w:val="000000"/>
                <w:sz w:val="22"/>
                <w:szCs w:val="22"/>
              </w:rPr>
            </w:pPr>
            <w:r w:rsidRPr="00C27422">
              <w:rPr>
                <w:color w:val="000000"/>
                <w:sz w:val="22"/>
                <w:szCs w:val="22"/>
              </w:rPr>
              <w:t>руб./Гкал</w:t>
            </w:r>
          </w:p>
        </w:tc>
        <w:tc>
          <w:tcPr>
            <w:tcW w:w="298" w:type="pct"/>
            <w:tcBorders>
              <w:top w:val="single" w:sz="4" w:space="0" w:color="auto"/>
              <w:left w:val="single" w:sz="4" w:space="0" w:color="auto"/>
              <w:bottom w:val="single" w:sz="4" w:space="0" w:color="auto"/>
              <w:right w:val="single" w:sz="4" w:space="0" w:color="auto"/>
            </w:tcBorders>
            <w:vAlign w:val="center"/>
            <w:hideMark/>
          </w:tcPr>
          <w:p w14:paraId="0220CAA8" w14:textId="77777777" w:rsidR="00D755A3" w:rsidRPr="00C27422" w:rsidRDefault="00D755A3" w:rsidP="007D58A5">
            <w:pPr>
              <w:ind w:left="-113" w:right="-57"/>
              <w:jc w:val="right"/>
              <w:rPr>
                <w:color w:val="000000"/>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hideMark/>
          </w:tcPr>
          <w:p w14:paraId="3F0B401C"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2DA74B0A"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05F69973"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606989F2"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4BDDF975"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1DB7D09A"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2FCA6848"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030F5ED0" w14:textId="77777777" w:rsidR="00D755A3" w:rsidRPr="00C27422" w:rsidRDefault="00D755A3" w:rsidP="007D58A5">
            <w:pPr>
              <w:ind w:left="-113"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7FB4FE11" w14:textId="77777777" w:rsidR="00D755A3" w:rsidRPr="00C27422" w:rsidRDefault="00D755A3" w:rsidP="007D58A5">
            <w:pPr>
              <w:ind w:left="-113" w:right="-57"/>
              <w:jc w:val="right"/>
              <w:rPr>
                <w:color w:val="000000"/>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hideMark/>
          </w:tcPr>
          <w:p w14:paraId="5D83CE55" w14:textId="77777777" w:rsidR="00D755A3" w:rsidRPr="00C27422" w:rsidRDefault="00D755A3" w:rsidP="007D58A5">
            <w:pPr>
              <w:ind w:left="-57" w:right="-57"/>
              <w:jc w:val="right"/>
              <w:rPr>
                <w:color w:val="000000"/>
                <w:sz w:val="22"/>
                <w:szCs w:val="22"/>
              </w:rPr>
            </w:pPr>
          </w:p>
        </w:tc>
      </w:tr>
      <w:tr w:rsidR="00D755A3" w:rsidRPr="00C27422" w14:paraId="5EA4836C" w14:textId="77777777" w:rsidTr="007D58A5">
        <w:trPr>
          <w:trHeight w:val="300"/>
        </w:trPr>
        <w:tc>
          <w:tcPr>
            <w:tcW w:w="1174"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09D7A3D" w14:textId="77777777" w:rsidR="00D755A3" w:rsidRPr="00C27422" w:rsidRDefault="00D755A3" w:rsidP="007D58A5">
            <w:pPr>
              <w:rPr>
                <w:b/>
                <w:bCs/>
                <w:color w:val="000000"/>
                <w:sz w:val="22"/>
                <w:szCs w:val="22"/>
              </w:rPr>
            </w:pPr>
            <w:r w:rsidRPr="00C27422">
              <w:rPr>
                <w:b/>
                <w:bCs/>
                <w:color w:val="000000"/>
                <w:sz w:val="22"/>
                <w:szCs w:val="22"/>
              </w:rPr>
              <w:t>Водоснабжение</w:t>
            </w:r>
          </w:p>
        </w:tc>
        <w:tc>
          <w:tcPr>
            <w:tcW w:w="41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246730FB" w14:textId="77777777" w:rsidR="00D755A3" w:rsidRPr="00C27422" w:rsidRDefault="00D755A3" w:rsidP="007D58A5">
            <w:pPr>
              <w:ind w:left="-57" w:right="-57"/>
              <w:jc w:val="cente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25CED737"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0B231E25"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D4817A7"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1C053EF"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A60D1BD"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2F5B184D"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4C0173D"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848741F"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E9BB7DB"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6E92A4A"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A086200" w14:textId="77777777" w:rsidR="00D755A3" w:rsidRPr="00C27422" w:rsidRDefault="00D755A3" w:rsidP="007D58A5">
            <w:pPr>
              <w:ind w:left="-57" w:right="-57"/>
              <w:rPr>
                <w:color w:val="000000"/>
                <w:sz w:val="22"/>
                <w:szCs w:val="22"/>
              </w:rPr>
            </w:pPr>
          </w:p>
        </w:tc>
      </w:tr>
      <w:tr w:rsidR="00D755A3" w:rsidRPr="00C27422" w14:paraId="6BE80A0B" w14:textId="77777777" w:rsidTr="007D58A5">
        <w:trPr>
          <w:trHeight w:val="900"/>
        </w:trPr>
        <w:tc>
          <w:tcPr>
            <w:tcW w:w="1174" w:type="pct"/>
            <w:tcBorders>
              <w:top w:val="single" w:sz="4" w:space="0" w:color="auto"/>
              <w:left w:val="single" w:sz="4" w:space="0" w:color="auto"/>
              <w:bottom w:val="single" w:sz="4" w:space="0" w:color="auto"/>
              <w:right w:val="single" w:sz="4" w:space="0" w:color="auto"/>
            </w:tcBorders>
            <w:vAlign w:val="bottom"/>
            <w:hideMark/>
          </w:tcPr>
          <w:p w14:paraId="6852B5E0" w14:textId="77777777" w:rsidR="00D755A3" w:rsidRPr="00C27422" w:rsidRDefault="00D755A3" w:rsidP="007D58A5">
            <w:pPr>
              <w:rPr>
                <w:color w:val="000000"/>
                <w:sz w:val="22"/>
                <w:szCs w:val="22"/>
              </w:rPr>
            </w:pPr>
            <w:r w:rsidRPr="00C27422">
              <w:rPr>
                <w:color w:val="000000"/>
                <w:sz w:val="22"/>
                <w:szCs w:val="22"/>
              </w:rPr>
              <w:t>Прогнозируемый тариф с учетом инвестиционной составляющей в тарифе (инвестиционной надбавки)</w:t>
            </w:r>
          </w:p>
        </w:tc>
        <w:tc>
          <w:tcPr>
            <w:tcW w:w="411" w:type="pct"/>
            <w:tcBorders>
              <w:top w:val="single" w:sz="4" w:space="0" w:color="auto"/>
              <w:left w:val="single" w:sz="4" w:space="0" w:color="auto"/>
              <w:bottom w:val="single" w:sz="4" w:space="0" w:color="auto"/>
              <w:right w:val="single" w:sz="4" w:space="0" w:color="auto"/>
            </w:tcBorders>
            <w:vAlign w:val="center"/>
            <w:hideMark/>
          </w:tcPr>
          <w:p w14:paraId="481844F1" w14:textId="77777777" w:rsidR="00D755A3" w:rsidRPr="00C27422" w:rsidRDefault="00D755A3" w:rsidP="007D58A5">
            <w:pPr>
              <w:ind w:left="-57" w:right="-57"/>
              <w:jc w:val="center"/>
              <w:rPr>
                <w:color w:val="000000"/>
                <w:sz w:val="22"/>
                <w:szCs w:val="22"/>
              </w:rPr>
            </w:pPr>
            <w:r w:rsidRPr="00C27422">
              <w:rPr>
                <w:color w:val="000000"/>
                <w:sz w:val="22"/>
                <w:szCs w:val="22"/>
              </w:rPr>
              <w:t>руб./м</w:t>
            </w:r>
            <w:r w:rsidRPr="00C27422">
              <w:rPr>
                <w:color w:val="000000"/>
                <w:sz w:val="22"/>
                <w:szCs w:val="22"/>
                <w:vertAlign w:val="superscript"/>
              </w:rPr>
              <w:t>3</w:t>
            </w:r>
          </w:p>
        </w:tc>
        <w:tc>
          <w:tcPr>
            <w:tcW w:w="298" w:type="pct"/>
            <w:tcBorders>
              <w:top w:val="single" w:sz="4" w:space="0" w:color="auto"/>
              <w:left w:val="single" w:sz="4" w:space="0" w:color="auto"/>
              <w:bottom w:val="single" w:sz="4" w:space="0" w:color="auto"/>
              <w:right w:val="single" w:sz="4" w:space="0" w:color="auto"/>
            </w:tcBorders>
            <w:vAlign w:val="center"/>
            <w:hideMark/>
          </w:tcPr>
          <w:p w14:paraId="6619A0F9" w14:textId="77777777" w:rsidR="007773E9" w:rsidRDefault="007773E9" w:rsidP="007773E9">
            <w:pPr>
              <w:ind w:left="-57" w:right="-57"/>
              <w:jc w:val="center"/>
              <w:rPr>
                <w:color w:val="000000"/>
                <w:sz w:val="22"/>
                <w:szCs w:val="22"/>
              </w:rPr>
            </w:pPr>
            <w:r>
              <w:rPr>
                <w:color w:val="000000"/>
                <w:sz w:val="22"/>
                <w:szCs w:val="22"/>
              </w:rPr>
              <w:t>45/</w:t>
            </w:r>
          </w:p>
          <w:p w14:paraId="00415EFB" w14:textId="77777777" w:rsidR="00D755A3" w:rsidRPr="00C27422" w:rsidRDefault="007773E9" w:rsidP="007773E9">
            <w:pPr>
              <w:ind w:left="-57" w:right="-57"/>
              <w:jc w:val="center"/>
              <w:rPr>
                <w:color w:val="000000"/>
                <w:sz w:val="22"/>
                <w:szCs w:val="22"/>
              </w:rPr>
            </w:pPr>
            <w:r>
              <w:rPr>
                <w:color w:val="000000"/>
                <w:sz w:val="22"/>
                <w:szCs w:val="22"/>
              </w:rPr>
              <w:t>56,02</w:t>
            </w:r>
          </w:p>
        </w:tc>
        <w:tc>
          <w:tcPr>
            <w:tcW w:w="366" w:type="pct"/>
            <w:tcBorders>
              <w:top w:val="single" w:sz="4" w:space="0" w:color="auto"/>
              <w:left w:val="single" w:sz="4" w:space="0" w:color="auto"/>
              <w:bottom w:val="single" w:sz="4" w:space="0" w:color="auto"/>
              <w:right w:val="single" w:sz="4" w:space="0" w:color="auto"/>
            </w:tcBorders>
            <w:vAlign w:val="center"/>
            <w:hideMark/>
          </w:tcPr>
          <w:p w14:paraId="66E57396" w14:textId="77777777" w:rsidR="007773E9" w:rsidRDefault="007773E9" w:rsidP="007773E9">
            <w:pPr>
              <w:ind w:left="-57" w:right="-57"/>
              <w:jc w:val="center"/>
              <w:rPr>
                <w:color w:val="000000"/>
                <w:sz w:val="22"/>
                <w:szCs w:val="22"/>
              </w:rPr>
            </w:pPr>
            <w:r>
              <w:rPr>
                <w:color w:val="000000"/>
                <w:sz w:val="22"/>
                <w:szCs w:val="22"/>
              </w:rPr>
              <w:t>47,57/</w:t>
            </w:r>
          </w:p>
          <w:p w14:paraId="0B902860" w14:textId="77777777" w:rsidR="00D755A3" w:rsidRPr="00C27422" w:rsidRDefault="007773E9" w:rsidP="007773E9">
            <w:pPr>
              <w:ind w:left="-57" w:right="-57"/>
              <w:jc w:val="center"/>
              <w:rPr>
                <w:color w:val="000000"/>
                <w:sz w:val="22"/>
                <w:szCs w:val="22"/>
              </w:rPr>
            </w:pPr>
            <w:r>
              <w:rPr>
                <w:color w:val="000000"/>
                <w:sz w:val="22"/>
                <w:szCs w:val="22"/>
              </w:rPr>
              <w:t>49,46</w:t>
            </w:r>
          </w:p>
        </w:tc>
        <w:tc>
          <w:tcPr>
            <w:tcW w:w="298" w:type="pct"/>
            <w:tcBorders>
              <w:top w:val="single" w:sz="4" w:space="0" w:color="auto"/>
              <w:left w:val="single" w:sz="4" w:space="0" w:color="auto"/>
              <w:bottom w:val="single" w:sz="4" w:space="0" w:color="auto"/>
              <w:right w:val="single" w:sz="4" w:space="0" w:color="auto"/>
            </w:tcBorders>
            <w:vAlign w:val="center"/>
            <w:hideMark/>
          </w:tcPr>
          <w:p w14:paraId="3469956F" w14:textId="77777777" w:rsidR="00D755A3" w:rsidRPr="00C27422" w:rsidRDefault="007773E9" w:rsidP="007773E9">
            <w:pPr>
              <w:ind w:left="-57" w:right="-57"/>
              <w:jc w:val="center"/>
              <w:rPr>
                <w:color w:val="000000"/>
                <w:sz w:val="22"/>
                <w:szCs w:val="22"/>
              </w:rPr>
            </w:pPr>
            <w:r>
              <w:rPr>
                <w:color w:val="000000"/>
                <w:sz w:val="22"/>
                <w:szCs w:val="22"/>
              </w:rPr>
              <w:t>50</w:t>
            </w:r>
          </w:p>
        </w:tc>
        <w:tc>
          <w:tcPr>
            <w:tcW w:w="298" w:type="pct"/>
            <w:tcBorders>
              <w:top w:val="single" w:sz="4" w:space="0" w:color="auto"/>
              <w:left w:val="single" w:sz="4" w:space="0" w:color="auto"/>
              <w:bottom w:val="single" w:sz="4" w:space="0" w:color="auto"/>
              <w:right w:val="single" w:sz="4" w:space="0" w:color="auto"/>
            </w:tcBorders>
            <w:vAlign w:val="center"/>
            <w:hideMark/>
          </w:tcPr>
          <w:p w14:paraId="5196A3C2" w14:textId="77777777" w:rsidR="00D755A3" w:rsidRPr="00C27422" w:rsidRDefault="007773E9" w:rsidP="007773E9">
            <w:pPr>
              <w:ind w:left="-57" w:right="-57"/>
              <w:jc w:val="center"/>
              <w:rPr>
                <w:color w:val="000000"/>
                <w:sz w:val="22"/>
                <w:szCs w:val="22"/>
              </w:rPr>
            </w:pPr>
            <w:r>
              <w:rPr>
                <w:color w:val="000000"/>
                <w:sz w:val="22"/>
                <w:szCs w:val="22"/>
              </w:rPr>
              <w:t>50</w:t>
            </w:r>
          </w:p>
        </w:tc>
        <w:tc>
          <w:tcPr>
            <w:tcW w:w="298" w:type="pct"/>
            <w:tcBorders>
              <w:top w:val="single" w:sz="4" w:space="0" w:color="auto"/>
              <w:left w:val="single" w:sz="4" w:space="0" w:color="auto"/>
              <w:bottom w:val="single" w:sz="4" w:space="0" w:color="auto"/>
              <w:right w:val="single" w:sz="4" w:space="0" w:color="auto"/>
            </w:tcBorders>
            <w:vAlign w:val="center"/>
            <w:hideMark/>
          </w:tcPr>
          <w:p w14:paraId="1B151A8D" w14:textId="77777777" w:rsidR="00D755A3" w:rsidRPr="00C27422" w:rsidRDefault="007773E9" w:rsidP="007773E9">
            <w:pPr>
              <w:ind w:left="-57" w:right="-57"/>
              <w:jc w:val="center"/>
              <w:rPr>
                <w:color w:val="000000"/>
                <w:sz w:val="22"/>
                <w:szCs w:val="22"/>
              </w:rPr>
            </w:pPr>
            <w:r>
              <w:rPr>
                <w:color w:val="000000"/>
                <w:sz w:val="22"/>
                <w:szCs w:val="22"/>
              </w:rPr>
              <w:t>51</w:t>
            </w:r>
          </w:p>
        </w:tc>
        <w:tc>
          <w:tcPr>
            <w:tcW w:w="298" w:type="pct"/>
            <w:tcBorders>
              <w:top w:val="single" w:sz="4" w:space="0" w:color="auto"/>
              <w:left w:val="single" w:sz="4" w:space="0" w:color="auto"/>
              <w:bottom w:val="single" w:sz="4" w:space="0" w:color="auto"/>
              <w:right w:val="single" w:sz="4" w:space="0" w:color="auto"/>
            </w:tcBorders>
            <w:vAlign w:val="center"/>
            <w:hideMark/>
          </w:tcPr>
          <w:p w14:paraId="13A85B3B" w14:textId="77777777" w:rsidR="00D755A3" w:rsidRPr="00C27422" w:rsidRDefault="007773E9" w:rsidP="007773E9">
            <w:pPr>
              <w:ind w:left="-57" w:right="-57"/>
              <w:jc w:val="center"/>
              <w:rPr>
                <w:color w:val="000000"/>
                <w:sz w:val="22"/>
                <w:szCs w:val="22"/>
              </w:rPr>
            </w:pPr>
            <w:r>
              <w:rPr>
                <w:color w:val="000000"/>
                <w:sz w:val="22"/>
                <w:szCs w:val="22"/>
              </w:rPr>
              <w:t>51</w:t>
            </w:r>
          </w:p>
        </w:tc>
        <w:tc>
          <w:tcPr>
            <w:tcW w:w="298" w:type="pct"/>
            <w:tcBorders>
              <w:top w:val="single" w:sz="4" w:space="0" w:color="auto"/>
              <w:left w:val="single" w:sz="4" w:space="0" w:color="auto"/>
              <w:bottom w:val="single" w:sz="4" w:space="0" w:color="auto"/>
              <w:right w:val="single" w:sz="4" w:space="0" w:color="auto"/>
            </w:tcBorders>
            <w:vAlign w:val="center"/>
            <w:hideMark/>
          </w:tcPr>
          <w:p w14:paraId="3CC0AF44" w14:textId="77777777" w:rsidR="00D755A3" w:rsidRPr="00C27422" w:rsidRDefault="007773E9" w:rsidP="007773E9">
            <w:pPr>
              <w:ind w:left="-57" w:right="-57"/>
              <w:jc w:val="center"/>
              <w:rPr>
                <w:color w:val="000000"/>
                <w:sz w:val="22"/>
                <w:szCs w:val="22"/>
              </w:rPr>
            </w:pPr>
            <w:r>
              <w:rPr>
                <w:color w:val="000000"/>
                <w:sz w:val="22"/>
                <w:szCs w:val="22"/>
              </w:rPr>
              <w:t>52</w:t>
            </w:r>
          </w:p>
        </w:tc>
        <w:tc>
          <w:tcPr>
            <w:tcW w:w="298" w:type="pct"/>
            <w:tcBorders>
              <w:top w:val="single" w:sz="4" w:space="0" w:color="auto"/>
              <w:left w:val="single" w:sz="4" w:space="0" w:color="auto"/>
              <w:bottom w:val="single" w:sz="4" w:space="0" w:color="auto"/>
              <w:right w:val="single" w:sz="4" w:space="0" w:color="auto"/>
            </w:tcBorders>
            <w:vAlign w:val="center"/>
            <w:hideMark/>
          </w:tcPr>
          <w:p w14:paraId="47108C75" w14:textId="77777777" w:rsidR="00D755A3" w:rsidRPr="00C27422" w:rsidRDefault="007773E9" w:rsidP="007773E9">
            <w:pPr>
              <w:ind w:left="-57" w:right="-57"/>
              <w:jc w:val="center"/>
              <w:rPr>
                <w:color w:val="000000"/>
                <w:sz w:val="22"/>
                <w:szCs w:val="22"/>
              </w:rPr>
            </w:pPr>
            <w:r>
              <w:rPr>
                <w:color w:val="000000"/>
                <w:sz w:val="22"/>
                <w:szCs w:val="22"/>
              </w:rPr>
              <w:t>52</w:t>
            </w:r>
          </w:p>
        </w:tc>
        <w:tc>
          <w:tcPr>
            <w:tcW w:w="298" w:type="pct"/>
            <w:tcBorders>
              <w:top w:val="single" w:sz="4" w:space="0" w:color="auto"/>
              <w:left w:val="single" w:sz="4" w:space="0" w:color="auto"/>
              <w:bottom w:val="single" w:sz="4" w:space="0" w:color="auto"/>
              <w:right w:val="single" w:sz="4" w:space="0" w:color="auto"/>
            </w:tcBorders>
            <w:vAlign w:val="center"/>
            <w:hideMark/>
          </w:tcPr>
          <w:p w14:paraId="60E94CA7" w14:textId="77777777" w:rsidR="00D755A3" w:rsidRPr="00C27422" w:rsidRDefault="007773E9" w:rsidP="007773E9">
            <w:pPr>
              <w:ind w:left="-57" w:right="-57"/>
              <w:jc w:val="center"/>
              <w:rPr>
                <w:color w:val="000000"/>
                <w:sz w:val="22"/>
                <w:szCs w:val="22"/>
              </w:rPr>
            </w:pPr>
            <w:r>
              <w:rPr>
                <w:color w:val="000000"/>
                <w:sz w:val="22"/>
                <w:szCs w:val="22"/>
              </w:rPr>
              <w:t>53</w:t>
            </w:r>
          </w:p>
        </w:tc>
        <w:tc>
          <w:tcPr>
            <w:tcW w:w="298" w:type="pct"/>
            <w:tcBorders>
              <w:top w:val="single" w:sz="4" w:space="0" w:color="auto"/>
              <w:left w:val="single" w:sz="4" w:space="0" w:color="auto"/>
              <w:bottom w:val="single" w:sz="4" w:space="0" w:color="auto"/>
              <w:right w:val="single" w:sz="4" w:space="0" w:color="auto"/>
            </w:tcBorders>
            <w:vAlign w:val="center"/>
            <w:hideMark/>
          </w:tcPr>
          <w:p w14:paraId="712E8EF0" w14:textId="77777777" w:rsidR="00D755A3" w:rsidRPr="00C27422" w:rsidRDefault="007773E9" w:rsidP="007773E9">
            <w:pPr>
              <w:ind w:left="-57" w:right="-57"/>
              <w:jc w:val="center"/>
              <w:rPr>
                <w:color w:val="000000"/>
                <w:sz w:val="22"/>
                <w:szCs w:val="22"/>
              </w:rPr>
            </w:pPr>
            <w:r>
              <w:rPr>
                <w:color w:val="000000"/>
                <w:sz w:val="22"/>
                <w:szCs w:val="22"/>
              </w:rPr>
              <w:t>53</w:t>
            </w:r>
          </w:p>
        </w:tc>
        <w:tc>
          <w:tcPr>
            <w:tcW w:w="366" w:type="pct"/>
            <w:tcBorders>
              <w:top w:val="single" w:sz="4" w:space="0" w:color="auto"/>
              <w:left w:val="single" w:sz="4" w:space="0" w:color="auto"/>
              <w:bottom w:val="single" w:sz="4" w:space="0" w:color="auto"/>
              <w:right w:val="single" w:sz="4" w:space="0" w:color="auto"/>
            </w:tcBorders>
            <w:vAlign w:val="center"/>
            <w:hideMark/>
          </w:tcPr>
          <w:p w14:paraId="222E7916" w14:textId="77777777" w:rsidR="00D755A3" w:rsidRPr="00C27422" w:rsidRDefault="007773E9" w:rsidP="007773E9">
            <w:pPr>
              <w:ind w:left="-57" w:right="-57"/>
              <w:jc w:val="center"/>
              <w:rPr>
                <w:color w:val="000000"/>
                <w:sz w:val="22"/>
                <w:szCs w:val="22"/>
              </w:rPr>
            </w:pPr>
            <w:r>
              <w:rPr>
                <w:color w:val="000000"/>
                <w:sz w:val="22"/>
                <w:szCs w:val="22"/>
              </w:rPr>
              <w:t>54</w:t>
            </w:r>
          </w:p>
        </w:tc>
      </w:tr>
      <w:tr w:rsidR="00D755A3" w:rsidRPr="00C27422" w14:paraId="03BD7979" w14:textId="77777777" w:rsidTr="007D58A5">
        <w:trPr>
          <w:trHeight w:val="300"/>
        </w:trPr>
        <w:tc>
          <w:tcPr>
            <w:tcW w:w="1174"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FD64C05" w14:textId="77777777" w:rsidR="00D755A3" w:rsidRPr="00C27422" w:rsidRDefault="00D755A3" w:rsidP="007D58A5">
            <w:pPr>
              <w:rPr>
                <w:b/>
                <w:bCs/>
                <w:color w:val="000000"/>
                <w:sz w:val="22"/>
                <w:szCs w:val="22"/>
              </w:rPr>
            </w:pPr>
            <w:r w:rsidRPr="00C27422">
              <w:rPr>
                <w:b/>
                <w:bCs/>
                <w:color w:val="000000"/>
                <w:sz w:val="22"/>
                <w:szCs w:val="22"/>
              </w:rPr>
              <w:t>Водоотведение</w:t>
            </w:r>
          </w:p>
        </w:tc>
        <w:tc>
          <w:tcPr>
            <w:tcW w:w="41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1B2F37C2" w14:textId="77777777" w:rsidR="00D755A3" w:rsidRPr="00C27422" w:rsidRDefault="00D755A3" w:rsidP="007D58A5">
            <w:pPr>
              <w:ind w:left="-57" w:right="-57"/>
              <w:jc w:val="cente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D7ABC14"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88E4AB7"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5D54DA2"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310230E"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2D1DBCCF"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8E11A2D"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EB62D68"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4DF8A853"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75E652C"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B5C2DD6"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A57574F" w14:textId="77777777" w:rsidR="00D755A3" w:rsidRPr="00C27422" w:rsidRDefault="00D755A3" w:rsidP="007D58A5">
            <w:pPr>
              <w:ind w:left="-57" w:right="-57"/>
              <w:rPr>
                <w:color w:val="000000"/>
                <w:sz w:val="22"/>
                <w:szCs w:val="22"/>
              </w:rPr>
            </w:pPr>
          </w:p>
        </w:tc>
      </w:tr>
      <w:tr w:rsidR="00D755A3" w:rsidRPr="00C27422" w14:paraId="19F244E0" w14:textId="77777777" w:rsidTr="007D58A5">
        <w:trPr>
          <w:trHeight w:val="900"/>
        </w:trPr>
        <w:tc>
          <w:tcPr>
            <w:tcW w:w="1174" w:type="pct"/>
            <w:tcBorders>
              <w:top w:val="single" w:sz="4" w:space="0" w:color="auto"/>
              <w:left w:val="single" w:sz="4" w:space="0" w:color="auto"/>
              <w:bottom w:val="single" w:sz="4" w:space="0" w:color="auto"/>
              <w:right w:val="single" w:sz="4" w:space="0" w:color="auto"/>
            </w:tcBorders>
            <w:vAlign w:val="bottom"/>
            <w:hideMark/>
          </w:tcPr>
          <w:p w14:paraId="16E9CF88" w14:textId="77777777" w:rsidR="00D755A3" w:rsidRPr="00C27422" w:rsidRDefault="00D755A3" w:rsidP="007D58A5">
            <w:pPr>
              <w:rPr>
                <w:color w:val="000000"/>
                <w:sz w:val="22"/>
                <w:szCs w:val="22"/>
              </w:rPr>
            </w:pPr>
            <w:r w:rsidRPr="00C27422">
              <w:rPr>
                <w:color w:val="000000"/>
                <w:sz w:val="22"/>
                <w:szCs w:val="22"/>
              </w:rPr>
              <w:t>Прогнозируемый тариф с учетом инвестиционной составляющей в тарифе (инвестиционной надбавки)</w:t>
            </w:r>
          </w:p>
        </w:tc>
        <w:tc>
          <w:tcPr>
            <w:tcW w:w="411" w:type="pct"/>
            <w:tcBorders>
              <w:top w:val="single" w:sz="4" w:space="0" w:color="auto"/>
              <w:left w:val="single" w:sz="4" w:space="0" w:color="auto"/>
              <w:bottom w:val="single" w:sz="4" w:space="0" w:color="auto"/>
              <w:right w:val="single" w:sz="4" w:space="0" w:color="auto"/>
            </w:tcBorders>
            <w:vAlign w:val="center"/>
            <w:hideMark/>
          </w:tcPr>
          <w:p w14:paraId="22CB4D34" w14:textId="77777777" w:rsidR="00D755A3" w:rsidRPr="00C27422" w:rsidRDefault="00D755A3" w:rsidP="007D58A5">
            <w:pPr>
              <w:ind w:left="-57" w:right="-57"/>
              <w:jc w:val="center"/>
              <w:rPr>
                <w:color w:val="000000"/>
                <w:sz w:val="22"/>
                <w:szCs w:val="22"/>
              </w:rPr>
            </w:pPr>
            <w:r w:rsidRPr="00C27422">
              <w:rPr>
                <w:color w:val="000000"/>
                <w:sz w:val="22"/>
                <w:szCs w:val="22"/>
              </w:rPr>
              <w:t>руб./м</w:t>
            </w:r>
            <w:r w:rsidRPr="00C27422">
              <w:rPr>
                <w:color w:val="000000"/>
                <w:sz w:val="22"/>
                <w:szCs w:val="22"/>
                <w:vertAlign w:val="superscript"/>
              </w:rPr>
              <w:t>3</w:t>
            </w:r>
          </w:p>
        </w:tc>
        <w:tc>
          <w:tcPr>
            <w:tcW w:w="298" w:type="pct"/>
            <w:tcBorders>
              <w:top w:val="single" w:sz="4" w:space="0" w:color="auto"/>
              <w:left w:val="single" w:sz="4" w:space="0" w:color="auto"/>
              <w:bottom w:val="single" w:sz="4" w:space="0" w:color="auto"/>
              <w:right w:val="single" w:sz="4" w:space="0" w:color="auto"/>
            </w:tcBorders>
            <w:vAlign w:val="center"/>
            <w:hideMark/>
          </w:tcPr>
          <w:p w14:paraId="6C5D9197" w14:textId="77777777" w:rsidR="00D755A3" w:rsidRPr="00C27422" w:rsidRDefault="00D755A3" w:rsidP="007D58A5">
            <w:pPr>
              <w:ind w:left="-57" w:right="-57"/>
              <w:jc w:val="right"/>
              <w:rPr>
                <w:color w:val="000000"/>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hideMark/>
          </w:tcPr>
          <w:p w14:paraId="5CA7358E"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15BE716A"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4611A767"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2E500797"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4F3FF848"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6424C67C"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71DF6533"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223A53C9" w14:textId="77777777" w:rsidR="00D755A3" w:rsidRPr="00C27422" w:rsidRDefault="00D755A3" w:rsidP="007D58A5">
            <w:pPr>
              <w:ind w:left="-57" w:right="-57"/>
              <w:jc w:val="right"/>
              <w:rPr>
                <w:color w:val="000000"/>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hideMark/>
          </w:tcPr>
          <w:p w14:paraId="32ACFC0B" w14:textId="77777777" w:rsidR="00D755A3" w:rsidRPr="00C27422" w:rsidRDefault="00D755A3" w:rsidP="007D58A5">
            <w:pPr>
              <w:ind w:left="-57" w:right="-57"/>
              <w:jc w:val="right"/>
              <w:rPr>
                <w:color w:val="000000"/>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hideMark/>
          </w:tcPr>
          <w:p w14:paraId="314E0A6A" w14:textId="77777777" w:rsidR="00D755A3" w:rsidRPr="00C27422" w:rsidRDefault="00D755A3" w:rsidP="007D58A5">
            <w:pPr>
              <w:ind w:left="-57" w:right="-57"/>
              <w:jc w:val="right"/>
              <w:rPr>
                <w:color w:val="000000"/>
                <w:sz w:val="22"/>
                <w:szCs w:val="22"/>
              </w:rPr>
            </w:pPr>
          </w:p>
        </w:tc>
      </w:tr>
      <w:tr w:rsidR="00D755A3" w:rsidRPr="00C27422" w14:paraId="019D527C" w14:textId="77777777" w:rsidTr="007D58A5">
        <w:trPr>
          <w:trHeight w:val="300"/>
        </w:trPr>
        <w:tc>
          <w:tcPr>
            <w:tcW w:w="1174"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E48F9F9" w14:textId="77777777" w:rsidR="00D755A3" w:rsidRPr="00C27422" w:rsidRDefault="00D755A3" w:rsidP="007D58A5">
            <w:pPr>
              <w:rPr>
                <w:b/>
                <w:bCs/>
                <w:color w:val="000000"/>
                <w:sz w:val="22"/>
                <w:szCs w:val="22"/>
              </w:rPr>
            </w:pPr>
            <w:r w:rsidRPr="00C27422">
              <w:rPr>
                <w:b/>
                <w:bCs/>
                <w:color w:val="000000"/>
                <w:sz w:val="22"/>
                <w:szCs w:val="22"/>
              </w:rPr>
              <w:t>Электроснабжение</w:t>
            </w:r>
          </w:p>
        </w:tc>
        <w:tc>
          <w:tcPr>
            <w:tcW w:w="41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50AAB2ED" w14:textId="77777777" w:rsidR="00D755A3" w:rsidRPr="00C27422" w:rsidRDefault="00D755A3" w:rsidP="007D58A5">
            <w:pPr>
              <w:ind w:left="-57" w:right="-57"/>
              <w:jc w:val="cente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F9F1679"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52DFAC5"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5FFA3719"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D20AAA0"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093E8F39"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4009420B"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E376CA6"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F4FEF2C"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8976723"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35CA92C"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4D2AF56" w14:textId="77777777" w:rsidR="00D755A3" w:rsidRPr="00C27422" w:rsidRDefault="00D755A3" w:rsidP="007D58A5">
            <w:pPr>
              <w:ind w:left="-57" w:right="-57"/>
              <w:rPr>
                <w:color w:val="000000"/>
                <w:sz w:val="22"/>
                <w:szCs w:val="22"/>
              </w:rPr>
            </w:pPr>
          </w:p>
        </w:tc>
      </w:tr>
      <w:tr w:rsidR="00D755A3" w:rsidRPr="00C27422" w14:paraId="00C4195C" w14:textId="77777777" w:rsidTr="007D58A5">
        <w:trPr>
          <w:trHeight w:val="900"/>
        </w:trPr>
        <w:tc>
          <w:tcPr>
            <w:tcW w:w="1174" w:type="pct"/>
            <w:tcBorders>
              <w:top w:val="single" w:sz="4" w:space="0" w:color="auto"/>
              <w:left w:val="single" w:sz="4" w:space="0" w:color="auto"/>
              <w:bottom w:val="single" w:sz="4" w:space="0" w:color="auto"/>
              <w:right w:val="single" w:sz="4" w:space="0" w:color="auto"/>
            </w:tcBorders>
            <w:vAlign w:val="bottom"/>
            <w:hideMark/>
          </w:tcPr>
          <w:p w14:paraId="0B72032A" w14:textId="77777777" w:rsidR="00D755A3" w:rsidRPr="00C27422" w:rsidRDefault="00D755A3" w:rsidP="007D58A5">
            <w:pPr>
              <w:rPr>
                <w:color w:val="000000"/>
                <w:sz w:val="22"/>
                <w:szCs w:val="22"/>
              </w:rPr>
            </w:pPr>
            <w:r w:rsidRPr="00C27422">
              <w:rPr>
                <w:color w:val="000000"/>
                <w:sz w:val="22"/>
                <w:szCs w:val="22"/>
              </w:rPr>
              <w:t>Прогнозируемый тариф с учетом инвестиционной составляющей в тарифе (инвестиционной надбавки)</w:t>
            </w:r>
          </w:p>
        </w:tc>
        <w:tc>
          <w:tcPr>
            <w:tcW w:w="411" w:type="pct"/>
            <w:tcBorders>
              <w:top w:val="single" w:sz="4" w:space="0" w:color="auto"/>
              <w:left w:val="single" w:sz="4" w:space="0" w:color="auto"/>
              <w:bottom w:val="single" w:sz="4" w:space="0" w:color="auto"/>
              <w:right w:val="single" w:sz="4" w:space="0" w:color="auto"/>
            </w:tcBorders>
            <w:vAlign w:val="center"/>
            <w:hideMark/>
          </w:tcPr>
          <w:p w14:paraId="2FF02ADE" w14:textId="77777777" w:rsidR="00D755A3" w:rsidRPr="00C27422" w:rsidRDefault="00D755A3" w:rsidP="007D58A5">
            <w:pPr>
              <w:ind w:left="-57" w:right="-57"/>
              <w:jc w:val="center"/>
              <w:rPr>
                <w:color w:val="000000"/>
                <w:sz w:val="22"/>
                <w:szCs w:val="22"/>
              </w:rPr>
            </w:pPr>
            <w:r w:rsidRPr="00C27422">
              <w:rPr>
                <w:color w:val="000000"/>
                <w:sz w:val="22"/>
                <w:szCs w:val="22"/>
              </w:rPr>
              <w:t>руб./</w:t>
            </w:r>
            <w:proofErr w:type="spellStart"/>
            <w:r w:rsidRPr="00C27422">
              <w:rPr>
                <w:color w:val="000000"/>
                <w:sz w:val="22"/>
                <w:szCs w:val="22"/>
              </w:rPr>
              <w:t>кВт·ч</w:t>
            </w:r>
            <w:proofErr w:type="spellEnd"/>
          </w:p>
        </w:tc>
        <w:tc>
          <w:tcPr>
            <w:tcW w:w="298" w:type="pct"/>
            <w:tcBorders>
              <w:top w:val="single" w:sz="4" w:space="0" w:color="auto"/>
              <w:left w:val="single" w:sz="4" w:space="0" w:color="auto"/>
              <w:bottom w:val="single" w:sz="4" w:space="0" w:color="auto"/>
              <w:right w:val="single" w:sz="4" w:space="0" w:color="auto"/>
            </w:tcBorders>
            <w:vAlign w:val="center"/>
            <w:hideMark/>
          </w:tcPr>
          <w:p w14:paraId="2BA94600" w14:textId="77777777" w:rsidR="00D755A3" w:rsidRDefault="007773E9" w:rsidP="007773E9">
            <w:pPr>
              <w:ind w:left="-57" w:right="-57"/>
              <w:jc w:val="center"/>
              <w:rPr>
                <w:color w:val="000000"/>
                <w:sz w:val="22"/>
                <w:szCs w:val="22"/>
              </w:rPr>
            </w:pPr>
            <w:r>
              <w:rPr>
                <w:color w:val="000000"/>
                <w:sz w:val="22"/>
                <w:szCs w:val="22"/>
              </w:rPr>
              <w:t>4,74/</w:t>
            </w:r>
          </w:p>
          <w:p w14:paraId="17EF4ACD" w14:textId="77777777" w:rsidR="007773E9" w:rsidRPr="00C27422" w:rsidRDefault="007773E9" w:rsidP="007773E9">
            <w:pPr>
              <w:ind w:left="-57" w:right="-57"/>
              <w:jc w:val="center"/>
              <w:rPr>
                <w:color w:val="000000"/>
                <w:sz w:val="22"/>
                <w:szCs w:val="22"/>
              </w:rPr>
            </w:pPr>
            <w:r>
              <w:rPr>
                <w:color w:val="000000"/>
                <w:sz w:val="22"/>
                <w:szCs w:val="22"/>
              </w:rPr>
              <w:t>4,75</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155FAB" w14:textId="77777777" w:rsidR="00D755A3" w:rsidRPr="00C27422" w:rsidRDefault="007773E9" w:rsidP="007773E9">
            <w:pPr>
              <w:ind w:left="-57" w:right="-57"/>
              <w:jc w:val="center"/>
              <w:rPr>
                <w:color w:val="000000"/>
                <w:sz w:val="22"/>
                <w:szCs w:val="22"/>
              </w:rPr>
            </w:pPr>
            <w:r>
              <w:rPr>
                <w:color w:val="000000"/>
                <w:sz w:val="22"/>
                <w:szCs w:val="22"/>
              </w:rPr>
              <w:t>4,76</w:t>
            </w:r>
          </w:p>
        </w:tc>
        <w:tc>
          <w:tcPr>
            <w:tcW w:w="298" w:type="pct"/>
            <w:tcBorders>
              <w:top w:val="single" w:sz="4" w:space="0" w:color="auto"/>
              <w:left w:val="single" w:sz="4" w:space="0" w:color="auto"/>
              <w:bottom w:val="single" w:sz="4" w:space="0" w:color="auto"/>
              <w:right w:val="single" w:sz="4" w:space="0" w:color="auto"/>
            </w:tcBorders>
            <w:vAlign w:val="center"/>
            <w:hideMark/>
          </w:tcPr>
          <w:p w14:paraId="1904065E" w14:textId="77777777" w:rsidR="00D755A3" w:rsidRPr="00C27422" w:rsidRDefault="007773E9" w:rsidP="007773E9">
            <w:pPr>
              <w:ind w:left="-57" w:right="-57"/>
              <w:jc w:val="center"/>
              <w:rPr>
                <w:color w:val="000000"/>
                <w:sz w:val="22"/>
                <w:szCs w:val="22"/>
              </w:rPr>
            </w:pPr>
            <w:r>
              <w:rPr>
                <w:color w:val="000000"/>
                <w:sz w:val="22"/>
                <w:szCs w:val="22"/>
              </w:rPr>
              <w:t>4,76</w:t>
            </w:r>
          </w:p>
        </w:tc>
        <w:tc>
          <w:tcPr>
            <w:tcW w:w="298" w:type="pct"/>
            <w:tcBorders>
              <w:top w:val="single" w:sz="4" w:space="0" w:color="auto"/>
              <w:left w:val="single" w:sz="4" w:space="0" w:color="auto"/>
              <w:bottom w:val="single" w:sz="4" w:space="0" w:color="auto"/>
              <w:right w:val="single" w:sz="4" w:space="0" w:color="auto"/>
            </w:tcBorders>
            <w:vAlign w:val="center"/>
            <w:hideMark/>
          </w:tcPr>
          <w:p w14:paraId="4A74FAD9" w14:textId="77777777" w:rsidR="00D755A3" w:rsidRPr="00C27422" w:rsidRDefault="007773E9" w:rsidP="007773E9">
            <w:pPr>
              <w:ind w:left="-57" w:right="-57"/>
              <w:jc w:val="center"/>
              <w:rPr>
                <w:color w:val="000000"/>
                <w:sz w:val="22"/>
                <w:szCs w:val="22"/>
              </w:rPr>
            </w:pPr>
            <w:r>
              <w:rPr>
                <w:color w:val="000000"/>
                <w:sz w:val="22"/>
                <w:szCs w:val="22"/>
              </w:rPr>
              <w:t>4,76</w:t>
            </w:r>
          </w:p>
        </w:tc>
        <w:tc>
          <w:tcPr>
            <w:tcW w:w="298" w:type="pct"/>
            <w:tcBorders>
              <w:top w:val="single" w:sz="4" w:space="0" w:color="auto"/>
              <w:left w:val="single" w:sz="4" w:space="0" w:color="auto"/>
              <w:bottom w:val="single" w:sz="4" w:space="0" w:color="auto"/>
              <w:right w:val="single" w:sz="4" w:space="0" w:color="auto"/>
            </w:tcBorders>
            <w:vAlign w:val="center"/>
            <w:hideMark/>
          </w:tcPr>
          <w:p w14:paraId="04C8213D" w14:textId="77777777" w:rsidR="00D755A3" w:rsidRPr="00C27422" w:rsidRDefault="007773E9" w:rsidP="007773E9">
            <w:pPr>
              <w:ind w:left="-57" w:right="-57"/>
              <w:jc w:val="center"/>
              <w:rPr>
                <w:color w:val="000000"/>
                <w:sz w:val="22"/>
                <w:szCs w:val="22"/>
              </w:rPr>
            </w:pPr>
            <w:r>
              <w:rPr>
                <w:color w:val="000000"/>
                <w:sz w:val="22"/>
                <w:szCs w:val="22"/>
              </w:rPr>
              <w:t>4,77</w:t>
            </w:r>
          </w:p>
        </w:tc>
        <w:tc>
          <w:tcPr>
            <w:tcW w:w="298" w:type="pct"/>
            <w:tcBorders>
              <w:top w:val="single" w:sz="4" w:space="0" w:color="auto"/>
              <w:left w:val="single" w:sz="4" w:space="0" w:color="auto"/>
              <w:bottom w:val="single" w:sz="4" w:space="0" w:color="auto"/>
              <w:right w:val="single" w:sz="4" w:space="0" w:color="auto"/>
            </w:tcBorders>
            <w:vAlign w:val="center"/>
            <w:hideMark/>
          </w:tcPr>
          <w:p w14:paraId="0CAFE2CD" w14:textId="77777777" w:rsidR="00D755A3" w:rsidRPr="00C27422" w:rsidRDefault="007773E9" w:rsidP="007773E9">
            <w:pPr>
              <w:ind w:left="-57" w:right="-57"/>
              <w:jc w:val="center"/>
              <w:rPr>
                <w:color w:val="000000"/>
                <w:sz w:val="22"/>
                <w:szCs w:val="22"/>
              </w:rPr>
            </w:pPr>
            <w:r>
              <w:rPr>
                <w:color w:val="000000"/>
                <w:sz w:val="22"/>
                <w:szCs w:val="22"/>
              </w:rPr>
              <w:t>4,78</w:t>
            </w:r>
          </w:p>
        </w:tc>
        <w:tc>
          <w:tcPr>
            <w:tcW w:w="298" w:type="pct"/>
            <w:tcBorders>
              <w:top w:val="single" w:sz="4" w:space="0" w:color="auto"/>
              <w:left w:val="single" w:sz="4" w:space="0" w:color="auto"/>
              <w:bottom w:val="single" w:sz="4" w:space="0" w:color="auto"/>
              <w:right w:val="single" w:sz="4" w:space="0" w:color="auto"/>
            </w:tcBorders>
            <w:vAlign w:val="center"/>
            <w:hideMark/>
          </w:tcPr>
          <w:p w14:paraId="529C8A71" w14:textId="77777777" w:rsidR="00D755A3" w:rsidRPr="00C27422" w:rsidRDefault="007773E9" w:rsidP="007773E9">
            <w:pPr>
              <w:ind w:left="-57" w:right="-57"/>
              <w:jc w:val="center"/>
              <w:rPr>
                <w:color w:val="000000"/>
                <w:sz w:val="22"/>
                <w:szCs w:val="22"/>
              </w:rPr>
            </w:pPr>
            <w:r>
              <w:rPr>
                <w:color w:val="000000"/>
                <w:sz w:val="22"/>
                <w:szCs w:val="22"/>
              </w:rPr>
              <w:t>4,79</w:t>
            </w:r>
          </w:p>
        </w:tc>
        <w:tc>
          <w:tcPr>
            <w:tcW w:w="298" w:type="pct"/>
            <w:tcBorders>
              <w:top w:val="single" w:sz="4" w:space="0" w:color="auto"/>
              <w:left w:val="single" w:sz="4" w:space="0" w:color="auto"/>
              <w:bottom w:val="single" w:sz="4" w:space="0" w:color="auto"/>
              <w:right w:val="single" w:sz="4" w:space="0" w:color="auto"/>
            </w:tcBorders>
            <w:vAlign w:val="center"/>
            <w:hideMark/>
          </w:tcPr>
          <w:p w14:paraId="5A780530" w14:textId="77777777" w:rsidR="00D755A3" w:rsidRPr="00C27422" w:rsidRDefault="007773E9" w:rsidP="007773E9">
            <w:pPr>
              <w:ind w:left="-57" w:right="-57"/>
              <w:jc w:val="center"/>
              <w:rPr>
                <w:color w:val="000000"/>
                <w:sz w:val="22"/>
                <w:szCs w:val="22"/>
              </w:rPr>
            </w:pPr>
            <w:r>
              <w:rPr>
                <w:color w:val="000000"/>
                <w:sz w:val="22"/>
                <w:szCs w:val="22"/>
              </w:rPr>
              <w:t>4,80</w:t>
            </w:r>
          </w:p>
        </w:tc>
        <w:tc>
          <w:tcPr>
            <w:tcW w:w="298" w:type="pct"/>
            <w:tcBorders>
              <w:top w:val="single" w:sz="4" w:space="0" w:color="auto"/>
              <w:left w:val="single" w:sz="4" w:space="0" w:color="auto"/>
              <w:bottom w:val="single" w:sz="4" w:space="0" w:color="auto"/>
              <w:right w:val="single" w:sz="4" w:space="0" w:color="auto"/>
            </w:tcBorders>
            <w:vAlign w:val="center"/>
            <w:hideMark/>
          </w:tcPr>
          <w:p w14:paraId="496BF11B" w14:textId="77777777" w:rsidR="00D755A3" w:rsidRPr="00C27422" w:rsidRDefault="007773E9" w:rsidP="007773E9">
            <w:pPr>
              <w:ind w:left="-57" w:right="-57"/>
              <w:jc w:val="center"/>
              <w:rPr>
                <w:color w:val="000000"/>
                <w:sz w:val="22"/>
                <w:szCs w:val="22"/>
              </w:rPr>
            </w:pPr>
            <w:r>
              <w:rPr>
                <w:color w:val="000000"/>
                <w:sz w:val="22"/>
                <w:szCs w:val="22"/>
              </w:rPr>
              <w:t>4,80</w:t>
            </w:r>
          </w:p>
        </w:tc>
        <w:tc>
          <w:tcPr>
            <w:tcW w:w="298" w:type="pct"/>
            <w:tcBorders>
              <w:top w:val="single" w:sz="4" w:space="0" w:color="auto"/>
              <w:left w:val="single" w:sz="4" w:space="0" w:color="auto"/>
              <w:bottom w:val="single" w:sz="4" w:space="0" w:color="auto"/>
              <w:right w:val="single" w:sz="4" w:space="0" w:color="auto"/>
            </w:tcBorders>
            <w:vAlign w:val="center"/>
            <w:hideMark/>
          </w:tcPr>
          <w:p w14:paraId="4D0D7D83" w14:textId="77777777" w:rsidR="00D755A3" w:rsidRPr="00C27422" w:rsidRDefault="007773E9" w:rsidP="007773E9">
            <w:pPr>
              <w:ind w:left="-57" w:right="-57"/>
              <w:jc w:val="center"/>
              <w:rPr>
                <w:color w:val="000000"/>
                <w:sz w:val="22"/>
                <w:szCs w:val="22"/>
              </w:rPr>
            </w:pPr>
            <w:r>
              <w:rPr>
                <w:color w:val="000000"/>
                <w:sz w:val="22"/>
                <w:szCs w:val="22"/>
              </w:rPr>
              <w:t>4,81</w:t>
            </w:r>
          </w:p>
        </w:tc>
        <w:tc>
          <w:tcPr>
            <w:tcW w:w="366" w:type="pct"/>
            <w:tcBorders>
              <w:top w:val="single" w:sz="4" w:space="0" w:color="auto"/>
              <w:left w:val="single" w:sz="4" w:space="0" w:color="auto"/>
              <w:bottom w:val="single" w:sz="4" w:space="0" w:color="auto"/>
              <w:right w:val="single" w:sz="4" w:space="0" w:color="auto"/>
            </w:tcBorders>
            <w:vAlign w:val="center"/>
            <w:hideMark/>
          </w:tcPr>
          <w:p w14:paraId="1994E93A" w14:textId="77777777" w:rsidR="00D755A3" w:rsidRPr="00C27422" w:rsidRDefault="007773E9" w:rsidP="007773E9">
            <w:pPr>
              <w:ind w:left="-57" w:right="-57"/>
              <w:jc w:val="center"/>
              <w:rPr>
                <w:color w:val="000000"/>
                <w:sz w:val="22"/>
                <w:szCs w:val="22"/>
              </w:rPr>
            </w:pPr>
            <w:r>
              <w:rPr>
                <w:color w:val="000000"/>
                <w:sz w:val="22"/>
                <w:szCs w:val="22"/>
              </w:rPr>
              <w:t>4,81</w:t>
            </w:r>
          </w:p>
        </w:tc>
      </w:tr>
      <w:tr w:rsidR="00D755A3" w:rsidRPr="00C27422" w14:paraId="73A572D8" w14:textId="77777777" w:rsidTr="007D58A5">
        <w:trPr>
          <w:trHeight w:val="300"/>
        </w:trPr>
        <w:tc>
          <w:tcPr>
            <w:tcW w:w="1174"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E0D963D" w14:textId="77777777" w:rsidR="00D755A3" w:rsidRPr="00C27422" w:rsidRDefault="00D755A3" w:rsidP="007D58A5">
            <w:pPr>
              <w:rPr>
                <w:b/>
                <w:bCs/>
                <w:color w:val="000000"/>
                <w:sz w:val="22"/>
                <w:szCs w:val="22"/>
              </w:rPr>
            </w:pPr>
            <w:r w:rsidRPr="00C27422">
              <w:rPr>
                <w:b/>
                <w:bCs/>
                <w:color w:val="000000"/>
                <w:sz w:val="22"/>
                <w:szCs w:val="22"/>
              </w:rPr>
              <w:t>Утилизация (захоронение) ТБО</w:t>
            </w:r>
          </w:p>
        </w:tc>
        <w:tc>
          <w:tcPr>
            <w:tcW w:w="41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6A49AEB9" w14:textId="77777777" w:rsidR="00D755A3" w:rsidRPr="00C27422" w:rsidRDefault="00D755A3" w:rsidP="007D58A5">
            <w:pPr>
              <w:ind w:left="-57" w:right="-57"/>
              <w:jc w:val="center"/>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27C0F1A9"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0039CF0"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5A8740A"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A7856BB"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5A43F7D"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39248C7B"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4A2E1E14"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644C579"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7758957C" w14:textId="77777777" w:rsidR="00D755A3" w:rsidRPr="00C27422" w:rsidRDefault="00D755A3" w:rsidP="007D58A5">
            <w:pPr>
              <w:ind w:left="-57" w:right="-57"/>
              <w:rPr>
                <w:color w:val="000000"/>
                <w:sz w:val="22"/>
                <w:szCs w:val="22"/>
              </w:rPr>
            </w:pPr>
            <w:r w:rsidRPr="00C27422">
              <w:rPr>
                <w:color w:val="000000"/>
                <w:sz w:val="22"/>
                <w:szCs w:val="22"/>
              </w:rPr>
              <w:t> </w:t>
            </w:r>
          </w:p>
        </w:tc>
        <w:tc>
          <w:tcPr>
            <w:tcW w:w="298"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1C6BB0C8" w14:textId="77777777" w:rsidR="00D755A3" w:rsidRPr="00C27422" w:rsidRDefault="00D755A3" w:rsidP="007D58A5">
            <w:pPr>
              <w:ind w:left="-57" w:right="-57"/>
              <w:rPr>
                <w:color w:val="000000"/>
                <w:sz w:val="22"/>
                <w:szCs w:val="22"/>
              </w:rPr>
            </w:pPr>
            <w:r w:rsidRPr="00C27422">
              <w:rPr>
                <w:color w:val="000000"/>
                <w:sz w:val="22"/>
                <w:szCs w:val="22"/>
              </w:rPr>
              <w:t> </w:t>
            </w:r>
          </w:p>
        </w:tc>
        <w:tc>
          <w:tcPr>
            <w:tcW w:w="366" w:type="pct"/>
            <w:tcBorders>
              <w:top w:val="single" w:sz="4" w:space="0" w:color="auto"/>
              <w:left w:val="single" w:sz="4" w:space="0" w:color="auto"/>
              <w:bottom w:val="single" w:sz="4" w:space="0" w:color="auto"/>
              <w:right w:val="single" w:sz="4" w:space="0" w:color="auto"/>
            </w:tcBorders>
            <w:shd w:val="clear" w:color="000000" w:fill="DBE5F1"/>
            <w:vAlign w:val="bottom"/>
            <w:hideMark/>
          </w:tcPr>
          <w:p w14:paraId="6A69B083" w14:textId="77777777" w:rsidR="00D755A3" w:rsidRPr="00C27422" w:rsidRDefault="00D755A3" w:rsidP="007D58A5">
            <w:pPr>
              <w:ind w:left="-57" w:right="-57"/>
              <w:rPr>
                <w:color w:val="000000"/>
                <w:sz w:val="22"/>
                <w:szCs w:val="22"/>
              </w:rPr>
            </w:pPr>
          </w:p>
        </w:tc>
      </w:tr>
      <w:tr w:rsidR="00D755A3" w:rsidRPr="00C27422" w14:paraId="33BAF39F" w14:textId="77777777" w:rsidTr="007D58A5">
        <w:trPr>
          <w:trHeight w:val="900"/>
        </w:trPr>
        <w:tc>
          <w:tcPr>
            <w:tcW w:w="1174" w:type="pct"/>
            <w:tcBorders>
              <w:top w:val="single" w:sz="4" w:space="0" w:color="auto"/>
              <w:left w:val="single" w:sz="4" w:space="0" w:color="auto"/>
              <w:bottom w:val="single" w:sz="4" w:space="0" w:color="auto"/>
              <w:right w:val="single" w:sz="4" w:space="0" w:color="auto"/>
            </w:tcBorders>
            <w:vAlign w:val="bottom"/>
            <w:hideMark/>
          </w:tcPr>
          <w:p w14:paraId="2D33BFD5" w14:textId="77777777" w:rsidR="00D755A3" w:rsidRPr="00C27422" w:rsidRDefault="00D755A3" w:rsidP="007D58A5">
            <w:pPr>
              <w:rPr>
                <w:color w:val="000000"/>
                <w:sz w:val="22"/>
                <w:szCs w:val="22"/>
              </w:rPr>
            </w:pPr>
            <w:r w:rsidRPr="00C27422">
              <w:rPr>
                <w:color w:val="000000"/>
                <w:sz w:val="22"/>
                <w:szCs w:val="22"/>
              </w:rPr>
              <w:t>Прогнозируемый тариф с учетом инвестиционной составляющей в тарифе (инвестиционной надбавки)</w:t>
            </w:r>
          </w:p>
        </w:tc>
        <w:tc>
          <w:tcPr>
            <w:tcW w:w="411" w:type="pct"/>
            <w:tcBorders>
              <w:top w:val="single" w:sz="4" w:space="0" w:color="auto"/>
              <w:left w:val="single" w:sz="4" w:space="0" w:color="auto"/>
              <w:bottom w:val="single" w:sz="4" w:space="0" w:color="auto"/>
              <w:right w:val="single" w:sz="4" w:space="0" w:color="auto"/>
            </w:tcBorders>
            <w:vAlign w:val="center"/>
            <w:hideMark/>
          </w:tcPr>
          <w:p w14:paraId="35530F7E" w14:textId="77777777" w:rsidR="00D755A3" w:rsidRPr="00C27422" w:rsidRDefault="00D755A3" w:rsidP="007D58A5">
            <w:pPr>
              <w:ind w:left="-57" w:right="-57"/>
              <w:jc w:val="center"/>
              <w:rPr>
                <w:color w:val="000000"/>
                <w:sz w:val="22"/>
                <w:szCs w:val="22"/>
              </w:rPr>
            </w:pPr>
            <w:r w:rsidRPr="00C27422">
              <w:rPr>
                <w:color w:val="000000"/>
                <w:sz w:val="22"/>
                <w:szCs w:val="22"/>
              </w:rPr>
              <w:t>руб./м</w:t>
            </w:r>
            <w:r w:rsidRPr="00C27422">
              <w:rPr>
                <w:color w:val="000000"/>
                <w:sz w:val="22"/>
                <w:szCs w:val="22"/>
                <w:vertAlign w:val="superscript"/>
              </w:rPr>
              <w:t>3</w:t>
            </w:r>
          </w:p>
        </w:tc>
        <w:tc>
          <w:tcPr>
            <w:tcW w:w="298" w:type="pct"/>
            <w:tcBorders>
              <w:top w:val="single" w:sz="4" w:space="0" w:color="auto"/>
              <w:left w:val="single" w:sz="4" w:space="0" w:color="auto"/>
              <w:bottom w:val="single" w:sz="4" w:space="0" w:color="auto"/>
              <w:right w:val="single" w:sz="4" w:space="0" w:color="auto"/>
            </w:tcBorders>
            <w:vAlign w:val="center"/>
            <w:hideMark/>
          </w:tcPr>
          <w:p w14:paraId="4E8628B1" w14:textId="77777777" w:rsidR="007773E9" w:rsidRDefault="007773E9" w:rsidP="007773E9">
            <w:pPr>
              <w:ind w:left="-57" w:right="-57"/>
              <w:jc w:val="center"/>
              <w:rPr>
                <w:color w:val="000000"/>
                <w:sz w:val="22"/>
                <w:szCs w:val="22"/>
              </w:rPr>
            </w:pPr>
            <w:r>
              <w:rPr>
                <w:color w:val="000000"/>
                <w:sz w:val="22"/>
                <w:szCs w:val="22"/>
              </w:rPr>
              <w:t>407,54/</w:t>
            </w:r>
          </w:p>
          <w:p w14:paraId="0BD3F8ED" w14:textId="77777777" w:rsidR="00D755A3" w:rsidRPr="00C27422" w:rsidRDefault="007773E9" w:rsidP="007773E9">
            <w:pPr>
              <w:ind w:left="-57" w:right="-57"/>
              <w:jc w:val="center"/>
              <w:rPr>
                <w:color w:val="000000"/>
                <w:sz w:val="22"/>
                <w:szCs w:val="22"/>
              </w:rPr>
            </w:pPr>
            <w:r>
              <w:rPr>
                <w:color w:val="000000"/>
                <w:sz w:val="22"/>
                <w:szCs w:val="22"/>
              </w:rPr>
              <w:t>500</w:t>
            </w:r>
          </w:p>
        </w:tc>
        <w:tc>
          <w:tcPr>
            <w:tcW w:w="366" w:type="pct"/>
            <w:tcBorders>
              <w:top w:val="single" w:sz="4" w:space="0" w:color="auto"/>
              <w:left w:val="single" w:sz="4" w:space="0" w:color="auto"/>
              <w:bottom w:val="single" w:sz="4" w:space="0" w:color="auto"/>
              <w:right w:val="single" w:sz="4" w:space="0" w:color="auto"/>
            </w:tcBorders>
            <w:vAlign w:val="center"/>
            <w:hideMark/>
          </w:tcPr>
          <w:p w14:paraId="5E0161C8" w14:textId="77777777" w:rsidR="00D755A3" w:rsidRPr="00C27422" w:rsidRDefault="007773E9" w:rsidP="007773E9">
            <w:pPr>
              <w:ind w:left="-57" w:right="-57"/>
              <w:jc w:val="center"/>
              <w:rPr>
                <w:color w:val="000000"/>
                <w:sz w:val="22"/>
                <w:szCs w:val="22"/>
              </w:rPr>
            </w:pPr>
            <w:r>
              <w:rPr>
                <w:color w:val="000000"/>
                <w:sz w:val="22"/>
                <w:szCs w:val="22"/>
              </w:rPr>
              <w:t>501</w:t>
            </w:r>
          </w:p>
        </w:tc>
        <w:tc>
          <w:tcPr>
            <w:tcW w:w="298" w:type="pct"/>
            <w:tcBorders>
              <w:top w:val="single" w:sz="4" w:space="0" w:color="auto"/>
              <w:left w:val="single" w:sz="4" w:space="0" w:color="auto"/>
              <w:bottom w:val="single" w:sz="4" w:space="0" w:color="auto"/>
              <w:right w:val="single" w:sz="4" w:space="0" w:color="auto"/>
            </w:tcBorders>
            <w:vAlign w:val="center"/>
            <w:hideMark/>
          </w:tcPr>
          <w:p w14:paraId="76110CA5" w14:textId="77777777" w:rsidR="00D755A3" w:rsidRPr="00C27422" w:rsidRDefault="007773E9" w:rsidP="007773E9">
            <w:pPr>
              <w:ind w:left="-57" w:right="-57"/>
              <w:jc w:val="center"/>
              <w:rPr>
                <w:color w:val="000000"/>
                <w:sz w:val="22"/>
                <w:szCs w:val="22"/>
              </w:rPr>
            </w:pPr>
            <w:r>
              <w:rPr>
                <w:color w:val="000000"/>
                <w:sz w:val="22"/>
                <w:szCs w:val="22"/>
              </w:rPr>
              <w:t>501</w:t>
            </w:r>
          </w:p>
        </w:tc>
        <w:tc>
          <w:tcPr>
            <w:tcW w:w="298" w:type="pct"/>
            <w:tcBorders>
              <w:top w:val="single" w:sz="4" w:space="0" w:color="auto"/>
              <w:left w:val="single" w:sz="4" w:space="0" w:color="auto"/>
              <w:bottom w:val="single" w:sz="4" w:space="0" w:color="auto"/>
              <w:right w:val="single" w:sz="4" w:space="0" w:color="auto"/>
            </w:tcBorders>
            <w:vAlign w:val="center"/>
            <w:hideMark/>
          </w:tcPr>
          <w:p w14:paraId="071F11BA" w14:textId="77777777" w:rsidR="00D755A3" w:rsidRPr="00C27422" w:rsidRDefault="007773E9" w:rsidP="007773E9">
            <w:pPr>
              <w:ind w:left="-57" w:right="-57"/>
              <w:jc w:val="center"/>
              <w:rPr>
                <w:color w:val="000000"/>
                <w:sz w:val="22"/>
                <w:szCs w:val="22"/>
              </w:rPr>
            </w:pPr>
            <w:r>
              <w:rPr>
                <w:color w:val="000000"/>
                <w:sz w:val="22"/>
                <w:szCs w:val="22"/>
              </w:rPr>
              <w:t>501</w:t>
            </w:r>
          </w:p>
        </w:tc>
        <w:tc>
          <w:tcPr>
            <w:tcW w:w="298" w:type="pct"/>
            <w:tcBorders>
              <w:top w:val="single" w:sz="4" w:space="0" w:color="auto"/>
              <w:left w:val="single" w:sz="4" w:space="0" w:color="auto"/>
              <w:bottom w:val="single" w:sz="4" w:space="0" w:color="auto"/>
              <w:right w:val="single" w:sz="4" w:space="0" w:color="auto"/>
            </w:tcBorders>
            <w:vAlign w:val="center"/>
            <w:hideMark/>
          </w:tcPr>
          <w:p w14:paraId="4DF7C2BE" w14:textId="77777777" w:rsidR="00D755A3" w:rsidRPr="00C27422" w:rsidRDefault="007773E9" w:rsidP="007773E9">
            <w:pPr>
              <w:ind w:left="-57" w:right="-57"/>
              <w:jc w:val="center"/>
              <w:rPr>
                <w:color w:val="000000"/>
                <w:sz w:val="22"/>
                <w:szCs w:val="22"/>
              </w:rPr>
            </w:pPr>
            <w:r>
              <w:rPr>
                <w:color w:val="000000"/>
                <w:sz w:val="22"/>
                <w:szCs w:val="22"/>
              </w:rPr>
              <w:t>502</w:t>
            </w:r>
          </w:p>
        </w:tc>
        <w:tc>
          <w:tcPr>
            <w:tcW w:w="298" w:type="pct"/>
            <w:tcBorders>
              <w:top w:val="single" w:sz="4" w:space="0" w:color="auto"/>
              <w:left w:val="single" w:sz="4" w:space="0" w:color="auto"/>
              <w:bottom w:val="single" w:sz="4" w:space="0" w:color="auto"/>
              <w:right w:val="single" w:sz="4" w:space="0" w:color="auto"/>
            </w:tcBorders>
            <w:vAlign w:val="center"/>
            <w:hideMark/>
          </w:tcPr>
          <w:p w14:paraId="34F6D960" w14:textId="77777777" w:rsidR="00D755A3" w:rsidRPr="00C27422" w:rsidRDefault="007773E9" w:rsidP="007773E9">
            <w:pPr>
              <w:ind w:left="-57" w:right="-57"/>
              <w:jc w:val="center"/>
              <w:rPr>
                <w:color w:val="000000"/>
                <w:sz w:val="22"/>
                <w:szCs w:val="22"/>
              </w:rPr>
            </w:pPr>
            <w:r>
              <w:rPr>
                <w:color w:val="000000"/>
                <w:sz w:val="22"/>
                <w:szCs w:val="22"/>
              </w:rPr>
              <w:t>502</w:t>
            </w:r>
          </w:p>
        </w:tc>
        <w:tc>
          <w:tcPr>
            <w:tcW w:w="298" w:type="pct"/>
            <w:tcBorders>
              <w:top w:val="single" w:sz="4" w:space="0" w:color="auto"/>
              <w:left w:val="single" w:sz="4" w:space="0" w:color="auto"/>
              <w:bottom w:val="single" w:sz="4" w:space="0" w:color="auto"/>
              <w:right w:val="single" w:sz="4" w:space="0" w:color="auto"/>
            </w:tcBorders>
            <w:vAlign w:val="center"/>
            <w:hideMark/>
          </w:tcPr>
          <w:p w14:paraId="7CFE165B" w14:textId="77777777" w:rsidR="00D755A3" w:rsidRPr="00C27422" w:rsidRDefault="007773E9" w:rsidP="007773E9">
            <w:pPr>
              <w:ind w:left="-57" w:right="-57"/>
              <w:jc w:val="center"/>
              <w:rPr>
                <w:color w:val="000000"/>
                <w:sz w:val="22"/>
                <w:szCs w:val="22"/>
              </w:rPr>
            </w:pPr>
            <w:r>
              <w:rPr>
                <w:color w:val="000000"/>
                <w:sz w:val="22"/>
                <w:szCs w:val="22"/>
              </w:rPr>
              <w:t>503</w:t>
            </w:r>
          </w:p>
        </w:tc>
        <w:tc>
          <w:tcPr>
            <w:tcW w:w="298" w:type="pct"/>
            <w:tcBorders>
              <w:top w:val="single" w:sz="4" w:space="0" w:color="auto"/>
              <w:left w:val="single" w:sz="4" w:space="0" w:color="auto"/>
              <w:bottom w:val="single" w:sz="4" w:space="0" w:color="auto"/>
              <w:right w:val="single" w:sz="4" w:space="0" w:color="auto"/>
            </w:tcBorders>
            <w:vAlign w:val="center"/>
            <w:hideMark/>
          </w:tcPr>
          <w:p w14:paraId="3AACA322" w14:textId="77777777" w:rsidR="00D755A3" w:rsidRPr="00C27422" w:rsidRDefault="007773E9" w:rsidP="007773E9">
            <w:pPr>
              <w:ind w:left="-57" w:right="-57"/>
              <w:jc w:val="center"/>
              <w:rPr>
                <w:color w:val="000000"/>
                <w:sz w:val="22"/>
                <w:szCs w:val="22"/>
              </w:rPr>
            </w:pPr>
            <w:r>
              <w:rPr>
                <w:color w:val="000000"/>
                <w:sz w:val="22"/>
                <w:szCs w:val="22"/>
              </w:rPr>
              <w:t>503</w:t>
            </w:r>
          </w:p>
        </w:tc>
        <w:tc>
          <w:tcPr>
            <w:tcW w:w="298" w:type="pct"/>
            <w:tcBorders>
              <w:top w:val="single" w:sz="4" w:space="0" w:color="auto"/>
              <w:left w:val="single" w:sz="4" w:space="0" w:color="auto"/>
              <w:bottom w:val="single" w:sz="4" w:space="0" w:color="auto"/>
              <w:right w:val="single" w:sz="4" w:space="0" w:color="auto"/>
            </w:tcBorders>
            <w:vAlign w:val="center"/>
            <w:hideMark/>
          </w:tcPr>
          <w:p w14:paraId="0BFB35C8" w14:textId="77777777" w:rsidR="00D755A3" w:rsidRPr="00C27422" w:rsidRDefault="007773E9" w:rsidP="007773E9">
            <w:pPr>
              <w:ind w:left="-57" w:right="-57"/>
              <w:jc w:val="center"/>
              <w:rPr>
                <w:color w:val="000000"/>
                <w:sz w:val="22"/>
                <w:szCs w:val="22"/>
              </w:rPr>
            </w:pPr>
            <w:r>
              <w:rPr>
                <w:color w:val="000000"/>
                <w:sz w:val="22"/>
                <w:szCs w:val="22"/>
              </w:rPr>
              <w:t>503</w:t>
            </w:r>
          </w:p>
        </w:tc>
        <w:tc>
          <w:tcPr>
            <w:tcW w:w="298" w:type="pct"/>
            <w:tcBorders>
              <w:top w:val="single" w:sz="4" w:space="0" w:color="auto"/>
              <w:left w:val="single" w:sz="4" w:space="0" w:color="auto"/>
              <w:bottom w:val="single" w:sz="4" w:space="0" w:color="auto"/>
              <w:right w:val="single" w:sz="4" w:space="0" w:color="auto"/>
            </w:tcBorders>
            <w:vAlign w:val="center"/>
            <w:hideMark/>
          </w:tcPr>
          <w:p w14:paraId="3F4AF8BF" w14:textId="77777777" w:rsidR="00D755A3" w:rsidRPr="00C27422" w:rsidRDefault="007773E9" w:rsidP="007773E9">
            <w:pPr>
              <w:ind w:left="-57" w:right="-57"/>
              <w:jc w:val="center"/>
              <w:rPr>
                <w:color w:val="000000"/>
                <w:sz w:val="22"/>
                <w:szCs w:val="22"/>
              </w:rPr>
            </w:pPr>
            <w:r>
              <w:rPr>
                <w:color w:val="000000"/>
                <w:sz w:val="22"/>
                <w:szCs w:val="22"/>
              </w:rPr>
              <w:t>504</w:t>
            </w:r>
          </w:p>
        </w:tc>
        <w:tc>
          <w:tcPr>
            <w:tcW w:w="366" w:type="pct"/>
            <w:tcBorders>
              <w:top w:val="single" w:sz="4" w:space="0" w:color="auto"/>
              <w:left w:val="single" w:sz="4" w:space="0" w:color="auto"/>
              <w:bottom w:val="single" w:sz="4" w:space="0" w:color="auto"/>
              <w:right w:val="single" w:sz="4" w:space="0" w:color="auto"/>
            </w:tcBorders>
            <w:vAlign w:val="center"/>
            <w:hideMark/>
          </w:tcPr>
          <w:p w14:paraId="3A358EFB" w14:textId="77777777" w:rsidR="00D755A3" w:rsidRPr="00C27422" w:rsidRDefault="007773E9" w:rsidP="007773E9">
            <w:pPr>
              <w:ind w:left="-57" w:right="-57"/>
              <w:jc w:val="center"/>
              <w:rPr>
                <w:color w:val="000000"/>
                <w:sz w:val="22"/>
                <w:szCs w:val="22"/>
              </w:rPr>
            </w:pPr>
            <w:r>
              <w:rPr>
                <w:color w:val="000000"/>
                <w:sz w:val="22"/>
                <w:szCs w:val="22"/>
              </w:rPr>
              <w:t>504</w:t>
            </w:r>
          </w:p>
        </w:tc>
      </w:tr>
    </w:tbl>
    <w:p w14:paraId="2620FCB2" w14:textId="77777777" w:rsidR="00D755A3" w:rsidRPr="00C27422" w:rsidRDefault="00D755A3" w:rsidP="001670F3">
      <w:pPr>
        <w:widowControl w:val="0"/>
        <w:tabs>
          <w:tab w:val="left" w:pos="0"/>
        </w:tabs>
        <w:autoSpaceDE w:val="0"/>
        <w:autoSpaceDN w:val="0"/>
        <w:adjustRightInd w:val="0"/>
        <w:jc w:val="right"/>
        <w:rPr>
          <w:color w:val="000000" w:themeColor="text1"/>
          <w:sz w:val="28"/>
          <w:szCs w:val="28"/>
        </w:rPr>
      </w:pPr>
    </w:p>
    <w:p w14:paraId="5A8AFBA6" w14:textId="77777777" w:rsidR="00AB3599" w:rsidRPr="00C27422" w:rsidRDefault="00AB3599" w:rsidP="001670F3">
      <w:pPr>
        <w:widowControl w:val="0"/>
        <w:tabs>
          <w:tab w:val="left" w:pos="0"/>
        </w:tabs>
        <w:autoSpaceDE w:val="0"/>
        <w:autoSpaceDN w:val="0"/>
        <w:adjustRightInd w:val="0"/>
        <w:jc w:val="right"/>
        <w:rPr>
          <w:rFonts w:eastAsia="Calibri"/>
          <w:b/>
          <w:color w:val="000000" w:themeColor="text1"/>
          <w:sz w:val="24"/>
          <w:szCs w:val="24"/>
          <w:lang w:val="en-US"/>
        </w:rPr>
      </w:pPr>
    </w:p>
    <w:p w14:paraId="20E4F7FB" w14:textId="77777777" w:rsidR="00041E7E" w:rsidRPr="00C27422" w:rsidRDefault="00041E7E" w:rsidP="001670F3">
      <w:pPr>
        <w:widowControl w:val="0"/>
        <w:tabs>
          <w:tab w:val="left" w:pos="0"/>
        </w:tabs>
        <w:autoSpaceDE w:val="0"/>
        <w:autoSpaceDN w:val="0"/>
        <w:adjustRightInd w:val="0"/>
        <w:jc w:val="right"/>
        <w:rPr>
          <w:rFonts w:eastAsia="Calibri"/>
          <w:b/>
          <w:color w:val="000000" w:themeColor="text1"/>
          <w:sz w:val="24"/>
          <w:szCs w:val="24"/>
          <w:lang w:val="en-US"/>
        </w:rPr>
      </w:pPr>
    </w:p>
    <w:p w14:paraId="0B0A2883" w14:textId="77777777" w:rsidR="00103EAA" w:rsidRPr="00C27422" w:rsidRDefault="00103EAA" w:rsidP="001D6ABB">
      <w:pPr>
        <w:widowControl w:val="0"/>
        <w:tabs>
          <w:tab w:val="left" w:pos="0"/>
        </w:tabs>
        <w:autoSpaceDE w:val="0"/>
        <w:autoSpaceDN w:val="0"/>
        <w:adjustRightInd w:val="0"/>
        <w:jc w:val="both"/>
        <w:rPr>
          <w:rFonts w:eastAsia="Calibri"/>
          <w:color w:val="000000" w:themeColor="text1"/>
          <w:sz w:val="28"/>
          <w:szCs w:val="28"/>
        </w:rPr>
        <w:sectPr w:rsidR="00103EAA" w:rsidRPr="00C27422" w:rsidSect="00DC5375">
          <w:pgSz w:w="16840" w:h="11907" w:orient="landscape" w:code="9"/>
          <w:pgMar w:top="1134" w:right="851" w:bottom="567" w:left="1134" w:header="0" w:footer="737" w:gutter="0"/>
          <w:cols w:space="720"/>
          <w:docGrid w:linePitch="272"/>
        </w:sectPr>
      </w:pPr>
    </w:p>
    <w:p w14:paraId="1FC0D247" w14:textId="77777777" w:rsidR="008367DD" w:rsidRPr="00C27422" w:rsidRDefault="008367DD" w:rsidP="008670FB">
      <w:pPr>
        <w:pStyle w:val="1"/>
        <w:rPr>
          <w:color w:val="000000" w:themeColor="text1"/>
        </w:rPr>
      </w:pPr>
      <w:bookmarkStart w:id="99" w:name="_Toc340129104"/>
      <w:bookmarkStart w:id="100" w:name="_Toc489379833"/>
      <w:r w:rsidRPr="00C27422">
        <w:rPr>
          <w:color w:val="000000" w:themeColor="text1"/>
        </w:rPr>
        <w:lastRenderedPageBreak/>
        <w:t>Управление Программой</w:t>
      </w:r>
      <w:bookmarkEnd w:id="99"/>
      <w:bookmarkEnd w:id="100"/>
    </w:p>
    <w:p w14:paraId="434FB978" w14:textId="77777777" w:rsidR="00763102" w:rsidRPr="00C27422" w:rsidRDefault="00763102" w:rsidP="00B4247F">
      <w:pPr>
        <w:widowControl w:val="0"/>
        <w:tabs>
          <w:tab w:val="left" w:pos="0"/>
        </w:tabs>
        <w:autoSpaceDE w:val="0"/>
        <w:autoSpaceDN w:val="0"/>
        <w:adjustRightInd w:val="0"/>
        <w:ind w:firstLine="709"/>
        <w:jc w:val="both"/>
        <w:rPr>
          <w:color w:val="000000" w:themeColor="text1"/>
          <w:sz w:val="28"/>
          <w:szCs w:val="28"/>
        </w:rPr>
      </w:pPr>
    </w:p>
    <w:p w14:paraId="648B1BF7" w14:textId="77777777" w:rsidR="00A05F98" w:rsidRPr="00C27422" w:rsidRDefault="00A05F98" w:rsidP="00B4247F">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47BCB7BC" w14:textId="77777777" w:rsidR="00023025" w:rsidRPr="00C27422" w:rsidRDefault="00023025" w:rsidP="00023025">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2DE17B71" w14:textId="77777777" w:rsidR="00023025" w:rsidRPr="00C27422" w:rsidRDefault="00023025" w:rsidP="00023025">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C27422">
        <w:rPr>
          <w:color w:val="000000" w:themeColor="text1"/>
          <w:sz w:val="28"/>
          <w:szCs w:val="28"/>
        </w:rPr>
        <w:t>Архангельской</w:t>
      </w:r>
      <w:r w:rsidR="00E726C1" w:rsidRPr="00C27422">
        <w:rPr>
          <w:color w:val="000000" w:themeColor="text1"/>
          <w:sz w:val="28"/>
          <w:szCs w:val="28"/>
        </w:rPr>
        <w:t xml:space="preserve"> области</w:t>
      </w:r>
      <w:r w:rsidRPr="00C27422">
        <w:rPr>
          <w:color w:val="000000" w:themeColor="text1"/>
          <w:sz w:val="28"/>
          <w:szCs w:val="28"/>
        </w:rPr>
        <w:t xml:space="preserve">, органов местного самоуправления </w:t>
      </w:r>
      <w:r w:rsidR="00972782">
        <w:rPr>
          <w:bCs/>
          <w:iCs/>
          <w:color w:val="000000" w:themeColor="text1"/>
          <w:sz w:val="28"/>
          <w:szCs w:val="28"/>
        </w:rPr>
        <w:t>сельского поселения «</w:t>
      </w:r>
      <w:proofErr w:type="spellStart"/>
      <w:r w:rsidR="00972782">
        <w:rPr>
          <w:bCs/>
          <w:iCs/>
          <w:color w:val="000000" w:themeColor="text1"/>
          <w:sz w:val="28"/>
          <w:szCs w:val="28"/>
        </w:rPr>
        <w:t>Пежемское</w:t>
      </w:r>
      <w:proofErr w:type="spellEnd"/>
      <w:r w:rsidR="00972782">
        <w:rPr>
          <w:bCs/>
          <w:iCs/>
          <w:color w:val="000000" w:themeColor="text1"/>
          <w:sz w:val="28"/>
          <w:szCs w:val="28"/>
        </w:rPr>
        <w:t>»</w:t>
      </w:r>
      <w:r w:rsidRPr="00C27422">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3E497737" w14:textId="77777777" w:rsidR="00A05F98" w:rsidRPr="00C27422"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Процесс реализации Программ</w:t>
      </w:r>
      <w:r w:rsidR="00B4247F" w:rsidRPr="00C27422">
        <w:rPr>
          <w:color w:val="000000" w:themeColor="text1"/>
          <w:sz w:val="28"/>
          <w:szCs w:val="28"/>
        </w:rPr>
        <w:t>ы</w:t>
      </w:r>
      <w:r w:rsidRPr="00C27422">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236F58AA" w14:textId="77777777" w:rsidR="00336AA4" w:rsidRPr="00C27422"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C27422">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01A949E1" w14:textId="77777777" w:rsidR="00336AA4" w:rsidRPr="00C27422"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C27422">
        <w:rPr>
          <w:color w:val="000000" w:themeColor="text1"/>
          <w:sz w:val="28"/>
          <w:szCs w:val="28"/>
        </w:rPr>
        <w:t>представительного органа местного самоуправления</w:t>
      </w:r>
      <w:r w:rsidRPr="00C27422">
        <w:rPr>
          <w:color w:val="000000" w:themeColor="text1"/>
          <w:sz w:val="28"/>
          <w:szCs w:val="28"/>
        </w:rPr>
        <w:t xml:space="preserve"> о бюджете </w:t>
      </w:r>
      <w:r w:rsidR="00972782">
        <w:rPr>
          <w:bCs/>
          <w:iCs/>
          <w:color w:val="000000" w:themeColor="text1"/>
          <w:sz w:val="28"/>
          <w:szCs w:val="28"/>
        </w:rPr>
        <w:t>сельского поселения «</w:t>
      </w:r>
      <w:proofErr w:type="spellStart"/>
      <w:r w:rsidR="00972782">
        <w:rPr>
          <w:bCs/>
          <w:iCs/>
          <w:color w:val="000000" w:themeColor="text1"/>
          <w:sz w:val="28"/>
          <w:szCs w:val="28"/>
        </w:rPr>
        <w:t>Пежемское</w:t>
      </w:r>
      <w:proofErr w:type="spellEnd"/>
      <w:r w:rsidR="00972782">
        <w:rPr>
          <w:bCs/>
          <w:iCs/>
          <w:color w:val="000000" w:themeColor="text1"/>
          <w:sz w:val="28"/>
          <w:szCs w:val="28"/>
        </w:rPr>
        <w:t>»</w:t>
      </w:r>
      <w:r w:rsidR="00BC2A66" w:rsidRPr="00C27422">
        <w:rPr>
          <w:sz w:val="28"/>
          <w:szCs w:val="28"/>
        </w:rPr>
        <w:t xml:space="preserve"> </w:t>
      </w:r>
      <w:r w:rsidRPr="00C27422">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C27422">
        <w:rPr>
          <w:color w:val="000000" w:themeColor="text1"/>
          <w:sz w:val="28"/>
          <w:szCs w:val="28"/>
        </w:rPr>
        <w:t>.</w:t>
      </w:r>
    </w:p>
    <w:p w14:paraId="5683E13A" w14:textId="77777777" w:rsidR="00A05F98" w:rsidRPr="00C27422"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C27422">
        <w:rPr>
          <w:color w:val="000000" w:themeColor="text1"/>
          <w:sz w:val="28"/>
          <w:szCs w:val="28"/>
        </w:rPr>
        <w:t>вок, инвестиционных составляющих</w:t>
      </w:r>
      <w:r w:rsidRPr="00C27422">
        <w:rPr>
          <w:color w:val="000000" w:themeColor="text1"/>
          <w:sz w:val="28"/>
          <w:szCs w:val="28"/>
        </w:rPr>
        <w:t xml:space="preserve"> в тарифе, необходимых для реализации Программы (с учетом доступности услуг для потребителей.</w:t>
      </w:r>
    </w:p>
    <w:p w14:paraId="1C645985" w14:textId="77777777" w:rsidR="00A05F98" w:rsidRPr="00C27422"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972782">
        <w:rPr>
          <w:bCs/>
          <w:iCs/>
          <w:color w:val="000000" w:themeColor="text1"/>
          <w:sz w:val="28"/>
          <w:szCs w:val="28"/>
        </w:rPr>
        <w:t>сельского поселения «</w:t>
      </w:r>
      <w:proofErr w:type="spellStart"/>
      <w:r w:rsidR="00BE4BAE">
        <w:rPr>
          <w:bCs/>
          <w:iCs/>
          <w:color w:val="000000" w:themeColor="text1"/>
          <w:sz w:val="28"/>
          <w:szCs w:val="28"/>
        </w:rPr>
        <w:t>Пежемское</w:t>
      </w:r>
      <w:proofErr w:type="spellEnd"/>
      <w:r w:rsidR="00BE4BAE">
        <w:rPr>
          <w:bCs/>
          <w:iCs/>
          <w:color w:val="000000" w:themeColor="text1"/>
          <w:sz w:val="28"/>
          <w:szCs w:val="28"/>
        </w:rPr>
        <w:t>»</w:t>
      </w:r>
      <w:r w:rsidR="00BE4BAE" w:rsidRPr="00C27422">
        <w:rPr>
          <w:sz w:val="28"/>
          <w:szCs w:val="28"/>
        </w:rPr>
        <w:t xml:space="preserve"> </w:t>
      </w:r>
      <w:r w:rsidR="00BE4BAE" w:rsidRPr="00C27422">
        <w:rPr>
          <w:color w:val="000000" w:themeColor="text1"/>
          <w:sz w:val="28"/>
          <w:szCs w:val="28"/>
        </w:rPr>
        <w:t>и</w:t>
      </w:r>
      <w:r w:rsidRPr="00C27422">
        <w:rPr>
          <w:color w:val="000000" w:themeColor="text1"/>
          <w:sz w:val="28"/>
          <w:szCs w:val="28"/>
        </w:rPr>
        <w:t xml:space="preserve"> </w:t>
      </w:r>
      <w:r w:rsidR="00F821A2" w:rsidRPr="00C27422">
        <w:rPr>
          <w:color w:val="000000" w:themeColor="text1"/>
          <w:sz w:val="28"/>
          <w:szCs w:val="28"/>
        </w:rPr>
        <w:t>Архангельской</w:t>
      </w:r>
      <w:r w:rsidR="00E726C1" w:rsidRPr="00C27422">
        <w:rPr>
          <w:color w:val="000000" w:themeColor="text1"/>
          <w:sz w:val="28"/>
          <w:szCs w:val="28"/>
        </w:rPr>
        <w:t xml:space="preserve"> области</w:t>
      </w:r>
      <w:r w:rsidRPr="00C27422">
        <w:rPr>
          <w:color w:val="000000" w:themeColor="text1"/>
          <w:sz w:val="28"/>
          <w:szCs w:val="28"/>
        </w:rPr>
        <w:t>.</w:t>
      </w:r>
    </w:p>
    <w:p w14:paraId="50CB1463" w14:textId="77777777" w:rsidR="00A05F98" w:rsidRPr="00C27422"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Обоснование уровней тарифов, </w:t>
      </w:r>
      <w:r w:rsidR="001F29E3" w:rsidRPr="00C27422">
        <w:rPr>
          <w:color w:val="000000" w:themeColor="text1"/>
          <w:sz w:val="28"/>
          <w:szCs w:val="28"/>
        </w:rPr>
        <w:t xml:space="preserve">их инвестиционных составляющих, </w:t>
      </w:r>
      <w:r w:rsidRPr="00C27422">
        <w:rPr>
          <w:color w:val="000000" w:themeColor="text1"/>
          <w:sz w:val="28"/>
          <w:szCs w:val="28"/>
        </w:rPr>
        <w:t>надбавок, платы за подключение, необходимое для реализации Программы, приведено в разделе «</w:t>
      </w:r>
      <w:r w:rsidR="001F29E3" w:rsidRPr="00C27422">
        <w:rPr>
          <w:color w:val="000000" w:themeColor="text1"/>
          <w:sz w:val="28"/>
          <w:szCs w:val="28"/>
        </w:rPr>
        <w:t>Источники инвестиций, тарифы и доступность Программы для населения</w:t>
      </w:r>
      <w:r w:rsidRPr="00C27422">
        <w:rPr>
          <w:color w:val="000000" w:themeColor="text1"/>
          <w:sz w:val="28"/>
          <w:szCs w:val="28"/>
        </w:rPr>
        <w:t>» Обосновывающих материалов.</w:t>
      </w:r>
    </w:p>
    <w:p w14:paraId="19DA0856" w14:textId="77777777" w:rsidR="00336AA4" w:rsidRPr="00C27422"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М</w:t>
      </w:r>
      <w:r w:rsidR="00A05F98" w:rsidRPr="00C27422">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972782">
        <w:rPr>
          <w:bCs/>
          <w:iCs/>
          <w:color w:val="000000" w:themeColor="text1"/>
          <w:sz w:val="28"/>
          <w:szCs w:val="28"/>
        </w:rPr>
        <w:t>сельского поселения «</w:t>
      </w:r>
      <w:proofErr w:type="spellStart"/>
      <w:r w:rsidR="00972782">
        <w:rPr>
          <w:bCs/>
          <w:iCs/>
          <w:color w:val="000000" w:themeColor="text1"/>
          <w:sz w:val="28"/>
          <w:szCs w:val="28"/>
        </w:rPr>
        <w:t>Пежемское</w:t>
      </w:r>
      <w:proofErr w:type="spellEnd"/>
      <w:r w:rsidR="00972782">
        <w:rPr>
          <w:bCs/>
          <w:iCs/>
          <w:color w:val="000000" w:themeColor="text1"/>
          <w:sz w:val="28"/>
          <w:szCs w:val="28"/>
        </w:rPr>
        <w:t>»</w:t>
      </w:r>
      <w:r w:rsidR="00A05F98" w:rsidRPr="00C27422">
        <w:rPr>
          <w:color w:val="000000" w:themeColor="text1"/>
          <w:sz w:val="28"/>
          <w:szCs w:val="28"/>
        </w:rPr>
        <w:t xml:space="preserve">. Механизм реализации Программы базируется </w:t>
      </w:r>
      <w:r w:rsidR="00A05F98" w:rsidRPr="00C27422">
        <w:rPr>
          <w:color w:val="000000" w:themeColor="text1"/>
          <w:sz w:val="28"/>
          <w:szCs w:val="28"/>
        </w:rPr>
        <w:lastRenderedPageBreak/>
        <w:t>на принципах разграничения полномочий и отв</w:t>
      </w:r>
      <w:r w:rsidR="001F29E3" w:rsidRPr="00C27422">
        <w:rPr>
          <w:color w:val="000000" w:themeColor="text1"/>
          <w:sz w:val="28"/>
          <w:szCs w:val="28"/>
        </w:rPr>
        <w:t>етственности всех исполнителей П</w:t>
      </w:r>
      <w:r w:rsidR="00A05F98" w:rsidRPr="00C27422">
        <w:rPr>
          <w:color w:val="000000" w:themeColor="text1"/>
          <w:sz w:val="28"/>
          <w:szCs w:val="28"/>
        </w:rPr>
        <w:t xml:space="preserve">рограммы. </w:t>
      </w:r>
    </w:p>
    <w:p w14:paraId="5C7E9412" w14:textId="77777777" w:rsidR="00A05F98" w:rsidRPr="00C27422" w:rsidRDefault="00A05F98" w:rsidP="00323604">
      <w:pPr>
        <w:pStyle w:val="aff5"/>
        <w:tabs>
          <w:tab w:val="left" w:pos="1134"/>
        </w:tabs>
        <w:autoSpaceDE w:val="0"/>
        <w:autoSpaceDN w:val="0"/>
        <w:adjustRightInd w:val="0"/>
        <w:ind w:left="0" w:firstLine="709"/>
        <w:jc w:val="both"/>
        <w:rPr>
          <w:color w:val="000000" w:themeColor="text1"/>
          <w:sz w:val="28"/>
          <w:szCs w:val="28"/>
        </w:rPr>
      </w:pPr>
      <w:r w:rsidRPr="00C27422">
        <w:rPr>
          <w:color w:val="000000" w:themeColor="text1"/>
          <w:sz w:val="28"/>
          <w:szCs w:val="28"/>
        </w:rPr>
        <w:t>Управление реал</w:t>
      </w:r>
      <w:r w:rsidR="001F29E3" w:rsidRPr="00C27422">
        <w:rPr>
          <w:color w:val="000000" w:themeColor="text1"/>
          <w:sz w:val="28"/>
          <w:szCs w:val="28"/>
        </w:rPr>
        <w:t>изацией Программы осуществляет З</w:t>
      </w:r>
      <w:r w:rsidRPr="00C27422">
        <w:rPr>
          <w:color w:val="000000" w:themeColor="text1"/>
          <w:sz w:val="28"/>
          <w:szCs w:val="28"/>
        </w:rPr>
        <w:t xml:space="preserve">аказчик </w:t>
      </w:r>
      <w:r w:rsidR="001F29E3" w:rsidRPr="00C27422">
        <w:rPr>
          <w:color w:val="000000" w:themeColor="text1"/>
          <w:sz w:val="28"/>
          <w:szCs w:val="28"/>
        </w:rPr>
        <w:t>–</w:t>
      </w:r>
      <w:r w:rsidR="00023025" w:rsidRPr="00C27422">
        <w:rPr>
          <w:color w:val="000000" w:themeColor="text1"/>
          <w:sz w:val="28"/>
          <w:szCs w:val="28"/>
        </w:rPr>
        <w:t xml:space="preserve"> </w:t>
      </w:r>
      <w:r w:rsidR="00323604" w:rsidRPr="00C27422">
        <w:rPr>
          <w:color w:val="000000" w:themeColor="text1"/>
          <w:sz w:val="28"/>
          <w:szCs w:val="28"/>
        </w:rPr>
        <w:t>Администрация муниципального образования «Вельский муниципальный район»</w:t>
      </w:r>
      <w:r w:rsidR="00E726C1" w:rsidRPr="00C27422">
        <w:rPr>
          <w:rFonts w:eastAsia="Calibri"/>
          <w:color w:val="000000" w:themeColor="text1"/>
          <w:sz w:val="28"/>
          <w:szCs w:val="28"/>
        </w:rPr>
        <w:t>.</w:t>
      </w:r>
    </w:p>
    <w:p w14:paraId="7F0365A7"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b/>
          <w:color w:val="000000" w:themeColor="text1"/>
          <w:sz w:val="28"/>
          <w:szCs w:val="28"/>
        </w:rPr>
        <w:t>План-график</w:t>
      </w:r>
      <w:r w:rsidRPr="00C27422">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405FC62F"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 xml:space="preserve">Реализация </w:t>
      </w:r>
      <w:r w:rsidR="00F2507D" w:rsidRPr="00C27422">
        <w:rPr>
          <w:color w:val="000000" w:themeColor="text1"/>
          <w:sz w:val="28"/>
          <w:szCs w:val="28"/>
        </w:rPr>
        <w:t>мероприятий П</w:t>
      </w:r>
      <w:r w:rsidRPr="00C27422">
        <w:rPr>
          <w:color w:val="000000" w:themeColor="text1"/>
          <w:sz w:val="28"/>
          <w:szCs w:val="28"/>
        </w:rPr>
        <w:t>рограммы осуществляется поэтапно:</w:t>
      </w:r>
    </w:p>
    <w:p w14:paraId="3542BF22" w14:textId="77777777" w:rsidR="00E2566F" w:rsidRPr="00C27422" w:rsidRDefault="00F2507D" w:rsidP="00E2566F">
      <w:pPr>
        <w:widowControl w:val="0"/>
        <w:tabs>
          <w:tab w:val="left" w:pos="0"/>
          <w:tab w:val="left" w:pos="1418"/>
          <w:tab w:val="left" w:pos="1560"/>
        </w:tabs>
        <w:autoSpaceDE w:val="0"/>
        <w:autoSpaceDN w:val="0"/>
        <w:adjustRightInd w:val="0"/>
        <w:ind w:left="1134"/>
        <w:jc w:val="both"/>
        <w:rPr>
          <w:color w:val="000000" w:themeColor="text1"/>
          <w:sz w:val="28"/>
          <w:szCs w:val="28"/>
        </w:rPr>
      </w:pPr>
      <w:r w:rsidRPr="00C27422">
        <w:rPr>
          <w:color w:val="000000" w:themeColor="text1"/>
          <w:sz w:val="28"/>
          <w:szCs w:val="28"/>
        </w:rPr>
        <w:t>1 этап – 20</w:t>
      </w:r>
      <w:r w:rsidR="00BE4BAE">
        <w:rPr>
          <w:color w:val="000000" w:themeColor="text1"/>
          <w:sz w:val="28"/>
          <w:szCs w:val="28"/>
        </w:rPr>
        <w:t>25</w:t>
      </w:r>
      <w:r w:rsidR="00E2566F" w:rsidRPr="00C27422">
        <w:rPr>
          <w:color w:val="000000" w:themeColor="text1"/>
          <w:sz w:val="28"/>
          <w:szCs w:val="28"/>
        </w:rPr>
        <w:t> </w:t>
      </w:r>
      <w:r w:rsidRPr="00C27422">
        <w:rPr>
          <w:color w:val="000000" w:themeColor="text1"/>
          <w:sz w:val="28"/>
          <w:szCs w:val="28"/>
        </w:rPr>
        <w:t>–</w:t>
      </w:r>
      <w:r w:rsidR="00E2566F" w:rsidRPr="00C27422">
        <w:rPr>
          <w:color w:val="000000" w:themeColor="text1"/>
          <w:sz w:val="28"/>
          <w:szCs w:val="28"/>
        </w:rPr>
        <w:t> 20</w:t>
      </w:r>
      <w:r w:rsidR="00E726C1" w:rsidRPr="00C27422">
        <w:rPr>
          <w:color w:val="000000" w:themeColor="text1"/>
          <w:sz w:val="28"/>
          <w:szCs w:val="28"/>
        </w:rPr>
        <w:t>2</w:t>
      </w:r>
      <w:r w:rsidR="00BE4BAE">
        <w:rPr>
          <w:color w:val="000000" w:themeColor="text1"/>
          <w:sz w:val="28"/>
          <w:szCs w:val="28"/>
        </w:rPr>
        <w:t>9</w:t>
      </w:r>
      <w:r w:rsidR="00E2566F" w:rsidRPr="00C27422">
        <w:rPr>
          <w:color w:val="000000" w:themeColor="text1"/>
          <w:sz w:val="28"/>
          <w:szCs w:val="28"/>
        </w:rPr>
        <w:t xml:space="preserve"> гг.;</w:t>
      </w:r>
    </w:p>
    <w:p w14:paraId="5CAB4ED2" w14:textId="77777777" w:rsidR="00E2566F" w:rsidRPr="00C27422" w:rsidRDefault="00E2566F" w:rsidP="00E2566F">
      <w:pPr>
        <w:widowControl w:val="0"/>
        <w:tabs>
          <w:tab w:val="left" w:pos="0"/>
          <w:tab w:val="left" w:pos="1418"/>
          <w:tab w:val="left" w:pos="1560"/>
        </w:tabs>
        <w:autoSpaceDE w:val="0"/>
        <w:autoSpaceDN w:val="0"/>
        <w:adjustRightInd w:val="0"/>
        <w:ind w:left="1134"/>
        <w:jc w:val="both"/>
        <w:rPr>
          <w:color w:val="000000" w:themeColor="text1"/>
          <w:sz w:val="28"/>
          <w:szCs w:val="28"/>
        </w:rPr>
      </w:pPr>
      <w:r w:rsidRPr="00C27422">
        <w:rPr>
          <w:color w:val="000000" w:themeColor="text1"/>
          <w:sz w:val="28"/>
          <w:szCs w:val="28"/>
        </w:rPr>
        <w:t>2 этап – 20</w:t>
      </w:r>
      <w:r w:rsidR="00BE4BAE">
        <w:rPr>
          <w:color w:val="000000" w:themeColor="text1"/>
          <w:sz w:val="28"/>
          <w:szCs w:val="28"/>
        </w:rPr>
        <w:t>30</w:t>
      </w:r>
      <w:r w:rsidRPr="00C27422">
        <w:rPr>
          <w:color w:val="000000" w:themeColor="text1"/>
          <w:sz w:val="28"/>
          <w:szCs w:val="28"/>
        </w:rPr>
        <w:t> </w:t>
      </w:r>
      <w:r w:rsidR="00F2507D" w:rsidRPr="00C27422">
        <w:rPr>
          <w:color w:val="000000" w:themeColor="text1"/>
          <w:sz w:val="28"/>
          <w:szCs w:val="28"/>
        </w:rPr>
        <w:t>–</w:t>
      </w:r>
      <w:r w:rsidRPr="00C27422">
        <w:rPr>
          <w:color w:val="000000" w:themeColor="text1"/>
          <w:sz w:val="28"/>
          <w:szCs w:val="28"/>
        </w:rPr>
        <w:t> 20</w:t>
      </w:r>
      <w:r w:rsidR="00BE4BAE">
        <w:rPr>
          <w:color w:val="000000" w:themeColor="text1"/>
          <w:sz w:val="28"/>
          <w:szCs w:val="28"/>
        </w:rPr>
        <w:t>34</w:t>
      </w:r>
      <w:r w:rsidRPr="00C27422">
        <w:rPr>
          <w:color w:val="000000" w:themeColor="text1"/>
          <w:sz w:val="28"/>
          <w:szCs w:val="28"/>
        </w:rPr>
        <w:t xml:space="preserve"> гг.</w:t>
      </w:r>
      <w:r w:rsidR="00323604" w:rsidRPr="00C27422">
        <w:rPr>
          <w:color w:val="000000" w:themeColor="text1"/>
          <w:sz w:val="28"/>
          <w:szCs w:val="28"/>
        </w:rPr>
        <w:t>;</w:t>
      </w:r>
    </w:p>
    <w:p w14:paraId="32FBB577" w14:textId="77777777" w:rsidR="00323604" w:rsidRPr="00C27422" w:rsidRDefault="00323604" w:rsidP="00E2566F">
      <w:pPr>
        <w:widowControl w:val="0"/>
        <w:tabs>
          <w:tab w:val="left" w:pos="0"/>
          <w:tab w:val="left" w:pos="1418"/>
          <w:tab w:val="left" w:pos="1560"/>
        </w:tabs>
        <w:autoSpaceDE w:val="0"/>
        <w:autoSpaceDN w:val="0"/>
        <w:adjustRightInd w:val="0"/>
        <w:ind w:left="1134"/>
        <w:jc w:val="both"/>
        <w:rPr>
          <w:color w:val="000000" w:themeColor="text1"/>
          <w:sz w:val="28"/>
          <w:szCs w:val="28"/>
        </w:rPr>
      </w:pPr>
      <w:r w:rsidRPr="00C27422">
        <w:rPr>
          <w:color w:val="000000" w:themeColor="text1"/>
          <w:sz w:val="28"/>
          <w:szCs w:val="28"/>
        </w:rPr>
        <w:t>3 этап – 20</w:t>
      </w:r>
      <w:r w:rsidR="00BE4BAE">
        <w:rPr>
          <w:color w:val="000000" w:themeColor="text1"/>
          <w:sz w:val="28"/>
          <w:szCs w:val="28"/>
        </w:rPr>
        <w:t>35</w:t>
      </w:r>
      <w:r w:rsidRPr="00C27422">
        <w:rPr>
          <w:color w:val="000000" w:themeColor="text1"/>
          <w:sz w:val="28"/>
          <w:szCs w:val="28"/>
        </w:rPr>
        <w:t xml:space="preserve"> год.</w:t>
      </w:r>
    </w:p>
    <w:p w14:paraId="7D6D74A3"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Разработка технических заданий</w:t>
      </w:r>
      <w:r w:rsidR="001F29E3" w:rsidRPr="00C27422">
        <w:rPr>
          <w:color w:val="000000" w:themeColor="text1"/>
          <w:sz w:val="28"/>
          <w:szCs w:val="28"/>
        </w:rPr>
        <w:t xml:space="preserve"> на разработку инвестиционных программ</w:t>
      </w:r>
      <w:r w:rsidRPr="00C27422">
        <w:rPr>
          <w:color w:val="000000" w:themeColor="text1"/>
          <w:sz w:val="28"/>
          <w:szCs w:val="28"/>
        </w:rPr>
        <w:t xml:space="preserve"> для организаций коммунального комплекса в целях реализации Программы осуществляется в 20</w:t>
      </w:r>
      <w:r w:rsidR="00BE4BAE">
        <w:rPr>
          <w:color w:val="000000" w:themeColor="text1"/>
          <w:sz w:val="28"/>
          <w:szCs w:val="28"/>
        </w:rPr>
        <w:t>25</w:t>
      </w:r>
      <w:r w:rsidR="00C9488F" w:rsidRPr="00C27422">
        <w:rPr>
          <w:color w:val="000000" w:themeColor="text1"/>
          <w:sz w:val="28"/>
          <w:szCs w:val="28"/>
        </w:rPr>
        <w:t>-20</w:t>
      </w:r>
      <w:r w:rsidR="00BE4BAE">
        <w:rPr>
          <w:color w:val="000000" w:themeColor="text1"/>
          <w:sz w:val="28"/>
          <w:szCs w:val="28"/>
        </w:rPr>
        <w:t>26</w:t>
      </w:r>
      <w:r w:rsidR="00C9488F" w:rsidRPr="00C27422">
        <w:rPr>
          <w:color w:val="000000" w:themeColor="text1"/>
          <w:sz w:val="28"/>
          <w:szCs w:val="28"/>
        </w:rPr>
        <w:t xml:space="preserve"> гг</w:t>
      </w:r>
      <w:r w:rsidRPr="00C27422">
        <w:rPr>
          <w:color w:val="000000" w:themeColor="text1"/>
          <w:sz w:val="28"/>
          <w:szCs w:val="28"/>
        </w:rPr>
        <w:t>.</w:t>
      </w:r>
    </w:p>
    <w:p w14:paraId="6B208C52"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C27422">
        <w:rPr>
          <w:color w:val="000000" w:themeColor="text1"/>
          <w:sz w:val="28"/>
          <w:szCs w:val="28"/>
        </w:rPr>
        <w:t>Архангельской</w:t>
      </w:r>
      <w:r w:rsidR="00E726C1" w:rsidRPr="00C27422">
        <w:rPr>
          <w:color w:val="000000" w:themeColor="text1"/>
          <w:sz w:val="28"/>
          <w:szCs w:val="28"/>
        </w:rPr>
        <w:t xml:space="preserve"> области</w:t>
      </w:r>
      <w:r w:rsidR="001F29E3" w:rsidRPr="00C27422">
        <w:rPr>
          <w:color w:val="000000" w:themeColor="text1"/>
          <w:sz w:val="28"/>
          <w:szCs w:val="28"/>
        </w:rPr>
        <w:t xml:space="preserve"> и </w:t>
      </w:r>
      <w:r w:rsidR="00972782">
        <w:rPr>
          <w:color w:val="000000" w:themeColor="text1"/>
          <w:sz w:val="28"/>
          <w:szCs w:val="28"/>
        </w:rPr>
        <w:t>сельского поселения «</w:t>
      </w:r>
      <w:proofErr w:type="spellStart"/>
      <w:r w:rsidR="00972782">
        <w:rPr>
          <w:color w:val="000000" w:themeColor="text1"/>
          <w:sz w:val="28"/>
          <w:szCs w:val="28"/>
        </w:rPr>
        <w:t>Пежемское</w:t>
      </w:r>
      <w:proofErr w:type="spellEnd"/>
      <w:r w:rsidR="00972782">
        <w:rPr>
          <w:color w:val="000000" w:themeColor="text1"/>
          <w:sz w:val="28"/>
          <w:szCs w:val="28"/>
        </w:rPr>
        <w:t>»</w:t>
      </w:r>
      <w:r w:rsidR="00BC2A66">
        <w:rPr>
          <w:sz w:val="28"/>
          <w:szCs w:val="28"/>
        </w:rPr>
        <w:t>.</w:t>
      </w:r>
    </w:p>
    <w:p w14:paraId="5AB41069"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b/>
          <w:color w:val="000000" w:themeColor="text1"/>
          <w:sz w:val="28"/>
          <w:szCs w:val="28"/>
        </w:rPr>
        <w:t>Предоставление отчетности</w:t>
      </w:r>
      <w:r w:rsidRPr="00C27422">
        <w:rPr>
          <w:color w:val="000000" w:themeColor="text1"/>
          <w:sz w:val="28"/>
          <w:szCs w:val="28"/>
        </w:rPr>
        <w:t xml:space="preserve"> по выполнению мероприятий Программы осуществляется в рамках ежегодного мониторинга.</w:t>
      </w:r>
    </w:p>
    <w:p w14:paraId="48E67844" w14:textId="77777777" w:rsidR="00B4247F" w:rsidRPr="00C27422" w:rsidRDefault="00B4247F" w:rsidP="00B4247F">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4CA0A6AA" w14:textId="77777777" w:rsidR="00B4247F" w:rsidRPr="00C27422" w:rsidRDefault="00B4247F" w:rsidP="00B4247F">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Мониторинг Программы включает следующие этапы:</w:t>
      </w:r>
    </w:p>
    <w:p w14:paraId="4A26990E" w14:textId="77777777" w:rsidR="00B4247F" w:rsidRPr="00C27422"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C27422">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C27422">
        <w:rPr>
          <w:color w:val="000000" w:themeColor="text1"/>
          <w:sz w:val="28"/>
          <w:szCs w:val="28"/>
        </w:rPr>
        <w:t>тем коммунальной инфраструктуры;</w:t>
      </w:r>
    </w:p>
    <w:p w14:paraId="45CA8AFF" w14:textId="77777777" w:rsidR="00B4247F" w:rsidRPr="00C27422"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C27422">
        <w:rPr>
          <w:color w:val="000000" w:themeColor="text1"/>
          <w:sz w:val="28"/>
          <w:szCs w:val="28"/>
        </w:rPr>
        <w:t>анализ данных о результатах проводимых преобразований систем коммунальной инфраструктуры.</w:t>
      </w:r>
    </w:p>
    <w:p w14:paraId="06433B79" w14:textId="77777777" w:rsidR="00B4247F" w:rsidRPr="00C27422" w:rsidRDefault="00B4247F" w:rsidP="00B4247F">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5C4D3479" w14:textId="77777777" w:rsidR="00A05F98" w:rsidRPr="00C27422"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 xml:space="preserve">Целью </w:t>
      </w:r>
      <w:bookmarkStart w:id="101" w:name="OLE_LINK19"/>
      <w:r w:rsidRPr="00C27422">
        <w:rPr>
          <w:color w:val="000000" w:themeColor="text1"/>
          <w:sz w:val="28"/>
          <w:szCs w:val="28"/>
        </w:rPr>
        <w:t xml:space="preserve">мониторинга выполнения </w:t>
      </w:r>
      <w:bookmarkStart w:id="102" w:name="OLE_LINK18"/>
      <w:r w:rsidRPr="00C27422">
        <w:rPr>
          <w:color w:val="000000" w:themeColor="text1"/>
          <w:sz w:val="28"/>
          <w:szCs w:val="28"/>
        </w:rPr>
        <w:t xml:space="preserve">Программы </w:t>
      </w:r>
      <w:bookmarkEnd w:id="101"/>
      <w:bookmarkEnd w:id="102"/>
      <w:r w:rsidRPr="00C27422">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03" w:name="sub_1"/>
      <w:r w:rsidRPr="00C27422">
        <w:rPr>
          <w:color w:val="000000" w:themeColor="text1"/>
          <w:sz w:val="28"/>
          <w:szCs w:val="28"/>
        </w:rPr>
        <w:t>коммунального комплекса, предусмотренных Программой.</w:t>
      </w:r>
    </w:p>
    <w:p w14:paraId="18E2E38C" w14:textId="77777777" w:rsidR="00410EFD" w:rsidRPr="00C27422" w:rsidRDefault="00410EFD" w:rsidP="00410EFD">
      <w:pPr>
        <w:autoSpaceDE w:val="0"/>
        <w:autoSpaceDN w:val="0"/>
        <w:adjustRightInd w:val="0"/>
        <w:ind w:firstLine="540"/>
        <w:jc w:val="both"/>
        <w:rPr>
          <w:color w:val="000000" w:themeColor="text1"/>
          <w:sz w:val="28"/>
          <w:szCs w:val="28"/>
        </w:rPr>
      </w:pPr>
      <w:bookmarkStart w:id="104" w:name="_Toc301528063"/>
      <w:bookmarkStart w:id="105" w:name="_Toc298390302"/>
      <w:bookmarkEnd w:id="103"/>
      <w:r w:rsidRPr="00C27422">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53402050" w14:textId="77777777" w:rsidR="00410EFD" w:rsidRPr="00C27422" w:rsidRDefault="00410EFD" w:rsidP="00410EFD">
      <w:pPr>
        <w:autoSpaceDE w:val="0"/>
        <w:autoSpaceDN w:val="0"/>
        <w:adjustRightInd w:val="0"/>
        <w:ind w:firstLine="540"/>
        <w:jc w:val="both"/>
        <w:rPr>
          <w:color w:val="000000" w:themeColor="text1"/>
          <w:sz w:val="28"/>
          <w:szCs w:val="28"/>
        </w:rPr>
      </w:pPr>
      <w:r w:rsidRPr="00C27422">
        <w:rPr>
          <w:color w:val="000000" w:themeColor="text1"/>
          <w:sz w:val="28"/>
          <w:szCs w:val="28"/>
        </w:rPr>
        <w:t>Доклад должен содержать следующую информацию:</w:t>
      </w:r>
    </w:p>
    <w:p w14:paraId="5E248E94" w14:textId="77777777" w:rsidR="00410EFD" w:rsidRPr="00C27422"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характеристика Программы (наименование, объемы финансирования в целом по Программе по годам ее реализации, основные цели и задачи Программы, </w:t>
      </w:r>
      <w:r w:rsidRPr="00C27422">
        <w:rPr>
          <w:color w:val="000000" w:themeColor="text1"/>
          <w:sz w:val="28"/>
          <w:szCs w:val="28"/>
        </w:rPr>
        <w:lastRenderedPageBreak/>
        <w:t>краткое описание основных мероприятий Программы, увязанное с финансированием);</w:t>
      </w:r>
    </w:p>
    <w:p w14:paraId="3B7EA4B9" w14:textId="77777777" w:rsidR="00410EFD" w:rsidRPr="00C27422"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C27422">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048228B3" w14:textId="77777777" w:rsidR="00410EFD" w:rsidRPr="00C27422"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объем привлеченных средств </w:t>
      </w:r>
      <w:r w:rsidR="001F64B9" w:rsidRPr="00C27422">
        <w:rPr>
          <w:color w:val="000000" w:themeColor="text1"/>
          <w:sz w:val="28"/>
          <w:szCs w:val="28"/>
        </w:rPr>
        <w:t>регионального</w:t>
      </w:r>
      <w:r w:rsidRPr="00C27422">
        <w:rPr>
          <w:color w:val="000000" w:themeColor="text1"/>
          <w:sz w:val="28"/>
          <w:szCs w:val="28"/>
        </w:rPr>
        <w:t xml:space="preserve"> бюджета, внебюджетных источников;</w:t>
      </w:r>
    </w:p>
    <w:p w14:paraId="10600630" w14:textId="77777777" w:rsidR="00410EFD" w:rsidRPr="00C27422"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C27422">
        <w:rPr>
          <w:color w:val="000000" w:themeColor="text1"/>
          <w:sz w:val="28"/>
          <w:szCs w:val="28"/>
        </w:rPr>
        <w:t>анализ проблем, возникших при реализации Программы, включая предложения по их решению;</w:t>
      </w:r>
    </w:p>
    <w:p w14:paraId="4EDA2AE4" w14:textId="77777777" w:rsidR="00410EFD" w:rsidRPr="00C27422"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C27422">
        <w:rPr>
          <w:color w:val="000000" w:themeColor="text1"/>
          <w:sz w:val="28"/>
          <w:szCs w:val="28"/>
        </w:rPr>
        <w:t xml:space="preserve">копии актов проверок реализации Программы </w:t>
      </w:r>
      <w:r w:rsidR="00C9488F" w:rsidRPr="00C27422">
        <w:rPr>
          <w:color w:val="000000" w:themeColor="text1"/>
          <w:sz w:val="28"/>
          <w:szCs w:val="28"/>
        </w:rPr>
        <w:t>(в случае если они проводились)</w:t>
      </w:r>
      <w:r w:rsidRPr="00C27422">
        <w:rPr>
          <w:color w:val="000000" w:themeColor="text1"/>
          <w:sz w:val="28"/>
          <w:szCs w:val="28"/>
        </w:rPr>
        <w:t>.</w:t>
      </w:r>
    </w:p>
    <w:p w14:paraId="22AC434C" w14:textId="77777777" w:rsidR="00A05F98" w:rsidRPr="00C27422" w:rsidRDefault="00A05F98" w:rsidP="00A05F98">
      <w:pPr>
        <w:widowControl w:val="0"/>
        <w:tabs>
          <w:tab w:val="left" w:pos="0"/>
        </w:tabs>
        <w:autoSpaceDE w:val="0"/>
        <w:autoSpaceDN w:val="0"/>
        <w:adjustRightInd w:val="0"/>
        <w:ind w:firstLine="709"/>
        <w:jc w:val="both"/>
        <w:rPr>
          <w:b/>
          <w:color w:val="000000" w:themeColor="text1"/>
          <w:sz w:val="28"/>
          <w:szCs w:val="28"/>
        </w:rPr>
      </w:pPr>
      <w:r w:rsidRPr="00C27422">
        <w:rPr>
          <w:b/>
          <w:color w:val="000000" w:themeColor="text1"/>
          <w:sz w:val="28"/>
          <w:szCs w:val="28"/>
        </w:rPr>
        <w:t>Порядок корректировки Программы</w:t>
      </w:r>
      <w:bookmarkEnd w:id="104"/>
      <w:bookmarkEnd w:id="105"/>
    </w:p>
    <w:p w14:paraId="459E859D" w14:textId="77777777" w:rsidR="00E6467B" w:rsidRPr="00F23B98" w:rsidRDefault="00A05F98" w:rsidP="00A05F98">
      <w:pPr>
        <w:widowControl w:val="0"/>
        <w:tabs>
          <w:tab w:val="left" w:pos="0"/>
        </w:tabs>
        <w:autoSpaceDE w:val="0"/>
        <w:autoSpaceDN w:val="0"/>
        <w:adjustRightInd w:val="0"/>
        <w:ind w:firstLine="709"/>
        <w:jc w:val="both"/>
        <w:rPr>
          <w:color w:val="000000" w:themeColor="text1"/>
          <w:sz w:val="28"/>
          <w:szCs w:val="28"/>
        </w:rPr>
      </w:pPr>
      <w:r w:rsidRPr="00C27422">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C27422">
        <w:rPr>
          <w:color w:val="000000" w:themeColor="text1"/>
          <w:sz w:val="28"/>
          <w:szCs w:val="28"/>
        </w:rPr>
        <w:t xml:space="preserve">целей и срока реализации Программы, перечня программных мероприятий </w:t>
      </w:r>
      <w:r w:rsidRPr="00C27422">
        <w:rPr>
          <w:color w:val="000000" w:themeColor="text1"/>
          <w:sz w:val="28"/>
          <w:szCs w:val="28"/>
        </w:rPr>
        <w:t xml:space="preserve">принимается </w:t>
      </w:r>
      <w:r w:rsidR="00E726C1" w:rsidRPr="00C27422">
        <w:rPr>
          <w:color w:val="000000" w:themeColor="text1"/>
          <w:sz w:val="28"/>
          <w:szCs w:val="28"/>
        </w:rPr>
        <w:t>представительным органом</w:t>
      </w:r>
      <w:r w:rsidRPr="00C27422">
        <w:rPr>
          <w:color w:val="000000" w:themeColor="text1"/>
          <w:sz w:val="28"/>
          <w:szCs w:val="28"/>
        </w:rPr>
        <w:t xml:space="preserve"> </w:t>
      </w:r>
      <w:r w:rsidR="00972782">
        <w:rPr>
          <w:color w:val="000000" w:themeColor="text1"/>
          <w:sz w:val="28"/>
          <w:szCs w:val="28"/>
        </w:rPr>
        <w:t>сельского поселения «</w:t>
      </w:r>
      <w:proofErr w:type="spellStart"/>
      <w:r w:rsidR="00972782">
        <w:rPr>
          <w:color w:val="000000" w:themeColor="text1"/>
          <w:sz w:val="28"/>
          <w:szCs w:val="28"/>
        </w:rPr>
        <w:t>Пежемское</w:t>
      </w:r>
      <w:proofErr w:type="spellEnd"/>
      <w:r w:rsidR="00972782">
        <w:rPr>
          <w:color w:val="000000" w:themeColor="text1"/>
          <w:sz w:val="28"/>
          <w:szCs w:val="28"/>
        </w:rPr>
        <w:t>»</w:t>
      </w:r>
      <w:r w:rsidR="00BC2A66">
        <w:rPr>
          <w:sz w:val="28"/>
          <w:szCs w:val="28"/>
        </w:rPr>
        <w:t>.</w:t>
      </w:r>
    </w:p>
    <w:p w14:paraId="6D78AB0E"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49471BD1"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8"/>
      <w:footerReference w:type="default" r:id="rId19"/>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02B11" w14:textId="77777777" w:rsidR="00A1720A" w:rsidRDefault="00A1720A">
      <w:r>
        <w:separator/>
      </w:r>
    </w:p>
  </w:endnote>
  <w:endnote w:type="continuationSeparator" w:id="0">
    <w:p w14:paraId="606CB69E" w14:textId="77777777" w:rsidR="00A1720A" w:rsidRDefault="00A1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6B7E" w14:textId="77777777" w:rsidR="009D45D8" w:rsidRPr="00474033" w:rsidRDefault="009D45D8"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3643C4">
      <w:rPr>
        <w:noProof/>
        <w:sz w:val="28"/>
        <w:szCs w:val="28"/>
      </w:rPr>
      <w:t>1</w:t>
    </w:r>
    <w:r w:rsidRPr="00474033">
      <w:rPr>
        <w:sz w:val="28"/>
        <w:szCs w:val="28"/>
      </w:rPr>
      <w:fldChar w:fldCharType="end"/>
    </w:r>
  </w:p>
  <w:p w14:paraId="72B98C73" w14:textId="77777777" w:rsidR="009D45D8" w:rsidRDefault="009D45D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1D06" w14:textId="77777777" w:rsidR="009D45D8" w:rsidRPr="00DC5375" w:rsidRDefault="009D45D8">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643C4">
      <w:rPr>
        <w:noProof/>
        <w:sz w:val="28"/>
        <w:szCs w:val="28"/>
      </w:rPr>
      <w:t>15</w:t>
    </w:r>
    <w:r w:rsidRPr="00DC5375">
      <w:rPr>
        <w:noProof/>
        <w:sz w:val="28"/>
        <w:szCs w:val="28"/>
      </w:rPr>
      <w:fldChar w:fldCharType="end"/>
    </w:r>
  </w:p>
  <w:p w14:paraId="643E4F50" w14:textId="77777777" w:rsidR="009D45D8" w:rsidRDefault="009D45D8"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519D" w14:textId="77777777" w:rsidR="009D45D8" w:rsidRPr="00474033" w:rsidRDefault="009D45D8">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3643C4">
      <w:rPr>
        <w:noProof/>
        <w:sz w:val="28"/>
        <w:szCs w:val="28"/>
      </w:rPr>
      <w:t>21</w:t>
    </w:r>
    <w:r w:rsidRPr="00474033">
      <w:rPr>
        <w:sz w:val="28"/>
        <w:szCs w:val="28"/>
      </w:rPr>
      <w:fldChar w:fldCharType="end"/>
    </w:r>
  </w:p>
  <w:p w14:paraId="7499E1BA" w14:textId="77777777" w:rsidR="009D45D8" w:rsidRDefault="009D45D8"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2EDA" w14:textId="77777777" w:rsidR="009D45D8" w:rsidRPr="00DC5375" w:rsidRDefault="009D45D8"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643C4">
      <w:rPr>
        <w:noProof/>
        <w:sz w:val="28"/>
        <w:szCs w:val="28"/>
      </w:rPr>
      <w:t>30</w:t>
    </w:r>
    <w:r w:rsidRPr="00DC5375">
      <w:rPr>
        <w:noProof/>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489182"/>
      <w:docPartObj>
        <w:docPartGallery w:val="Page Numbers (Bottom of Page)"/>
        <w:docPartUnique/>
      </w:docPartObj>
    </w:sdtPr>
    <w:sdtEndPr/>
    <w:sdtContent>
      <w:p w14:paraId="2A7FDD40" w14:textId="77777777" w:rsidR="009D45D8" w:rsidRPr="00DC5375" w:rsidRDefault="009D45D8">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643C4">
          <w:rPr>
            <w:noProof/>
            <w:sz w:val="28"/>
            <w:szCs w:val="28"/>
          </w:rPr>
          <w:t>32</w:t>
        </w:r>
        <w:r w:rsidRPr="00DC5375">
          <w:rPr>
            <w:noProof/>
            <w:sz w:val="28"/>
            <w:szCs w:val="28"/>
          </w:rPr>
          <w:fldChar w:fldCharType="end"/>
        </w:r>
      </w:p>
      <w:p w14:paraId="06579FCB" w14:textId="77777777" w:rsidR="009D45D8" w:rsidRDefault="00A1720A">
        <w:pPr>
          <w:pStyle w:val="a8"/>
          <w:jc w:val="right"/>
        </w:pPr>
      </w:p>
    </w:sdtContent>
  </w:sdt>
  <w:p w14:paraId="6A99E36B" w14:textId="77777777" w:rsidR="009D45D8" w:rsidRDefault="009D45D8" w:rsidP="009B4114">
    <w:pPr>
      <w:ind w:right="283"/>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DEE0" w14:textId="77777777" w:rsidR="009D45D8" w:rsidRPr="00DC5375" w:rsidRDefault="009D45D8"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643C4">
      <w:rPr>
        <w:noProof/>
        <w:sz w:val="28"/>
        <w:szCs w:val="28"/>
      </w:rPr>
      <w:t>34</w:t>
    </w:r>
    <w:r w:rsidRPr="00DC5375">
      <w:rPr>
        <w:noProof/>
        <w:sz w:val="28"/>
        <w:szCs w:val="2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86423" w14:textId="77777777" w:rsidR="009D45D8" w:rsidRDefault="009D45D8"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2166E5A" w14:textId="77777777" w:rsidR="009D45D8" w:rsidRDefault="009D45D8" w:rsidP="00B80007">
    <w:pPr>
      <w:pStyle w:val="a8"/>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8BBD" w14:textId="77777777" w:rsidR="009D45D8" w:rsidRPr="00DC5375" w:rsidRDefault="009D45D8"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3643C4">
      <w:rPr>
        <w:rStyle w:val="aa"/>
        <w:noProof/>
        <w:sz w:val="28"/>
        <w:szCs w:val="28"/>
      </w:rPr>
      <w:t>37</w:t>
    </w:r>
    <w:r w:rsidRPr="00DC5375">
      <w:rPr>
        <w:rStyle w:val="aa"/>
        <w:sz w:val="28"/>
        <w:szCs w:val="28"/>
      </w:rPr>
      <w:fldChar w:fldCharType="end"/>
    </w:r>
  </w:p>
  <w:p w14:paraId="659DCF3D" w14:textId="77777777" w:rsidR="009D45D8" w:rsidRPr="00DC5375" w:rsidRDefault="009D45D8"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AD129" w14:textId="77777777" w:rsidR="00A1720A" w:rsidRDefault="00A1720A">
      <w:r>
        <w:separator/>
      </w:r>
    </w:p>
  </w:footnote>
  <w:footnote w:type="continuationSeparator" w:id="0">
    <w:p w14:paraId="7119BB57" w14:textId="77777777" w:rsidR="00A1720A" w:rsidRDefault="00A17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01D2" w14:textId="77777777" w:rsidR="009D45D8" w:rsidRDefault="009D45D8">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C8B1" w14:textId="77777777" w:rsidR="009D45D8" w:rsidRDefault="009D45D8">
    <w:pPr>
      <w:pStyle w:val="a8"/>
      <w:rPr>
        <w:sz w:val="28"/>
      </w:rPr>
    </w:pPr>
  </w:p>
  <w:p w14:paraId="63E616F9" w14:textId="77777777" w:rsidR="009D45D8" w:rsidRDefault="009D45D8">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ADE1" w14:textId="77777777" w:rsidR="009D45D8" w:rsidRDefault="009D45D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4F632A"/>
    <w:multiLevelType w:val="hybridMultilevel"/>
    <w:tmpl w:val="264CB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8" w15:restartNumberingAfterBreak="0">
    <w:nsid w:val="236525AA"/>
    <w:multiLevelType w:val="hybridMultilevel"/>
    <w:tmpl w:val="058E61D6"/>
    <w:lvl w:ilvl="0" w:tplc="AC0828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9"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E8D185A"/>
    <w:multiLevelType w:val="hybridMultilevel"/>
    <w:tmpl w:val="C05E889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E53698"/>
    <w:multiLevelType w:val="hybridMultilevel"/>
    <w:tmpl w:val="82E881C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7" w15:restartNumberingAfterBreak="0">
    <w:nsid w:val="54626C05"/>
    <w:multiLevelType w:val="hybridMultilevel"/>
    <w:tmpl w:val="80941AD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41D6EA1"/>
    <w:multiLevelType w:val="hybridMultilevel"/>
    <w:tmpl w:val="B3F0AE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6"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9" w15:restartNumberingAfterBreak="0">
    <w:nsid w:val="774F6CEF"/>
    <w:multiLevelType w:val="hybridMultilevel"/>
    <w:tmpl w:val="E70652C8"/>
    <w:lvl w:ilvl="0" w:tplc="37ECC280">
      <w:start w:val="1"/>
      <w:numFmt w:val="decimal"/>
      <w:pStyle w:val="1"/>
      <w:lvlText w:val="%1"/>
      <w:lvlJc w:val="left"/>
      <w:pPr>
        <w:ind w:left="1440"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130"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1"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9"/>
  </w:num>
  <w:num w:numId="3">
    <w:abstractNumId w:val="30"/>
  </w:num>
  <w:num w:numId="4">
    <w:abstractNumId w:val="13"/>
  </w:num>
  <w:num w:numId="5">
    <w:abstractNumId w:val="10"/>
  </w:num>
  <w:num w:numId="6">
    <w:abstractNumId w:val="0"/>
  </w:num>
  <w:num w:numId="7">
    <w:abstractNumId w:val="9"/>
  </w:num>
  <w:num w:numId="8">
    <w:abstractNumId w:val="6"/>
  </w:num>
  <w:num w:numId="9">
    <w:abstractNumId w:val="1"/>
  </w:num>
  <w:num w:numId="10">
    <w:abstractNumId w:val="31"/>
  </w:num>
  <w:num w:numId="11">
    <w:abstractNumId w:val="28"/>
  </w:num>
  <w:num w:numId="12">
    <w:abstractNumId w:val="5"/>
  </w:num>
  <w:num w:numId="13">
    <w:abstractNumId w:val="20"/>
  </w:num>
  <w:num w:numId="14">
    <w:abstractNumId w:val="18"/>
  </w:num>
  <w:num w:numId="15">
    <w:abstractNumId w:val="22"/>
  </w:num>
  <w:num w:numId="16">
    <w:abstractNumId w:val="2"/>
  </w:num>
  <w:num w:numId="17">
    <w:abstractNumId w:val="15"/>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6"/>
  </w:num>
  <w:num w:numId="22">
    <w:abstractNumId w:val="24"/>
  </w:num>
  <w:num w:numId="23">
    <w:abstractNumId w:val="23"/>
  </w:num>
  <w:num w:numId="24">
    <w:abstractNumId w:val="12"/>
  </w:num>
  <w:num w:numId="25">
    <w:abstractNumId w:val="27"/>
  </w:num>
  <w:num w:numId="26">
    <w:abstractNumId w:val="4"/>
  </w:num>
  <w:num w:numId="27">
    <w:abstractNumId w:val="25"/>
  </w:num>
  <w:num w:numId="28">
    <w:abstractNumId w:val="17"/>
  </w:num>
  <w:num w:numId="29">
    <w:abstractNumId w:val="8"/>
  </w:num>
  <w:num w:numId="30">
    <w:abstractNumId w:val="21"/>
  </w:num>
  <w:num w:numId="31">
    <w:abstractNumId w:val="3"/>
  </w:num>
  <w:num w:numId="32">
    <w:abstractNumId w:val="16"/>
  </w:num>
  <w:num w:numId="33">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1411"/>
    <w:rsid w:val="00001513"/>
    <w:rsid w:val="00001DD6"/>
    <w:rsid w:val="000022EB"/>
    <w:rsid w:val="000023C8"/>
    <w:rsid w:val="00002B0D"/>
    <w:rsid w:val="00003DAC"/>
    <w:rsid w:val="000043E3"/>
    <w:rsid w:val="00004816"/>
    <w:rsid w:val="00006437"/>
    <w:rsid w:val="00007E41"/>
    <w:rsid w:val="0001049B"/>
    <w:rsid w:val="00010562"/>
    <w:rsid w:val="000109B8"/>
    <w:rsid w:val="00010BBD"/>
    <w:rsid w:val="00010DEE"/>
    <w:rsid w:val="00012688"/>
    <w:rsid w:val="00012A76"/>
    <w:rsid w:val="0001372C"/>
    <w:rsid w:val="00014EEE"/>
    <w:rsid w:val="000153B3"/>
    <w:rsid w:val="000164F0"/>
    <w:rsid w:val="000171A8"/>
    <w:rsid w:val="0002116E"/>
    <w:rsid w:val="00021192"/>
    <w:rsid w:val="000215A9"/>
    <w:rsid w:val="00021E91"/>
    <w:rsid w:val="0002267F"/>
    <w:rsid w:val="00023025"/>
    <w:rsid w:val="00023304"/>
    <w:rsid w:val="000240A3"/>
    <w:rsid w:val="0002529B"/>
    <w:rsid w:val="000253DA"/>
    <w:rsid w:val="0002683C"/>
    <w:rsid w:val="00026DC4"/>
    <w:rsid w:val="000271CF"/>
    <w:rsid w:val="00027490"/>
    <w:rsid w:val="00027C5B"/>
    <w:rsid w:val="00027DB8"/>
    <w:rsid w:val="0003031C"/>
    <w:rsid w:val="00030D30"/>
    <w:rsid w:val="00031104"/>
    <w:rsid w:val="00032011"/>
    <w:rsid w:val="0003262F"/>
    <w:rsid w:val="00032F15"/>
    <w:rsid w:val="0003380D"/>
    <w:rsid w:val="00033A7E"/>
    <w:rsid w:val="0003481F"/>
    <w:rsid w:val="00034F1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76E7"/>
    <w:rsid w:val="00047AC7"/>
    <w:rsid w:val="0005024B"/>
    <w:rsid w:val="00050ED1"/>
    <w:rsid w:val="00051ADA"/>
    <w:rsid w:val="00051E2F"/>
    <w:rsid w:val="00052751"/>
    <w:rsid w:val="00052F3C"/>
    <w:rsid w:val="00053043"/>
    <w:rsid w:val="00053FA0"/>
    <w:rsid w:val="00054054"/>
    <w:rsid w:val="000548DE"/>
    <w:rsid w:val="000554CB"/>
    <w:rsid w:val="00055D01"/>
    <w:rsid w:val="00055F78"/>
    <w:rsid w:val="00056203"/>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6A64"/>
    <w:rsid w:val="00096F7F"/>
    <w:rsid w:val="00097B9D"/>
    <w:rsid w:val="00097CCE"/>
    <w:rsid w:val="000A04E2"/>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279"/>
    <w:rsid w:val="000B5EC0"/>
    <w:rsid w:val="000B6972"/>
    <w:rsid w:val="000C0B7A"/>
    <w:rsid w:val="000C1050"/>
    <w:rsid w:val="000C32B8"/>
    <w:rsid w:val="000C5414"/>
    <w:rsid w:val="000C5DAC"/>
    <w:rsid w:val="000C6901"/>
    <w:rsid w:val="000C71EC"/>
    <w:rsid w:val="000D13D3"/>
    <w:rsid w:val="000D16A8"/>
    <w:rsid w:val="000D1878"/>
    <w:rsid w:val="000D1D9B"/>
    <w:rsid w:val="000D2C0B"/>
    <w:rsid w:val="000D36D0"/>
    <w:rsid w:val="000D37AA"/>
    <w:rsid w:val="000D386C"/>
    <w:rsid w:val="000D392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432F"/>
    <w:rsid w:val="000E437D"/>
    <w:rsid w:val="000E5685"/>
    <w:rsid w:val="000E5B4E"/>
    <w:rsid w:val="000E6AFC"/>
    <w:rsid w:val="000E76B3"/>
    <w:rsid w:val="000F00BC"/>
    <w:rsid w:val="000F0CD0"/>
    <w:rsid w:val="000F0E68"/>
    <w:rsid w:val="000F103E"/>
    <w:rsid w:val="000F163D"/>
    <w:rsid w:val="000F2180"/>
    <w:rsid w:val="000F2C8E"/>
    <w:rsid w:val="000F301D"/>
    <w:rsid w:val="000F35AF"/>
    <w:rsid w:val="000F5144"/>
    <w:rsid w:val="000F5BD4"/>
    <w:rsid w:val="000F790E"/>
    <w:rsid w:val="00101244"/>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B4F"/>
    <w:rsid w:val="00123DB7"/>
    <w:rsid w:val="00124367"/>
    <w:rsid w:val="00125B1D"/>
    <w:rsid w:val="00125F8B"/>
    <w:rsid w:val="001277F5"/>
    <w:rsid w:val="00127C42"/>
    <w:rsid w:val="00131643"/>
    <w:rsid w:val="00132CF1"/>
    <w:rsid w:val="00133532"/>
    <w:rsid w:val="0013422A"/>
    <w:rsid w:val="00134BD5"/>
    <w:rsid w:val="00134FDD"/>
    <w:rsid w:val="00135900"/>
    <w:rsid w:val="001402C1"/>
    <w:rsid w:val="00141AB3"/>
    <w:rsid w:val="001431B1"/>
    <w:rsid w:val="001434E6"/>
    <w:rsid w:val="00144387"/>
    <w:rsid w:val="001469E1"/>
    <w:rsid w:val="001478DF"/>
    <w:rsid w:val="00147AB2"/>
    <w:rsid w:val="00150138"/>
    <w:rsid w:val="001501BF"/>
    <w:rsid w:val="00150502"/>
    <w:rsid w:val="00150F02"/>
    <w:rsid w:val="001510DD"/>
    <w:rsid w:val="00151B5B"/>
    <w:rsid w:val="00153DEC"/>
    <w:rsid w:val="0015430D"/>
    <w:rsid w:val="001547B8"/>
    <w:rsid w:val="0015506E"/>
    <w:rsid w:val="001555F8"/>
    <w:rsid w:val="0015643E"/>
    <w:rsid w:val="00156CF1"/>
    <w:rsid w:val="0016025F"/>
    <w:rsid w:val="001606FE"/>
    <w:rsid w:val="00160A3F"/>
    <w:rsid w:val="00160F8D"/>
    <w:rsid w:val="00162155"/>
    <w:rsid w:val="00162724"/>
    <w:rsid w:val="001644C6"/>
    <w:rsid w:val="00164D42"/>
    <w:rsid w:val="00164F0D"/>
    <w:rsid w:val="0016561D"/>
    <w:rsid w:val="00165B4E"/>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2CB0"/>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FE1"/>
    <w:rsid w:val="001C62F1"/>
    <w:rsid w:val="001C752A"/>
    <w:rsid w:val="001C78D3"/>
    <w:rsid w:val="001D0DB0"/>
    <w:rsid w:val="001D2951"/>
    <w:rsid w:val="001D295D"/>
    <w:rsid w:val="001D2E4A"/>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41E9"/>
    <w:rsid w:val="001F64B9"/>
    <w:rsid w:val="001F7556"/>
    <w:rsid w:val="001F75F3"/>
    <w:rsid w:val="0020076A"/>
    <w:rsid w:val="00203010"/>
    <w:rsid w:val="0020390C"/>
    <w:rsid w:val="002050E5"/>
    <w:rsid w:val="002058B2"/>
    <w:rsid w:val="00207372"/>
    <w:rsid w:val="002108D5"/>
    <w:rsid w:val="00210BD4"/>
    <w:rsid w:val="0021218F"/>
    <w:rsid w:val="0021249E"/>
    <w:rsid w:val="00212664"/>
    <w:rsid w:val="002128A3"/>
    <w:rsid w:val="00213742"/>
    <w:rsid w:val="00213834"/>
    <w:rsid w:val="00213A09"/>
    <w:rsid w:val="0021480C"/>
    <w:rsid w:val="00214EF0"/>
    <w:rsid w:val="00215271"/>
    <w:rsid w:val="00215348"/>
    <w:rsid w:val="00215ECC"/>
    <w:rsid w:val="002163BA"/>
    <w:rsid w:val="0021668B"/>
    <w:rsid w:val="00220B76"/>
    <w:rsid w:val="002212A1"/>
    <w:rsid w:val="00222098"/>
    <w:rsid w:val="002231BD"/>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CAE"/>
    <w:rsid w:val="00245DE8"/>
    <w:rsid w:val="002462C0"/>
    <w:rsid w:val="002468E2"/>
    <w:rsid w:val="00246A1C"/>
    <w:rsid w:val="00246F30"/>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F9C"/>
    <w:rsid w:val="00297FA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1BEA"/>
    <w:rsid w:val="002B2381"/>
    <w:rsid w:val="002B248D"/>
    <w:rsid w:val="002B2C17"/>
    <w:rsid w:val="002B3D69"/>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6390"/>
    <w:rsid w:val="00316567"/>
    <w:rsid w:val="003169C8"/>
    <w:rsid w:val="00317BC9"/>
    <w:rsid w:val="00317FE1"/>
    <w:rsid w:val="0032072D"/>
    <w:rsid w:val="00320A39"/>
    <w:rsid w:val="00320A94"/>
    <w:rsid w:val="00322313"/>
    <w:rsid w:val="00323604"/>
    <w:rsid w:val="00323845"/>
    <w:rsid w:val="003238A3"/>
    <w:rsid w:val="00323D5E"/>
    <w:rsid w:val="003269D9"/>
    <w:rsid w:val="00326E6E"/>
    <w:rsid w:val="00327303"/>
    <w:rsid w:val="0032760B"/>
    <w:rsid w:val="00327AC5"/>
    <w:rsid w:val="00327DE9"/>
    <w:rsid w:val="0033047F"/>
    <w:rsid w:val="0033284F"/>
    <w:rsid w:val="00332E06"/>
    <w:rsid w:val="00333910"/>
    <w:rsid w:val="00334292"/>
    <w:rsid w:val="003365CC"/>
    <w:rsid w:val="00336AA4"/>
    <w:rsid w:val="00337E82"/>
    <w:rsid w:val="003401E3"/>
    <w:rsid w:val="00340A40"/>
    <w:rsid w:val="00342298"/>
    <w:rsid w:val="003434F6"/>
    <w:rsid w:val="00343D69"/>
    <w:rsid w:val="00345067"/>
    <w:rsid w:val="00345093"/>
    <w:rsid w:val="00345421"/>
    <w:rsid w:val="003472F5"/>
    <w:rsid w:val="0034753E"/>
    <w:rsid w:val="00347CFE"/>
    <w:rsid w:val="00350788"/>
    <w:rsid w:val="00350808"/>
    <w:rsid w:val="00350880"/>
    <w:rsid w:val="00351375"/>
    <w:rsid w:val="00351CE1"/>
    <w:rsid w:val="00352E60"/>
    <w:rsid w:val="0035344F"/>
    <w:rsid w:val="003534BF"/>
    <w:rsid w:val="00354A3E"/>
    <w:rsid w:val="00357A40"/>
    <w:rsid w:val="0036098A"/>
    <w:rsid w:val="0036133B"/>
    <w:rsid w:val="00361EA7"/>
    <w:rsid w:val="00362B02"/>
    <w:rsid w:val="00362E9F"/>
    <w:rsid w:val="00363B43"/>
    <w:rsid w:val="003643C4"/>
    <w:rsid w:val="00364D6C"/>
    <w:rsid w:val="00365458"/>
    <w:rsid w:val="00365BB3"/>
    <w:rsid w:val="00365C52"/>
    <w:rsid w:val="003662D6"/>
    <w:rsid w:val="00366564"/>
    <w:rsid w:val="003666C5"/>
    <w:rsid w:val="0036674F"/>
    <w:rsid w:val="00366752"/>
    <w:rsid w:val="00366A12"/>
    <w:rsid w:val="00366EDB"/>
    <w:rsid w:val="0036757B"/>
    <w:rsid w:val="00370815"/>
    <w:rsid w:val="0037129C"/>
    <w:rsid w:val="003714EE"/>
    <w:rsid w:val="00371C3B"/>
    <w:rsid w:val="003723BC"/>
    <w:rsid w:val="003726D3"/>
    <w:rsid w:val="0037276C"/>
    <w:rsid w:val="00373979"/>
    <w:rsid w:val="00373CE3"/>
    <w:rsid w:val="0037439B"/>
    <w:rsid w:val="0037531E"/>
    <w:rsid w:val="003772E7"/>
    <w:rsid w:val="003773DA"/>
    <w:rsid w:val="0037783B"/>
    <w:rsid w:val="00381231"/>
    <w:rsid w:val="00381493"/>
    <w:rsid w:val="00381E21"/>
    <w:rsid w:val="00382215"/>
    <w:rsid w:val="003904C6"/>
    <w:rsid w:val="00390EA6"/>
    <w:rsid w:val="00391EDC"/>
    <w:rsid w:val="00392694"/>
    <w:rsid w:val="003934EE"/>
    <w:rsid w:val="003943BB"/>
    <w:rsid w:val="00394CFD"/>
    <w:rsid w:val="00395547"/>
    <w:rsid w:val="003958CF"/>
    <w:rsid w:val="0039594A"/>
    <w:rsid w:val="00395B05"/>
    <w:rsid w:val="00396CD7"/>
    <w:rsid w:val="00397D83"/>
    <w:rsid w:val="00397EA0"/>
    <w:rsid w:val="003A0A02"/>
    <w:rsid w:val="003A160B"/>
    <w:rsid w:val="003A17A9"/>
    <w:rsid w:val="003A19F0"/>
    <w:rsid w:val="003A1B32"/>
    <w:rsid w:val="003A1BD8"/>
    <w:rsid w:val="003A278C"/>
    <w:rsid w:val="003A2E92"/>
    <w:rsid w:val="003A37AA"/>
    <w:rsid w:val="003A3AB6"/>
    <w:rsid w:val="003A41E0"/>
    <w:rsid w:val="003A4D0E"/>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76"/>
    <w:rsid w:val="003B7589"/>
    <w:rsid w:val="003C0984"/>
    <w:rsid w:val="003C1760"/>
    <w:rsid w:val="003C1EB2"/>
    <w:rsid w:val="003C3CEB"/>
    <w:rsid w:val="003C3F10"/>
    <w:rsid w:val="003C52F2"/>
    <w:rsid w:val="003C681A"/>
    <w:rsid w:val="003C6A4D"/>
    <w:rsid w:val="003C7060"/>
    <w:rsid w:val="003C7104"/>
    <w:rsid w:val="003C734D"/>
    <w:rsid w:val="003C7BD5"/>
    <w:rsid w:val="003D1636"/>
    <w:rsid w:val="003D17C9"/>
    <w:rsid w:val="003D17F1"/>
    <w:rsid w:val="003D1E03"/>
    <w:rsid w:val="003D267D"/>
    <w:rsid w:val="003D2933"/>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2C22"/>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5048"/>
    <w:rsid w:val="003F5777"/>
    <w:rsid w:val="003F5A27"/>
    <w:rsid w:val="003F5F9F"/>
    <w:rsid w:val="003F6612"/>
    <w:rsid w:val="003F6B34"/>
    <w:rsid w:val="003F7DFF"/>
    <w:rsid w:val="003F7EB7"/>
    <w:rsid w:val="00403613"/>
    <w:rsid w:val="00403768"/>
    <w:rsid w:val="004037A4"/>
    <w:rsid w:val="00403C92"/>
    <w:rsid w:val="00405500"/>
    <w:rsid w:val="004061B2"/>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81"/>
    <w:rsid w:val="00450CD4"/>
    <w:rsid w:val="00450D30"/>
    <w:rsid w:val="0045165A"/>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41EF"/>
    <w:rsid w:val="004747E2"/>
    <w:rsid w:val="00475148"/>
    <w:rsid w:val="00475D27"/>
    <w:rsid w:val="00475FF3"/>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91E97"/>
    <w:rsid w:val="004923F8"/>
    <w:rsid w:val="004929E0"/>
    <w:rsid w:val="00492FEE"/>
    <w:rsid w:val="00494328"/>
    <w:rsid w:val="00494E83"/>
    <w:rsid w:val="004953F7"/>
    <w:rsid w:val="004956DB"/>
    <w:rsid w:val="00495D77"/>
    <w:rsid w:val="00496467"/>
    <w:rsid w:val="00496AD4"/>
    <w:rsid w:val="00496D9C"/>
    <w:rsid w:val="004A0879"/>
    <w:rsid w:val="004A0DDE"/>
    <w:rsid w:val="004A0F26"/>
    <w:rsid w:val="004A111B"/>
    <w:rsid w:val="004A2682"/>
    <w:rsid w:val="004A3DB3"/>
    <w:rsid w:val="004A4667"/>
    <w:rsid w:val="004A539E"/>
    <w:rsid w:val="004A54CE"/>
    <w:rsid w:val="004A5520"/>
    <w:rsid w:val="004A6961"/>
    <w:rsid w:val="004A7127"/>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406A"/>
    <w:rsid w:val="004C4207"/>
    <w:rsid w:val="004C4269"/>
    <w:rsid w:val="004C4A61"/>
    <w:rsid w:val="004C4CD8"/>
    <w:rsid w:val="004C5856"/>
    <w:rsid w:val="004C6E41"/>
    <w:rsid w:val="004C7721"/>
    <w:rsid w:val="004C77A6"/>
    <w:rsid w:val="004C78FE"/>
    <w:rsid w:val="004D077B"/>
    <w:rsid w:val="004D095F"/>
    <w:rsid w:val="004D09D9"/>
    <w:rsid w:val="004D4FDE"/>
    <w:rsid w:val="004D57B5"/>
    <w:rsid w:val="004D5A8C"/>
    <w:rsid w:val="004D5C73"/>
    <w:rsid w:val="004D5DD7"/>
    <w:rsid w:val="004D64B8"/>
    <w:rsid w:val="004D6D17"/>
    <w:rsid w:val="004D6F48"/>
    <w:rsid w:val="004D7AA8"/>
    <w:rsid w:val="004E0D74"/>
    <w:rsid w:val="004E1763"/>
    <w:rsid w:val="004E1920"/>
    <w:rsid w:val="004E3234"/>
    <w:rsid w:val="004E3463"/>
    <w:rsid w:val="004E367A"/>
    <w:rsid w:val="004E3A01"/>
    <w:rsid w:val="004E41E6"/>
    <w:rsid w:val="004E561D"/>
    <w:rsid w:val="004E5EC8"/>
    <w:rsid w:val="004E5FB0"/>
    <w:rsid w:val="004E6083"/>
    <w:rsid w:val="004E64CD"/>
    <w:rsid w:val="004E65B2"/>
    <w:rsid w:val="004E7934"/>
    <w:rsid w:val="004E7E9D"/>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931"/>
    <w:rsid w:val="00503659"/>
    <w:rsid w:val="005037E9"/>
    <w:rsid w:val="005038C6"/>
    <w:rsid w:val="005054F0"/>
    <w:rsid w:val="005062A5"/>
    <w:rsid w:val="00506970"/>
    <w:rsid w:val="00506A6E"/>
    <w:rsid w:val="00506DAE"/>
    <w:rsid w:val="00507695"/>
    <w:rsid w:val="00511B27"/>
    <w:rsid w:val="0051205B"/>
    <w:rsid w:val="005124DE"/>
    <w:rsid w:val="00513477"/>
    <w:rsid w:val="00513B3E"/>
    <w:rsid w:val="00514BAB"/>
    <w:rsid w:val="00516D93"/>
    <w:rsid w:val="00516F79"/>
    <w:rsid w:val="0052081E"/>
    <w:rsid w:val="00520BFD"/>
    <w:rsid w:val="00522AA4"/>
    <w:rsid w:val="00522B0B"/>
    <w:rsid w:val="00522BA7"/>
    <w:rsid w:val="00523125"/>
    <w:rsid w:val="00524191"/>
    <w:rsid w:val="00524BD0"/>
    <w:rsid w:val="00525019"/>
    <w:rsid w:val="00525526"/>
    <w:rsid w:val="00525B76"/>
    <w:rsid w:val="00525C1C"/>
    <w:rsid w:val="005270E1"/>
    <w:rsid w:val="00530B28"/>
    <w:rsid w:val="00530D28"/>
    <w:rsid w:val="00531928"/>
    <w:rsid w:val="00532070"/>
    <w:rsid w:val="005338BE"/>
    <w:rsid w:val="00533E98"/>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8FF"/>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2F51"/>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8D9"/>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607B"/>
    <w:rsid w:val="005E7824"/>
    <w:rsid w:val="005E78F0"/>
    <w:rsid w:val="005F0579"/>
    <w:rsid w:val="005F0913"/>
    <w:rsid w:val="005F20C2"/>
    <w:rsid w:val="005F21F5"/>
    <w:rsid w:val="005F2D15"/>
    <w:rsid w:val="005F4A10"/>
    <w:rsid w:val="005F57DF"/>
    <w:rsid w:val="005F7436"/>
    <w:rsid w:val="005F7B11"/>
    <w:rsid w:val="00600B67"/>
    <w:rsid w:val="00601400"/>
    <w:rsid w:val="00602762"/>
    <w:rsid w:val="00602BD3"/>
    <w:rsid w:val="00603FA4"/>
    <w:rsid w:val="0060431B"/>
    <w:rsid w:val="006048C7"/>
    <w:rsid w:val="00604D4B"/>
    <w:rsid w:val="00605445"/>
    <w:rsid w:val="006055DD"/>
    <w:rsid w:val="00607F84"/>
    <w:rsid w:val="006101D4"/>
    <w:rsid w:val="00610CD5"/>
    <w:rsid w:val="0061120A"/>
    <w:rsid w:val="00613F45"/>
    <w:rsid w:val="00614668"/>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F29"/>
    <w:rsid w:val="00631B15"/>
    <w:rsid w:val="00631EB0"/>
    <w:rsid w:val="0063242C"/>
    <w:rsid w:val="0063263A"/>
    <w:rsid w:val="00633633"/>
    <w:rsid w:val="006346DD"/>
    <w:rsid w:val="006347D7"/>
    <w:rsid w:val="00635756"/>
    <w:rsid w:val="00635E16"/>
    <w:rsid w:val="00635F2F"/>
    <w:rsid w:val="00636DA7"/>
    <w:rsid w:val="00640394"/>
    <w:rsid w:val="00640A5B"/>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A2F"/>
    <w:rsid w:val="006612FD"/>
    <w:rsid w:val="00661538"/>
    <w:rsid w:val="00661CEB"/>
    <w:rsid w:val="00662438"/>
    <w:rsid w:val="00662BA1"/>
    <w:rsid w:val="006630B7"/>
    <w:rsid w:val="0066341E"/>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75BC"/>
    <w:rsid w:val="006777E2"/>
    <w:rsid w:val="00680228"/>
    <w:rsid w:val="00680A2F"/>
    <w:rsid w:val="0068109F"/>
    <w:rsid w:val="00681EA6"/>
    <w:rsid w:val="00682A35"/>
    <w:rsid w:val="006848E7"/>
    <w:rsid w:val="00685C18"/>
    <w:rsid w:val="0068666A"/>
    <w:rsid w:val="00686F11"/>
    <w:rsid w:val="0068740F"/>
    <w:rsid w:val="006875A7"/>
    <w:rsid w:val="006877E0"/>
    <w:rsid w:val="0069077B"/>
    <w:rsid w:val="00691952"/>
    <w:rsid w:val="00692693"/>
    <w:rsid w:val="0069285D"/>
    <w:rsid w:val="00693045"/>
    <w:rsid w:val="00693306"/>
    <w:rsid w:val="006938B9"/>
    <w:rsid w:val="00693CF1"/>
    <w:rsid w:val="00694195"/>
    <w:rsid w:val="00694694"/>
    <w:rsid w:val="00695123"/>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55C"/>
    <w:rsid w:val="006A6AF4"/>
    <w:rsid w:val="006A76E0"/>
    <w:rsid w:val="006A77A1"/>
    <w:rsid w:val="006A7BC3"/>
    <w:rsid w:val="006B0B98"/>
    <w:rsid w:val="006B1B15"/>
    <w:rsid w:val="006B28E7"/>
    <w:rsid w:val="006B2FCF"/>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F7E"/>
    <w:rsid w:val="006C7FE5"/>
    <w:rsid w:val="006D08FA"/>
    <w:rsid w:val="006D092A"/>
    <w:rsid w:val="006D357B"/>
    <w:rsid w:val="006D3BFB"/>
    <w:rsid w:val="006D4B02"/>
    <w:rsid w:val="006D4BCB"/>
    <w:rsid w:val="006D4CF3"/>
    <w:rsid w:val="006D51A4"/>
    <w:rsid w:val="006D79B3"/>
    <w:rsid w:val="006D7E9A"/>
    <w:rsid w:val="006E022F"/>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6F8"/>
    <w:rsid w:val="006F2AAF"/>
    <w:rsid w:val="006F2B67"/>
    <w:rsid w:val="006F3FBF"/>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B11"/>
    <w:rsid w:val="00716C6E"/>
    <w:rsid w:val="00716E18"/>
    <w:rsid w:val="00717D9E"/>
    <w:rsid w:val="00720047"/>
    <w:rsid w:val="00720EC1"/>
    <w:rsid w:val="00721BD7"/>
    <w:rsid w:val="00721CB2"/>
    <w:rsid w:val="0072253A"/>
    <w:rsid w:val="00723EC1"/>
    <w:rsid w:val="00724870"/>
    <w:rsid w:val="007248E6"/>
    <w:rsid w:val="007262D4"/>
    <w:rsid w:val="0072672E"/>
    <w:rsid w:val="00726A97"/>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2066"/>
    <w:rsid w:val="00744504"/>
    <w:rsid w:val="00744DAB"/>
    <w:rsid w:val="00745D22"/>
    <w:rsid w:val="00745DC5"/>
    <w:rsid w:val="007465AD"/>
    <w:rsid w:val="00750032"/>
    <w:rsid w:val="00750C1F"/>
    <w:rsid w:val="00751C01"/>
    <w:rsid w:val="007548BF"/>
    <w:rsid w:val="007574BF"/>
    <w:rsid w:val="007574EE"/>
    <w:rsid w:val="00760629"/>
    <w:rsid w:val="00760BBE"/>
    <w:rsid w:val="0076139B"/>
    <w:rsid w:val="007618FD"/>
    <w:rsid w:val="00761C1F"/>
    <w:rsid w:val="00762629"/>
    <w:rsid w:val="00763102"/>
    <w:rsid w:val="00764711"/>
    <w:rsid w:val="007655D2"/>
    <w:rsid w:val="00767554"/>
    <w:rsid w:val="0077072C"/>
    <w:rsid w:val="00770B69"/>
    <w:rsid w:val="007710A5"/>
    <w:rsid w:val="00773126"/>
    <w:rsid w:val="00773A7B"/>
    <w:rsid w:val="007745E3"/>
    <w:rsid w:val="00775205"/>
    <w:rsid w:val="00775551"/>
    <w:rsid w:val="00775B0D"/>
    <w:rsid w:val="007761EE"/>
    <w:rsid w:val="0077629E"/>
    <w:rsid w:val="00776C34"/>
    <w:rsid w:val="007773E9"/>
    <w:rsid w:val="00777954"/>
    <w:rsid w:val="00777DF1"/>
    <w:rsid w:val="007801D9"/>
    <w:rsid w:val="00780C7B"/>
    <w:rsid w:val="00780DD1"/>
    <w:rsid w:val="00781A05"/>
    <w:rsid w:val="00781DC9"/>
    <w:rsid w:val="007822C5"/>
    <w:rsid w:val="00782EEA"/>
    <w:rsid w:val="007835DF"/>
    <w:rsid w:val="00783AFB"/>
    <w:rsid w:val="00783BCE"/>
    <w:rsid w:val="00783DD9"/>
    <w:rsid w:val="00784411"/>
    <w:rsid w:val="007844C3"/>
    <w:rsid w:val="007853B0"/>
    <w:rsid w:val="007856D8"/>
    <w:rsid w:val="00785E42"/>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E32"/>
    <w:rsid w:val="007B576D"/>
    <w:rsid w:val="007B77B3"/>
    <w:rsid w:val="007B7BF3"/>
    <w:rsid w:val="007B7E2D"/>
    <w:rsid w:val="007C1AE0"/>
    <w:rsid w:val="007C2C05"/>
    <w:rsid w:val="007C32BD"/>
    <w:rsid w:val="007C4DFE"/>
    <w:rsid w:val="007C5188"/>
    <w:rsid w:val="007C5CF0"/>
    <w:rsid w:val="007C71BC"/>
    <w:rsid w:val="007D01DE"/>
    <w:rsid w:val="007D0F76"/>
    <w:rsid w:val="007D159A"/>
    <w:rsid w:val="007D207A"/>
    <w:rsid w:val="007D228B"/>
    <w:rsid w:val="007D46A8"/>
    <w:rsid w:val="007D4C7A"/>
    <w:rsid w:val="007D58A5"/>
    <w:rsid w:val="007D74E6"/>
    <w:rsid w:val="007E03A4"/>
    <w:rsid w:val="007E1E1A"/>
    <w:rsid w:val="007E43C0"/>
    <w:rsid w:val="007E4E14"/>
    <w:rsid w:val="007E5418"/>
    <w:rsid w:val="007E57D4"/>
    <w:rsid w:val="007E6FB1"/>
    <w:rsid w:val="007E7540"/>
    <w:rsid w:val="007E7674"/>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6A5"/>
    <w:rsid w:val="0081347A"/>
    <w:rsid w:val="0081499E"/>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38F4"/>
    <w:rsid w:val="00843A4E"/>
    <w:rsid w:val="00845011"/>
    <w:rsid w:val="00845636"/>
    <w:rsid w:val="00845AE5"/>
    <w:rsid w:val="00845F51"/>
    <w:rsid w:val="008460FC"/>
    <w:rsid w:val="008475A2"/>
    <w:rsid w:val="00847695"/>
    <w:rsid w:val="00850A45"/>
    <w:rsid w:val="00851F39"/>
    <w:rsid w:val="00852E9F"/>
    <w:rsid w:val="00853C45"/>
    <w:rsid w:val="00854E66"/>
    <w:rsid w:val="00855507"/>
    <w:rsid w:val="0085553E"/>
    <w:rsid w:val="00857D1A"/>
    <w:rsid w:val="00861546"/>
    <w:rsid w:val="00861783"/>
    <w:rsid w:val="0086282F"/>
    <w:rsid w:val="00862EDE"/>
    <w:rsid w:val="00864058"/>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290A"/>
    <w:rsid w:val="008939B2"/>
    <w:rsid w:val="00893CAB"/>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26D5"/>
    <w:rsid w:val="008D2B2D"/>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5FA2"/>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BAF"/>
    <w:rsid w:val="00942424"/>
    <w:rsid w:val="0094273E"/>
    <w:rsid w:val="00942787"/>
    <w:rsid w:val="009427BE"/>
    <w:rsid w:val="00942CCF"/>
    <w:rsid w:val="00943B46"/>
    <w:rsid w:val="00943CBD"/>
    <w:rsid w:val="00943F29"/>
    <w:rsid w:val="009446DC"/>
    <w:rsid w:val="009447E1"/>
    <w:rsid w:val="0094492F"/>
    <w:rsid w:val="00945B8B"/>
    <w:rsid w:val="00945DC0"/>
    <w:rsid w:val="009467F9"/>
    <w:rsid w:val="00946ABD"/>
    <w:rsid w:val="0094742B"/>
    <w:rsid w:val="0094799A"/>
    <w:rsid w:val="0095051D"/>
    <w:rsid w:val="00950996"/>
    <w:rsid w:val="00950C4E"/>
    <w:rsid w:val="00950ED3"/>
    <w:rsid w:val="00951236"/>
    <w:rsid w:val="009543CE"/>
    <w:rsid w:val="0095568A"/>
    <w:rsid w:val="00956288"/>
    <w:rsid w:val="00956E3C"/>
    <w:rsid w:val="009572CC"/>
    <w:rsid w:val="0095792B"/>
    <w:rsid w:val="00961C73"/>
    <w:rsid w:val="00961EC9"/>
    <w:rsid w:val="009623B2"/>
    <w:rsid w:val="009623D8"/>
    <w:rsid w:val="00963445"/>
    <w:rsid w:val="00963568"/>
    <w:rsid w:val="009643E8"/>
    <w:rsid w:val="0096579F"/>
    <w:rsid w:val="00966119"/>
    <w:rsid w:val="00966891"/>
    <w:rsid w:val="00967075"/>
    <w:rsid w:val="00967106"/>
    <w:rsid w:val="00970BB3"/>
    <w:rsid w:val="009710F3"/>
    <w:rsid w:val="00972782"/>
    <w:rsid w:val="0097348E"/>
    <w:rsid w:val="009734A3"/>
    <w:rsid w:val="0097408A"/>
    <w:rsid w:val="00974836"/>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A1F"/>
    <w:rsid w:val="00984ED1"/>
    <w:rsid w:val="009856D1"/>
    <w:rsid w:val="00985928"/>
    <w:rsid w:val="00985E2A"/>
    <w:rsid w:val="00986C2D"/>
    <w:rsid w:val="00987C3F"/>
    <w:rsid w:val="00987E81"/>
    <w:rsid w:val="00991232"/>
    <w:rsid w:val="00991361"/>
    <w:rsid w:val="00991952"/>
    <w:rsid w:val="00992E52"/>
    <w:rsid w:val="00993073"/>
    <w:rsid w:val="00993B9E"/>
    <w:rsid w:val="00994C2D"/>
    <w:rsid w:val="009950E0"/>
    <w:rsid w:val="00995132"/>
    <w:rsid w:val="00995A8A"/>
    <w:rsid w:val="00996343"/>
    <w:rsid w:val="00996D5A"/>
    <w:rsid w:val="00996FC8"/>
    <w:rsid w:val="009971B6"/>
    <w:rsid w:val="009975CA"/>
    <w:rsid w:val="00997E5C"/>
    <w:rsid w:val="00997F49"/>
    <w:rsid w:val="009A0574"/>
    <w:rsid w:val="009A078D"/>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2762"/>
    <w:rsid w:val="009B28D7"/>
    <w:rsid w:val="009B2D3E"/>
    <w:rsid w:val="009B3447"/>
    <w:rsid w:val="009B3CCF"/>
    <w:rsid w:val="009B4114"/>
    <w:rsid w:val="009B432E"/>
    <w:rsid w:val="009B498B"/>
    <w:rsid w:val="009B4E76"/>
    <w:rsid w:val="009B7D5E"/>
    <w:rsid w:val="009B7E32"/>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3006"/>
    <w:rsid w:val="009D37BE"/>
    <w:rsid w:val="009D3AF3"/>
    <w:rsid w:val="009D45D8"/>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5FD8"/>
    <w:rsid w:val="009E67BD"/>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D0A"/>
    <w:rsid w:val="009F7ECD"/>
    <w:rsid w:val="00A0044E"/>
    <w:rsid w:val="00A005E1"/>
    <w:rsid w:val="00A00B27"/>
    <w:rsid w:val="00A01371"/>
    <w:rsid w:val="00A022A8"/>
    <w:rsid w:val="00A042D7"/>
    <w:rsid w:val="00A0451D"/>
    <w:rsid w:val="00A04A0E"/>
    <w:rsid w:val="00A0597A"/>
    <w:rsid w:val="00A05F98"/>
    <w:rsid w:val="00A06051"/>
    <w:rsid w:val="00A06755"/>
    <w:rsid w:val="00A068A8"/>
    <w:rsid w:val="00A06EC9"/>
    <w:rsid w:val="00A0709D"/>
    <w:rsid w:val="00A075D7"/>
    <w:rsid w:val="00A07ABD"/>
    <w:rsid w:val="00A105DE"/>
    <w:rsid w:val="00A109A8"/>
    <w:rsid w:val="00A10A58"/>
    <w:rsid w:val="00A11180"/>
    <w:rsid w:val="00A13337"/>
    <w:rsid w:val="00A13B2D"/>
    <w:rsid w:val="00A14AD2"/>
    <w:rsid w:val="00A15E36"/>
    <w:rsid w:val="00A1628C"/>
    <w:rsid w:val="00A16CB1"/>
    <w:rsid w:val="00A1720A"/>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18AC"/>
    <w:rsid w:val="00A338D5"/>
    <w:rsid w:val="00A33FAE"/>
    <w:rsid w:val="00A3467F"/>
    <w:rsid w:val="00A35A8D"/>
    <w:rsid w:val="00A36729"/>
    <w:rsid w:val="00A36A0E"/>
    <w:rsid w:val="00A36A71"/>
    <w:rsid w:val="00A36D37"/>
    <w:rsid w:val="00A402B6"/>
    <w:rsid w:val="00A404B1"/>
    <w:rsid w:val="00A426CE"/>
    <w:rsid w:val="00A429F4"/>
    <w:rsid w:val="00A42A8C"/>
    <w:rsid w:val="00A42F06"/>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719"/>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70EDB"/>
    <w:rsid w:val="00A70FE2"/>
    <w:rsid w:val="00A7334A"/>
    <w:rsid w:val="00A73D18"/>
    <w:rsid w:val="00A7438A"/>
    <w:rsid w:val="00A749FC"/>
    <w:rsid w:val="00A74B26"/>
    <w:rsid w:val="00A75454"/>
    <w:rsid w:val="00A75910"/>
    <w:rsid w:val="00A76940"/>
    <w:rsid w:val="00A76BF8"/>
    <w:rsid w:val="00A771E4"/>
    <w:rsid w:val="00A8068C"/>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29FC"/>
    <w:rsid w:val="00AA2B02"/>
    <w:rsid w:val="00AA2C76"/>
    <w:rsid w:val="00AA30D6"/>
    <w:rsid w:val="00AA374A"/>
    <w:rsid w:val="00AA4461"/>
    <w:rsid w:val="00AA53A1"/>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5E26"/>
    <w:rsid w:val="00AC6604"/>
    <w:rsid w:val="00AC6BEC"/>
    <w:rsid w:val="00AC6E63"/>
    <w:rsid w:val="00AC7746"/>
    <w:rsid w:val="00AD0737"/>
    <w:rsid w:val="00AD13B6"/>
    <w:rsid w:val="00AD1A8C"/>
    <w:rsid w:val="00AD1BDA"/>
    <w:rsid w:val="00AD2A3B"/>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DA"/>
    <w:rsid w:val="00AF25A5"/>
    <w:rsid w:val="00AF3ACF"/>
    <w:rsid w:val="00AF4ABC"/>
    <w:rsid w:val="00AF52A7"/>
    <w:rsid w:val="00AF6BD0"/>
    <w:rsid w:val="00AF6BEB"/>
    <w:rsid w:val="00AF6EDB"/>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07FAA"/>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217A"/>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C93"/>
    <w:rsid w:val="00B43FCE"/>
    <w:rsid w:val="00B44062"/>
    <w:rsid w:val="00B44091"/>
    <w:rsid w:val="00B44BB5"/>
    <w:rsid w:val="00B45079"/>
    <w:rsid w:val="00B452B2"/>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38C"/>
    <w:rsid w:val="00B62501"/>
    <w:rsid w:val="00B63B90"/>
    <w:rsid w:val="00B64DEF"/>
    <w:rsid w:val="00B658B1"/>
    <w:rsid w:val="00B65AF1"/>
    <w:rsid w:val="00B664D5"/>
    <w:rsid w:val="00B66594"/>
    <w:rsid w:val="00B67F13"/>
    <w:rsid w:val="00B70F1B"/>
    <w:rsid w:val="00B70F2F"/>
    <w:rsid w:val="00B71C3B"/>
    <w:rsid w:val="00B71F64"/>
    <w:rsid w:val="00B737F7"/>
    <w:rsid w:val="00B73AB9"/>
    <w:rsid w:val="00B73F12"/>
    <w:rsid w:val="00B75AAF"/>
    <w:rsid w:val="00B75AC4"/>
    <w:rsid w:val="00B76932"/>
    <w:rsid w:val="00B76B08"/>
    <w:rsid w:val="00B77286"/>
    <w:rsid w:val="00B77545"/>
    <w:rsid w:val="00B77728"/>
    <w:rsid w:val="00B77EE9"/>
    <w:rsid w:val="00B80007"/>
    <w:rsid w:val="00B80472"/>
    <w:rsid w:val="00B812B4"/>
    <w:rsid w:val="00B8296F"/>
    <w:rsid w:val="00B82E38"/>
    <w:rsid w:val="00B8358F"/>
    <w:rsid w:val="00B83844"/>
    <w:rsid w:val="00B84377"/>
    <w:rsid w:val="00B85C19"/>
    <w:rsid w:val="00B85F56"/>
    <w:rsid w:val="00B8711F"/>
    <w:rsid w:val="00B87473"/>
    <w:rsid w:val="00B87DB5"/>
    <w:rsid w:val="00B87E8F"/>
    <w:rsid w:val="00B90F51"/>
    <w:rsid w:val="00B918E1"/>
    <w:rsid w:val="00B91EB0"/>
    <w:rsid w:val="00B9200F"/>
    <w:rsid w:val="00B9288D"/>
    <w:rsid w:val="00B929E3"/>
    <w:rsid w:val="00B939A1"/>
    <w:rsid w:val="00B93BFB"/>
    <w:rsid w:val="00B943A7"/>
    <w:rsid w:val="00B94EF9"/>
    <w:rsid w:val="00B95525"/>
    <w:rsid w:val="00B957F4"/>
    <w:rsid w:val="00B97684"/>
    <w:rsid w:val="00B97BAA"/>
    <w:rsid w:val="00BA0D58"/>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000"/>
    <w:rsid w:val="00BB56D6"/>
    <w:rsid w:val="00BB5983"/>
    <w:rsid w:val="00BB62A8"/>
    <w:rsid w:val="00BB67D5"/>
    <w:rsid w:val="00BB695C"/>
    <w:rsid w:val="00BB6B94"/>
    <w:rsid w:val="00BB7B46"/>
    <w:rsid w:val="00BC0B8B"/>
    <w:rsid w:val="00BC25C4"/>
    <w:rsid w:val="00BC2A66"/>
    <w:rsid w:val="00BC34DE"/>
    <w:rsid w:val="00BC42A6"/>
    <w:rsid w:val="00BC4725"/>
    <w:rsid w:val="00BC5FB9"/>
    <w:rsid w:val="00BC6AD1"/>
    <w:rsid w:val="00BC6D23"/>
    <w:rsid w:val="00BC7F56"/>
    <w:rsid w:val="00BD04CC"/>
    <w:rsid w:val="00BD0553"/>
    <w:rsid w:val="00BD05C0"/>
    <w:rsid w:val="00BD0E94"/>
    <w:rsid w:val="00BD2883"/>
    <w:rsid w:val="00BD380F"/>
    <w:rsid w:val="00BD4D8F"/>
    <w:rsid w:val="00BD5EE6"/>
    <w:rsid w:val="00BD5F51"/>
    <w:rsid w:val="00BD74E4"/>
    <w:rsid w:val="00BE01A9"/>
    <w:rsid w:val="00BE177D"/>
    <w:rsid w:val="00BE1D05"/>
    <w:rsid w:val="00BE372F"/>
    <w:rsid w:val="00BE3959"/>
    <w:rsid w:val="00BE4088"/>
    <w:rsid w:val="00BE43AF"/>
    <w:rsid w:val="00BE4BAE"/>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1221"/>
    <w:rsid w:val="00C2145A"/>
    <w:rsid w:val="00C21E79"/>
    <w:rsid w:val="00C222D5"/>
    <w:rsid w:val="00C22963"/>
    <w:rsid w:val="00C25A1A"/>
    <w:rsid w:val="00C262C1"/>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BAD"/>
    <w:rsid w:val="00C40F7C"/>
    <w:rsid w:val="00C41E90"/>
    <w:rsid w:val="00C41FD0"/>
    <w:rsid w:val="00C432C0"/>
    <w:rsid w:val="00C4340F"/>
    <w:rsid w:val="00C43C74"/>
    <w:rsid w:val="00C43C7C"/>
    <w:rsid w:val="00C43E2F"/>
    <w:rsid w:val="00C4553E"/>
    <w:rsid w:val="00C4625B"/>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57A5"/>
    <w:rsid w:val="00C76920"/>
    <w:rsid w:val="00C770D6"/>
    <w:rsid w:val="00C801AE"/>
    <w:rsid w:val="00C80799"/>
    <w:rsid w:val="00C80BD4"/>
    <w:rsid w:val="00C81F92"/>
    <w:rsid w:val="00C82005"/>
    <w:rsid w:val="00C82176"/>
    <w:rsid w:val="00C8247E"/>
    <w:rsid w:val="00C82C05"/>
    <w:rsid w:val="00C836EB"/>
    <w:rsid w:val="00C84BAF"/>
    <w:rsid w:val="00C84F36"/>
    <w:rsid w:val="00C85236"/>
    <w:rsid w:val="00C8527B"/>
    <w:rsid w:val="00C85F82"/>
    <w:rsid w:val="00C85FD2"/>
    <w:rsid w:val="00C865DF"/>
    <w:rsid w:val="00C86840"/>
    <w:rsid w:val="00C87191"/>
    <w:rsid w:val="00C873DA"/>
    <w:rsid w:val="00C87DCB"/>
    <w:rsid w:val="00C9198E"/>
    <w:rsid w:val="00C93468"/>
    <w:rsid w:val="00C9488F"/>
    <w:rsid w:val="00C94A6F"/>
    <w:rsid w:val="00C94CEE"/>
    <w:rsid w:val="00C951EF"/>
    <w:rsid w:val="00C9524B"/>
    <w:rsid w:val="00C95DEB"/>
    <w:rsid w:val="00C96055"/>
    <w:rsid w:val="00C97268"/>
    <w:rsid w:val="00CA0DDD"/>
    <w:rsid w:val="00CA107C"/>
    <w:rsid w:val="00CA40E7"/>
    <w:rsid w:val="00CA4F3E"/>
    <w:rsid w:val="00CA4F80"/>
    <w:rsid w:val="00CA51A4"/>
    <w:rsid w:val="00CA539A"/>
    <w:rsid w:val="00CA5A3E"/>
    <w:rsid w:val="00CA5B45"/>
    <w:rsid w:val="00CA769D"/>
    <w:rsid w:val="00CB0803"/>
    <w:rsid w:val="00CB2125"/>
    <w:rsid w:val="00CB256E"/>
    <w:rsid w:val="00CB2639"/>
    <w:rsid w:val="00CB2733"/>
    <w:rsid w:val="00CB2B71"/>
    <w:rsid w:val="00CB419B"/>
    <w:rsid w:val="00CB6FFA"/>
    <w:rsid w:val="00CB791C"/>
    <w:rsid w:val="00CB7DDD"/>
    <w:rsid w:val="00CB7F7E"/>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91A"/>
    <w:rsid w:val="00CC796D"/>
    <w:rsid w:val="00CD009F"/>
    <w:rsid w:val="00CD051D"/>
    <w:rsid w:val="00CD1EA3"/>
    <w:rsid w:val="00CD1FCC"/>
    <w:rsid w:val="00CD3595"/>
    <w:rsid w:val="00CD409E"/>
    <w:rsid w:val="00CD465D"/>
    <w:rsid w:val="00CD4D8B"/>
    <w:rsid w:val="00CD59B8"/>
    <w:rsid w:val="00CD6968"/>
    <w:rsid w:val="00CD6ED4"/>
    <w:rsid w:val="00CD7563"/>
    <w:rsid w:val="00CD769A"/>
    <w:rsid w:val="00CD7C2B"/>
    <w:rsid w:val="00CD7DFA"/>
    <w:rsid w:val="00CE03D8"/>
    <w:rsid w:val="00CE073A"/>
    <w:rsid w:val="00CE077A"/>
    <w:rsid w:val="00CE0878"/>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2B80"/>
    <w:rsid w:val="00CF301A"/>
    <w:rsid w:val="00CF30AD"/>
    <w:rsid w:val="00CF356B"/>
    <w:rsid w:val="00CF3F70"/>
    <w:rsid w:val="00CF49EA"/>
    <w:rsid w:val="00CF4DB9"/>
    <w:rsid w:val="00CF51AA"/>
    <w:rsid w:val="00CF570C"/>
    <w:rsid w:val="00CF6613"/>
    <w:rsid w:val="00CF69AC"/>
    <w:rsid w:val="00CF6C39"/>
    <w:rsid w:val="00CF6E0C"/>
    <w:rsid w:val="00CF70C5"/>
    <w:rsid w:val="00D00E14"/>
    <w:rsid w:val="00D02477"/>
    <w:rsid w:val="00D02AE2"/>
    <w:rsid w:val="00D054E8"/>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20270"/>
    <w:rsid w:val="00D202AA"/>
    <w:rsid w:val="00D202F2"/>
    <w:rsid w:val="00D21924"/>
    <w:rsid w:val="00D21AAB"/>
    <w:rsid w:val="00D21D9A"/>
    <w:rsid w:val="00D21FEA"/>
    <w:rsid w:val="00D23C2F"/>
    <w:rsid w:val="00D23CBD"/>
    <w:rsid w:val="00D25244"/>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62E8"/>
    <w:rsid w:val="00D3729F"/>
    <w:rsid w:val="00D37427"/>
    <w:rsid w:val="00D400D2"/>
    <w:rsid w:val="00D401FB"/>
    <w:rsid w:val="00D4043C"/>
    <w:rsid w:val="00D4184C"/>
    <w:rsid w:val="00D41E72"/>
    <w:rsid w:val="00D4314B"/>
    <w:rsid w:val="00D434E5"/>
    <w:rsid w:val="00D435C4"/>
    <w:rsid w:val="00D447BB"/>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98D"/>
    <w:rsid w:val="00D64C94"/>
    <w:rsid w:val="00D6559F"/>
    <w:rsid w:val="00D658F6"/>
    <w:rsid w:val="00D66DE5"/>
    <w:rsid w:val="00D670E7"/>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C3D"/>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FAB"/>
    <w:rsid w:val="00D97FC1"/>
    <w:rsid w:val="00DA05D0"/>
    <w:rsid w:val="00DA078F"/>
    <w:rsid w:val="00DA115D"/>
    <w:rsid w:val="00DA1CCE"/>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FAE"/>
    <w:rsid w:val="00DC10A9"/>
    <w:rsid w:val="00DC16C6"/>
    <w:rsid w:val="00DC2E7B"/>
    <w:rsid w:val="00DC316C"/>
    <w:rsid w:val="00DC32DA"/>
    <w:rsid w:val="00DC37AC"/>
    <w:rsid w:val="00DC3A74"/>
    <w:rsid w:val="00DC40BD"/>
    <w:rsid w:val="00DC4CEB"/>
    <w:rsid w:val="00DC5375"/>
    <w:rsid w:val="00DC7748"/>
    <w:rsid w:val="00DD024F"/>
    <w:rsid w:val="00DD0424"/>
    <w:rsid w:val="00DD0CA2"/>
    <w:rsid w:val="00DD0E10"/>
    <w:rsid w:val="00DD1251"/>
    <w:rsid w:val="00DD1AAF"/>
    <w:rsid w:val="00DD1AB3"/>
    <w:rsid w:val="00DD22EB"/>
    <w:rsid w:val="00DD268E"/>
    <w:rsid w:val="00DD2F27"/>
    <w:rsid w:val="00DD38AB"/>
    <w:rsid w:val="00DD3B65"/>
    <w:rsid w:val="00DD4230"/>
    <w:rsid w:val="00DD44D8"/>
    <w:rsid w:val="00DD52AD"/>
    <w:rsid w:val="00DD5471"/>
    <w:rsid w:val="00DD550F"/>
    <w:rsid w:val="00DD584D"/>
    <w:rsid w:val="00DD64EB"/>
    <w:rsid w:val="00DD696F"/>
    <w:rsid w:val="00DD7482"/>
    <w:rsid w:val="00DD777E"/>
    <w:rsid w:val="00DE006C"/>
    <w:rsid w:val="00DE04DB"/>
    <w:rsid w:val="00DE0991"/>
    <w:rsid w:val="00DE0E7A"/>
    <w:rsid w:val="00DE11DA"/>
    <w:rsid w:val="00DE14AF"/>
    <w:rsid w:val="00DE16FD"/>
    <w:rsid w:val="00DE2B17"/>
    <w:rsid w:val="00DE2E75"/>
    <w:rsid w:val="00DE3666"/>
    <w:rsid w:val="00DE4C82"/>
    <w:rsid w:val="00DE51AB"/>
    <w:rsid w:val="00DE6467"/>
    <w:rsid w:val="00DE64D1"/>
    <w:rsid w:val="00DE77F5"/>
    <w:rsid w:val="00DE798C"/>
    <w:rsid w:val="00DE7A42"/>
    <w:rsid w:val="00DF120F"/>
    <w:rsid w:val="00DF2010"/>
    <w:rsid w:val="00DF3716"/>
    <w:rsid w:val="00DF38D4"/>
    <w:rsid w:val="00DF3E16"/>
    <w:rsid w:val="00DF4FE0"/>
    <w:rsid w:val="00DF59EC"/>
    <w:rsid w:val="00DF5F57"/>
    <w:rsid w:val="00DF607A"/>
    <w:rsid w:val="00DF6992"/>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C48"/>
    <w:rsid w:val="00E04C9C"/>
    <w:rsid w:val="00E10A1D"/>
    <w:rsid w:val="00E11019"/>
    <w:rsid w:val="00E12281"/>
    <w:rsid w:val="00E12D2A"/>
    <w:rsid w:val="00E132E4"/>
    <w:rsid w:val="00E137D1"/>
    <w:rsid w:val="00E1521E"/>
    <w:rsid w:val="00E155F1"/>
    <w:rsid w:val="00E15BF5"/>
    <w:rsid w:val="00E173B2"/>
    <w:rsid w:val="00E20B80"/>
    <w:rsid w:val="00E21D59"/>
    <w:rsid w:val="00E233CD"/>
    <w:rsid w:val="00E24032"/>
    <w:rsid w:val="00E2484C"/>
    <w:rsid w:val="00E2491C"/>
    <w:rsid w:val="00E2566F"/>
    <w:rsid w:val="00E25819"/>
    <w:rsid w:val="00E25D65"/>
    <w:rsid w:val="00E26B2C"/>
    <w:rsid w:val="00E27B43"/>
    <w:rsid w:val="00E30D67"/>
    <w:rsid w:val="00E30F94"/>
    <w:rsid w:val="00E31589"/>
    <w:rsid w:val="00E315BD"/>
    <w:rsid w:val="00E31752"/>
    <w:rsid w:val="00E31E90"/>
    <w:rsid w:val="00E33919"/>
    <w:rsid w:val="00E34B05"/>
    <w:rsid w:val="00E3515F"/>
    <w:rsid w:val="00E36B64"/>
    <w:rsid w:val="00E36CAB"/>
    <w:rsid w:val="00E40020"/>
    <w:rsid w:val="00E4028B"/>
    <w:rsid w:val="00E40346"/>
    <w:rsid w:val="00E428CF"/>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2660"/>
    <w:rsid w:val="00E52C7D"/>
    <w:rsid w:val="00E534B4"/>
    <w:rsid w:val="00E539BD"/>
    <w:rsid w:val="00E5604D"/>
    <w:rsid w:val="00E5612F"/>
    <w:rsid w:val="00E56392"/>
    <w:rsid w:val="00E56889"/>
    <w:rsid w:val="00E57C34"/>
    <w:rsid w:val="00E61032"/>
    <w:rsid w:val="00E62CE2"/>
    <w:rsid w:val="00E6370C"/>
    <w:rsid w:val="00E6467B"/>
    <w:rsid w:val="00E65885"/>
    <w:rsid w:val="00E66495"/>
    <w:rsid w:val="00E66DD8"/>
    <w:rsid w:val="00E673E2"/>
    <w:rsid w:val="00E673E3"/>
    <w:rsid w:val="00E70424"/>
    <w:rsid w:val="00E70E1E"/>
    <w:rsid w:val="00E71949"/>
    <w:rsid w:val="00E71B11"/>
    <w:rsid w:val="00E726C1"/>
    <w:rsid w:val="00E72DF0"/>
    <w:rsid w:val="00E73AC7"/>
    <w:rsid w:val="00E74E9D"/>
    <w:rsid w:val="00E75057"/>
    <w:rsid w:val="00E756F0"/>
    <w:rsid w:val="00E7591C"/>
    <w:rsid w:val="00E75D2F"/>
    <w:rsid w:val="00E7662B"/>
    <w:rsid w:val="00E77320"/>
    <w:rsid w:val="00E77AF1"/>
    <w:rsid w:val="00E8024B"/>
    <w:rsid w:val="00E8049F"/>
    <w:rsid w:val="00E811A1"/>
    <w:rsid w:val="00E8167D"/>
    <w:rsid w:val="00E819D6"/>
    <w:rsid w:val="00E81F2F"/>
    <w:rsid w:val="00E84B63"/>
    <w:rsid w:val="00E84CE7"/>
    <w:rsid w:val="00E84E18"/>
    <w:rsid w:val="00E8510D"/>
    <w:rsid w:val="00E854C8"/>
    <w:rsid w:val="00E856D7"/>
    <w:rsid w:val="00E86651"/>
    <w:rsid w:val="00E86978"/>
    <w:rsid w:val="00E90E13"/>
    <w:rsid w:val="00E918C3"/>
    <w:rsid w:val="00E91E29"/>
    <w:rsid w:val="00E9203F"/>
    <w:rsid w:val="00E93E50"/>
    <w:rsid w:val="00E94035"/>
    <w:rsid w:val="00E945DC"/>
    <w:rsid w:val="00E9589F"/>
    <w:rsid w:val="00E95A91"/>
    <w:rsid w:val="00E96EE2"/>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79E3"/>
    <w:rsid w:val="00EA7AC4"/>
    <w:rsid w:val="00EB077E"/>
    <w:rsid w:val="00EB0F43"/>
    <w:rsid w:val="00EB1464"/>
    <w:rsid w:val="00EB2D97"/>
    <w:rsid w:val="00EB36BC"/>
    <w:rsid w:val="00EB3C95"/>
    <w:rsid w:val="00EB4711"/>
    <w:rsid w:val="00EB62FD"/>
    <w:rsid w:val="00EB64D9"/>
    <w:rsid w:val="00EB6BE1"/>
    <w:rsid w:val="00EB6EE7"/>
    <w:rsid w:val="00EB6FDD"/>
    <w:rsid w:val="00EB72CB"/>
    <w:rsid w:val="00EC12BC"/>
    <w:rsid w:val="00EC1BB2"/>
    <w:rsid w:val="00EC2744"/>
    <w:rsid w:val="00EC466C"/>
    <w:rsid w:val="00EC51F7"/>
    <w:rsid w:val="00EC58A3"/>
    <w:rsid w:val="00EC5E48"/>
    <w:rsid w:val="00EC770C"/>
    <w:rsid w:val="00EC78BB"/>
    <w:rsid w:val="00EC7CE6"/>
    <w:rsid w:val="00ED027C"/>
    <w:rsid w:val="00ED0BA0"/>
    <w:rsid w:val="00ED0C32"/>
    <w:rsid w:val="00ED0DD2"/>
    <w:rsid w:val="00ED2A4D"/>
    <w:rsid w:val="00ED2B8C"/>
    <w:rsid w:val="00ED33C5"/>
    <w:rsid w:val="00ED3FF0"/>
    <w:rsid w:val="00ED402A"/>
    <w:rsid w:val="00ED4A5E"/>
    <w:rsid w:val="00ED5008"/>
    <w:rsid w:val="00EE0DAE"/>
    <w:rsid w:val="00EE1D62"/>
    <w:rsid w:val="00EE1E23"/>
    <w:rsid w:val="00EE2429"/>
    <w:rsid w:val="00EE2730"/>
    <w:rsid w:val="00EE2E7F"/>
    <w:rsid w:val="00EE305B"/>
    <w:rsid w:val="00EE370F"/>
    <w:rsid w:val="00EE4424"/>
    <w:rsid w:val="00EE5578"/>
    <w:rsid w:val="00EE61BB"/>
    <w:rsid w:val="00EE6786"/>
    <w:rsid w:val="00EE6EF3"/>
    <w:rsid w:val="00EE7826"/>
    <w:rsid w:val="00EE7CC2"/>
    <w:rsid w:val="00EF2816"/>
    <w:rsid w:val="00EF3331"/>
    <w:rsid w:val="00EF629E"/>
    <w:rsid w:val="00EF6E2B"/>
    <w:rsid w:val="00EF766E"/>
    <w:rsid w:val="00EF7CC6"/>
    <w:rsid w:val="00F000FB"/>
    <w:rsid w:val="00F001F7"/>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10C79"/>
    <w:rsid w:val="00F1127C"/>
    <w:rsid w:val="00F1186F"/>
    <w:rsid w:val="00F11919"/>
    <w:rsid w:val="00F11B04"/>
    <w:rsid w:val="00F1335B"/>
    <w:rsid w:val="00F14781"/>
    <w:rsid w:val="00F14E73"/>
    <w:rsid w:val="00F15652"/>
    <w:rsid w:val="00F160DE"/>
    <w:rsid w:val="00F1666A"/>
    <w:rsid w:val="00F17BC7"/>
    <w:rsid w:val="00F20049"/>
    <w:rsid w:val="00F2163B"/>
    <w:rsid w:val="00F21B51"/>
    <w:rsid w:val="00F22A76"/>
    <w:rsid w:val="00F23220"/>
    <w:rsid w:val="00F23223"/>
    <w:rsid w:val="00F23B98"/>
    <w:rsid w:val="00F23BEE"/>
    <w:rsid w:val="00F23D38"/>
    <w:rsid w:val="00F249E1"/>
    <w:rsid w:val="00F2507D"/>
    <w:rsid w:val="00F252FB"/>
    <w:rsid w:val="00F32786"/>
    <w:rsid w:val="00F327DD"/>
    <w:rsid w:val="00F33F2E"/>
    <w:rsid w:val="00F344B2"/>
    <w:rsid w:val="00F353FA"/>
    <w:rsid w:val="00F36052"/>
    <w:rsid w:val="00F367EA"/>
    <w:rsid w:val="00F37460"/>
    <w:rsid w:val="00F37B07"/>
    <w:rsid w:val="00F40E85"/>
    <w:rsid w:val="00F421C9"/>
    <w:rsid w:val="00F425BC"/>
    <w:rsid w:val="00F43125"/>
    <w:rsid w:val="00F439DE"/>
    <w:rsid w:val="00F4405F"/>
    <w:rsid w:val="00F44487"/>
    <w:rsid w:val="00F448CB"/>
    <w:rsid w:val="00F45616"/>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55D0"/>
    <w:rsid w:val="00F865D7"/>
    <w:rsid w:val="00F86BCE"/>
    <w:rsid w:val="00F86D91"/>
    <w:rsid w:val="00F86D96"/>
    <w:rsid w:val="00F87051"/>
    <w:rsid w:val="00F87D14"/>
    <w:rsid w:val="00F90134"/>
    <w:rsid w:val="00F91C22"/>
    <w:rsid w:val="00F91E90"/>
    <w:rsid w:val="00F92432"/>
    <w:rsid w:val="00F9255B"/>
    <w:rsid w:val="00F927AF"/>
    <w:rsid w:val="00F92A89"/>
    <w:rsid w:val="00F92E0C"/>
    <w:rsid w:val="00F94707"/>
    <w:rsid w:val="00F9561B"/>
    <w:rsid w:val="00F96055"/>
    <w:rsid w:val="00FA07D3"/>
    <w:rsid w:val="00FA123F"/>
    <w:rsid w:val="00FA141D"/>
    <w:rsid w:val="00FA1755"/>
    <w:rsid w:val="00FA26CE"/>
    <w:rsid w:val="00FA283D"/>
    <w:rsid w:val="00FA2891"/>
    <w:rsid w:val="00FA2D66"/>
    <w:rsid w:val="00FA3F4C"/>
    <w:rsid w:val="00FA613E"/>
    <w:rsid w:val="00FA67A0"/>
    <w:rsid w:val="00FA72C6"/>
    <w:rsid w:val="00FA7575"/>
    <w:rsid w:val="00FA768D"/>
    <w:rsid w:val="00FA7A90"/>
    <w:rsid w:val="00FA7FBA"/>
    <w:rsid w:val="00FB025A"/>
    <w:rsid w:val="00FB18E2"/>
    <w:rsid w:val="00FB1B58"/>
    <w:rsid w:val="00FB2426"/>
    <w:rsid w:val="00FB42AC"/>
    <w:rsid w:val="00FB4408"/>
    <w:rsid w:val="00FB51DB"/>
    <w:rsid w:val="00FB5D1C"/>
    <w:rsid w:val="00FB6E74"/>
    <w:rsid w:val="00FB6F01"/>
    <w:rsid w:val="00FB718D"/>
    <w:rsid w:val="00FB7322"/>
    <w:rsid w:val="00FB766E"/>
    <w:rsid w:val="00FB7D51"/>
    <w:rsid w:val="00FC0DFF"/>
    <w:rsid w:val="00FC191F"/>
    <w:rsid w:val="00FC1B6A"/>
    <w:rsid w:val="00FC29F0"/>
    <w:rsid w:val="00FC5250"/>
    <w:rsid w:val="00FC534C"/>
    <w:rsid w:val="00FC5C2C"/>
    <w:rsid w:val="00FC6789"/>
    <w:rsid w:val="00FC6E84"/>
    <w:rsid w:val="00FC7298"/>
    <w:rsid w:val="00FC7AE2"/>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0FC4DD07"/>
  <w15:docId w15:val="{7355595A-3F51-4DBC-8D13-AFC441223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CB6FFA"/>
    <w:pPr>
      <w:tabs>
        <w:tab w:val="left" w:pos="1200"/>
        <w:tab w:val="right" w:leader="dot" w:pos="962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HEADERTEXT">
    <w:name w:val=".HEADERTEXT"/>
    <w:rsid w:val="00F353FA"/>
    <w:pPr>
      <w:widowControl w:val="0"/>
      <w:autoSpaceDE w:val="0"/>
      <w:autoSpaceDN w:val="0"/>
      <w:adjustRightInd w:val="0"/>
    </w:pPr>
    <w:rPr>
      <w:rFonts w:ascii="Arial" w:hAnsi="Arial" w:cs="Arial"/>
      <w:color w:val="2B427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093820"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3853-B4AE-4B50-98F4-CD5296B44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8558</Words>
  <Characters>48783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57227</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4</cp:revision>
  <cp:lastPrinted>2025-02-12T08:28:00Z</cp:lastPrinted>
  <dcterms:created xsi:type="dcterms:W3CDTF">2025-01-30T14:36:00Z</dcterms:created>
  <dcterms:modified xsi:type="dcterms:W3CDTF">2025-02-12T08:28:00Z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