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555EA" w14:textId="77777777" w:rsidR="00EB38D6" w:rsidRPr="00EB38D6" w:rsidRDefault="00EB38D6" w:rsidP="00EB38D6">
      <w:pPr>
        <w:jc w:val="right"/>
        <w:rPr>
          <w:sz w:val="18"/>
          <w:szCs w:val="18"/>
        </w:rPr>
      </w:pPr>
      <w:r w:rsidRPr="00EB38D6">
        <w:rPr>
          <w:sz w:val="18"/>
          <w:szCs w:val="18"/>
        </w:rPr>
        <w:t>Приложение №</w:t>
      </w:r>
      <w:r>
        <w:rPr>
          <w:sz w:val="18"/>
          <w:szCs w:val="18"/>
        </w:rPr>
        <w:t xml:space="preserve"> </w:t>
      </w:r>
      <w:r w:rsidR="00176043">
        <w:rPr>
          <w:sz w:val="18"/>
          <w:szCs w:val="18"/>
        </w:rPr>
        <w:t>1</w:t>
      </w:r>
      <w:r w:rsidRPr="00EB38D6">
        <w:rPr>
          <w:sz w:val="18"/>
          <w:szCs w:val="18"/>
        </w:rPr>
        <w:t xml:space="preserve"> к</w:t>
      </w:r>
    </w:p>
    <w:p w14:paraId="591DD224" w14:textId="77777777" w:rsidR="00EB38D6" w:rsidRPr="00EB38D6" w:rsidRDefault="00EB38D6" w:rsidP="00EB38D6">
      <w:pPr>
        <w:jc w:val="right"/>
        <w:rPr>
          <w:sz w:val="18"/>
          <w:szCs w:val="18"/>
        </w:rPr>
      </w:pPr>
      <w:r w:rsidRPr="00EB38D6">
        <w:rPr>
          <w:sz w:val="18"/>
          <w:szCs w:val="18"/>
        </w:rPr>
        <w:t xml:space="preserve">Постановлению главы </w:t>
      </w:r>
    </w:p>
    <w:p w14:paraId="68138AA3" w14:textId="77777777" w:rsidR="00EB38D6" w:rsidRPr="00EB38D6" w:rsidRDefault="00EB38D6" w:rsidP="00EB38D6">
      <w:pPr>
        <w:jc w:val="right"/>
        <w:rPr>
          <w:sz w:val="18"/>
          <w:szCs w:val="18"/>
        </w:rPr>
      </w:pPr>
      <w:r w:rsidRPr="00EB38D6">
        <w:rPr>
          <w:sz w:val="18"/>
          <w:szCs w:val="18"/>
        </w:rPr>
        <w:t>Вельского муниципального района</w:t>
      </w:r>
    </w:p>
    <w:p w14:paraId="50BA8E11" w14:textId="77777777" w:rsidR="00EB38D6" w:rsidRPr="00EB38D6" w:rsidRDefault="00EB38D6" w:rsidP="00EB38D6">
      <w:pPr>
        <w:jc w:val="right"/>
        <w:rPr>
          <w:sz w:val="18"/>
          <w:szCs w:val="18"/>
        </w:rPr>
      </w:pPr>
      <w:r w:rsidRPr="00EB38D6">
        <w:rPr>
          <w:sz w:val="18"/>
          <w:szCs w:val="18"/>
        </w:rPr>
        <w:t>Архангельской области</w:t>
      </w:r>
    </w:p>
    <w:p w14:paraId="1FE90FE0" w14:textId="17363940" w:rsidR="00EB38D6" w:rsidRPr="00EB38D6" w:rsidRDefault="00EB38D6" w:rsidP="00EB38D6">
      <w:pPr>
        <w:jc w:val="right"/>
        <w:rPr>
          <w:sz w:val="18"/>
          <w:szCs w:val="18"/>
        </w:rPr>
      </w:pPr>
      <w:r w:rsidRPr="00EB38D6">
        <w:rPr>
          <w:sz w:val="18"/>
          <w:szCs w:val="18"/>
        </w:rPr>
        <w:t xml:space="preserve">от </w:t>
      </w:r>
      <w:r w:rsidR="00A80A57">
        <w:rPr>
          <w:sz w:val="18"/>
          <w:szCs w:val="18"/>
        </w:rPr>
        <w:t>30</w:t>
      </w:r>
      <w:r w:rsidRPr="00EB38D6">
        <w:rPr>
          <w:sz w:val="18"/>
          <w:szCs w:val="18"/>
        </w:rPr>
        <w:t xml:space="preserve">.01.2025 № </w:t>
      </w:r>
      <w:r w:rsidR="00A80A57">
        <w:rPr>
          <w:sz w:val="18"/>
          <w:szCs w:val="18"/>
        </w:rPr>
        <w:t>62</w:t>
      </w:r>
    </w:p>
    <w:p w14:paraId="4B12B4DA" w14:textId="77777777" w:rsidR="00C978B5" w:rsidRPr="00B94DCD" w:rsidRDefault="00C978B5" w:rsidP="00C978B5">
      <w:pPr>
        <w:spacing w:line="360" w:lineRule="auto"/>
        <w:ind w:right="851"/>
        <w:jc w:val="right"/>
        <w:rPr>
          <w:b/>
          <w:caps/>
          <w:color w:val="000000"/>
          <w:sz w:val="28"/>
          <w:szCs w:val="28"/>
        </w:rPr>
      </w:pPr>
    </w:p>
    <w:p w14:paraId="27B0FD0B" w14:textId="77777777" w:rsidR="00C978B5" w:rsidRPr="00B94DCD" w:rsidRDefault="00C978B5" w:rsidP="00C978B5">
      <w:pPr>
        <w:spacing w:line="360" w:lineRule="auto"/>
        <w:jc w:val="center"/>
        <w:rPr>
          <w:b/>
          <w:caps/>
          <w:color w:val="000000"/>
          <w:sz w:val="28"/>
          <w:szCs w:val="28"/>
        </w:rPr>
      </w:pPr>
    </w:p>
    <w:p w14:paraId="4BE84D69" w14:textId="77777777" w:rsidR="00C978B5" w:rsidRPr="00B94DCD" w:rsidRDefault="00C978B5" w:rsidP="00C978B5">
      <w:pPr>
        <w:spacing w:line="360" w:lineRule="auto"/>
        <w:jc w:val="center"/>
        <w:rPr>
          <w:b/>
          <w:caps/>
          <w:color w:val="000000"/>
          <w:sz w:val="28"/>
          <w:szCs w:val="28"/>
        </w:rPr>
      </w:pPr>
    </w:p>
    <w:p w14:paraId="29EE9AC0" w14:textId="77777777" w:rsidR="00C978B5" w:rsidRPr="00B94DCD" w:rsidRDefault="00C978B5" w:rsidP="00C978B5">
      <w:pPr>
        <w:spacing w:line="360" w:lineRule="auto"/>
        <w:jc w:val="center"/>
        <w:rPr>
          <w:b/>
          <w:caps/>
          <w:color w:val="000000"/>
          <w:sz w:val="28"/>
          <w:szCs w:val="28"/>
        </w:rPr>
      </w:pPr>
    </w:p>
    <w:p w14:paraId="41B376EA" w14:textId="77777777" w:rsidR="00C978B5" w:rsidRPr="00B94DCD" w:rsidRDefault="00C978B5" w:rsidP="00C978B5">
      <w:pPr>
        <w:spacing w:line="360" w:lineRule="auto"/>
        <w:jc w:val="center"/>
        <w:rPr>
          <w:b/>
          <w:caps/>
          <w:color w:val="000000"/>
          <w:sz w:val="28"/>
          <w:szCs w:val="28"/>
        </w:rPr>
      </w:pPr>
    </w:p>
    <w:p w14:paraId="1CE5CD92" w14:textId="77777777" w:rsidR="00C978B5" w:rsidRPr="00C978B5" w:rsidRDefault="00C978B5" w:rsidP="00C978B5">
      <w:pPr>
        <w:spacing w:line="360" w:lineRule="auto"/>
        <w:jc w:val="center"/>
        <w:rPr>
          <w:b/>
          <w:caps/>
          <w:color w:val="000000"/>
          <w:sz w:val="32"/>
          <w:szCs w:val="32"/>
        </w:rPr>
      </w:pPr>
    </w:p>
    <w:p w14:paraId="370C165B" w14:textId="77777777" w:rsidR="00C978B5" w:rsidRPr="00C978B5" w:rsidRDefault="00C978B5" w:rsidP="00C978B5">
      <w:pPr>
        <w:spacing w:line="360" w:lineRule="auto"/>
        <w:jc w:val="center"/>
        <w:rPr>
          <w:b/>
          <w:caps/>
          <w:color w:val="000000"/>
          <w:sz w:val="32"/>
          <w:szCs w:val="32"/>
        </w:rPr>
      </w:pPr>
    </w:p>
    <w:p w14:paraId="65C2835D" w14:textId="77777777" w:rsidR="00C978B5" w:rsidRPr="00C978B5" w:rsidRDefault="00C978B5" w:rsidP="00C978B5">
      <w:pPr>
        <w:spacing w:line="360" w:lineRule="auto"/>
        <w:jc w:val="center"/>
        <w:rPr>
          <w:b/>
          <w:caps/>
          <w:color w:val="000000"/>
          <w:sz w:val="32"/>
          <w:szCs w:val="32"/>
        </w:rPr>
      </w:pPr>
    </w:p>
    <w:p w14:paraId="72366C9C" w14:textId="77777777" w:rsidR="00C978B5" w:rsidRPr="00C978B5" w:rsidRDefault="00C978B5" w:rsidP="00C978B5">
      <w:pPr>
        <w:spacing w:line="360" w:lineRule="auto"/>
        <w:jc w:val="center"/>
        <w:rPr>
          <w:b/>
          <w:caps/>
          <w:color w:val="000000"/>
          <w:sz w:val="32"/>
          <w:szCs w:val="32"/>
        </w:rPr>
      </w:pPr>
    </w:p>
    <w:p w14:paraId="2CF1971B" w14:textId="77777777" w:rsidR="00E12821" w:rsidRDefault="001909DA" w:rsidP="00C978B5">
      <w:pPr>
        <w:spacing w:line="360" w:lineRule="auto"/>
        <w:jc w:val="center"/>
        <w:rPr>
          <w:b/>
          <w:caps/>
          <w:color w:val="000000"/>
          <w:sz w:val="32"/>
          <w:szCs w:val="32"/>
        </w:rPr>
      </w:pPr>
      <w:r w:rsidRPr="00716AFF">
        <w:rPr>
          <w:b/>
          <w:caps/>
          <w:color w:val="000000"/>
          <w:sz w:val="32"/>
          <w:szCs w:val="32"/>
        </w:rPr>
        <w:t xml:space="preserve">Программа комплексного </w:t>
      </w:r>
    </w:p>
    <w:p w14:paraId="4B3EB928" w14:textId="77777777" w:rsidR="006E6DA8" w:rsidRDefault="001909DA" w:rsidP="00C978B5">
      <w:pPr>
        <w:spacing w:line="360" w:lineRule="auto"/>
        <w:jc w:val="center"/>
        <w:rPr>
          <w:b/>
          <w:caps/>
          <w:color w:val="000000"/>
          <w:sz w:val="32"/>
          <w:szCs w:val="32"/>
        </w:rPr>
      </w:pPr>
      <w:r w:rsidRPr="00716AFF">
        <w:rPr>
          <w:b/>
          <w:caps/>
          <w:color w:val="000000"/>
          <w:sz w:val="32"/>
          <w:szCs w:val="32"/>
        </w:rPr>
        <w:t xml:space="preserve">развития систем коммунальной инфраструктуры </w:t>
      </w:r>
    </w:p>
    <w:p w14:paraId="4051FEE9" w14:textId="77777777" w:rsidR="001909DA" w:rsidRPr="00716AFF" w:rsidRDefault="00402311" w:rsidP="00C978B5">
      <w:pPr>
        <w:spacing w:line="360" w:lineRule="auto"/>
        <w:jc w:val="center"/>
        <w:rPr>
          <w:b/>
          <w:caps/>
          <w:color w:val="000000"/>
          <w:sz w:val="32"/>
          <w:szCs w:val="32"/>
        </w:rPr>
      </w:pPr>
      <w:r>
        <w:rPr>
          <w:b/>
          <w:caps/>
          <w:color w:val="000000"/>
          <w:sz w:val="32"/>
          <w:szCs w:val="32"/>
        </w:rPr>
        <w:t>Сельского поселения «Пежемское»</w:t>
      </w:r>
    </w:p>
    <w:p w14:paraId="24AD0025" w14:textId="77777777" w:rsidR="00C978B5" w:rsidRPr="00716AFF" w:rsidRDefault="00C978B5" w:rsidP="00C978B5">
      <w:pPr>
        <w:spacing w:line="360" w:lineRule="auto"/>
        <w:jc w:val="center"/>
        <w:rPr>
          <w:b/>
          <w:caps/>
          <w:color w:val="000000"/>
          <w:sz w:val="32"/>
          <w:szCs w:val="32"/>
        </w:rPr>
      </w:pPr>
    </w:p>
    <w:p w14:paraId="1BEB5A91" w14:textId="77777777"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2EFE3F53" w14:textId="77777777" w:rsidR="00C978B5" w:rsidRPr="00716AFF" w:rsidRDefault="00C978B5" w:rsidP="00C978B5">
      <w:pPr>
        <w:spacing w:line="360" w:lineRule="auto"/>
        <w:jc w:val="center"/>
        <w:rPr>
          <w:b/>
          <w:color w:val="000000"/>
          <w:sz w:val="28"/>
          <w:szCs w:val="28"/>
        </w:rPr>
      </w:pPr>
    </w:p>
    <w:p w14:paraId="6AD0140A" w14:textId="77777777" w:rsidR="00C978B5" w:rsidRPr="00716AFF" w:rsidRDefault="00C978B5" w:rsidP="00C978B5">
      <w:pPr>
        <w:spacing w:line="360" w:lineRule="auto"/>
        <w:jc w:val="center"/>
        <w:rPr>
          <w:b/>
          <w:color w:val="000000"/>
          <w:sz w:val="28"/>
          <w:szCs w:val="28"/>
        </w:rPr>
      </w:pPr>
      <w:r w:rsidRPr="00716AFF">
        <w:rPr>
          <w:b/>
          <w:color w:val="000000"/>
          <w:sz w:val="28"/>
          <w:szCs w:val="28"/>
        </w:rPr>
        <w:tab/>
      </w:r>
    </w:p>
    <w:p w14:paraId="4B9DA903" w14:textId="77777777" w:rsidR="00C978B5" w:rsidRPr="00716AFF" w:rsidRDefault="00C978B5" w:rsidP="00C978B5">
      <w:pPr>
        <w:spacing w:line="360" w:lineRule="auto"/>
        <w:jc w:val="center"/>
        <w:rPr>
          <w:b/>
          <w:color w:val="000000"/>
          <w:sz w:val="28"/>
          <w:szCs w:val="28"/>
        </w:rPr>
      </w:pPr>
    </w:p>
    <w:p w14:paraId="7A69A8C9" w14:textId="77777777" w:rsidR="00C978B5" w:rsidRPr="00716AFF" w:rsidRDefault="00C978B5" w:rsidP="00C978B5">
      <w:pPr>
        <w:tabs>
          <w:tab w:val="left" w:pos="5580"/>
        </w:tabs>
        <w:spacing w:line="360" w:lineRule="auto"/>
        <w:jc w:val="center"/>
        <w:rPr>
          <w:color w:val="000000"/>
          <w:sz w:val="28"/>
          <w:szCs w:val="28"/>
        </w:rPr>
      </w:pPr>
    </w:p>
    <w:p w14:paraId="427D18E9" w14:textId="77777777" w:rsidR="000F3C77" w:rsidRPr="00716AFF" w:rsidRDefault="000F3C77" w:rsidP="0027100D">
      <w:pPr>
        <w:tabs>
          <w:tab w:val="left" w:pos="5940"/>
        </w:tabs>
        <w:spacing w:line="360" w:lineRule="auto"/>
        <w:jc w:val="both"/>
        <w:rPr>
          <w:sz w:val="28"/>
          <w:szCs w:val="28"/>
        </w:rPr>
      </w:pPr>
    </w:p>
    <w:p w14:paraId="54318014" w14:textId="77777777" w:rsidR="000F3C77" w:rsidRPr="00716AFF" w:rsidRDefault="000F3C77" w:rsidP="0027100D">
      <w:pPr>
        <w:tabs>
          <w:tab w:val="left" w:pos="5940"/>
        </w:tabs>
        <w:spacing w:line="360" w:lineRule="auto"/>
        <w:jc w:val="both"/>
        <w:rPr>
          <w:sz w:val="28"/>
          <w:szCs w:val="28"/>
        </w:rPr>
      </w:pPr>
    </w:p>
    <w:p w14:paraId="0A0B6C84" w14:textId="77777777" w:rsidR="007C54E0" w:rsidRPr="00716AFF" w:rsidRDefault="007C54E0" w:rsidP="0027100D">
      <w:pPr>
        <w:tabs>
          <w:tab w:val="left" w:pos="5580"/>
        </w:tabs>
        <w:spacing w:line="360" w:lineRule="auto"/>
        <w:jc w:val="center"/>
        <w:rPr>
          <w:sz w:val="28"/>
          <w:szCs w:val="28"/>
        </w:rPr>
      </w:pPr>
    </w:p>
    <w:p w14:paraId="734EB0FB" w14:textId="77777777" w:rsidR="00F346E2" w:rsidRPr="00716AFF" w:rsidRDefault="00F346E2" w:rsidP="00F346E2">
      <w:pPr>
        <w:spacing w:line="360" w:lineRule="auto"/>
        <w:ind w:right="851"/>
        <w:jc w:val="right"/>
        <w:rPr>
          <w:b/>
          <w:caps/>
          <w:color w:val="000000"/>
          <w:sz w:val="28"/>
          <w:szCs w:val="28"/>
        </w:rPr>
      </w:pPr>
    </w:p>
    <w:p w14:paraId="2CE893C2" w14:textId="77777777" w:rsidR="00F346E2" w:rsidRPr="00716AFF" w:rsidRDefault="00F346E2" w:rsidP="00F346E2">
      <w:pPr>
        <w:spacing w:line="360" w:lineRule="auto"/>
        <w:jc w:val="center"/>
        <w:rPr>
          <w:b/>
          <w:caps/>
          <w:color w:val="000000"/>
          <w:sz w:val="28"/>
          <w:szCs w:val="28"/>
        </w:rPr>
      </w:pPr>
    </w:p>
    <w:p w14:paraId="717935A4" w14:textId="77777777" w:rsidR="00F346E2" w:rsidRPr="00716AFF" w:rsidRDefault="00F346E2" w:rsidP="00F346E2">
      <w:pPr>
        <w:spacing w:line="360" w:lineRule="auto"/>
        <w:jc w:val="center"/>
        <w:rPr>
          <w:b/>
          <w:caps/>
          <w:color w:val="000000"/>
          <w:sz w:val="28"/>
          <w:szCs w:val="28"/>
        </w:rPr>
      </w:pPr>
    </w:p>
    <w:p w14:paraId="520BCF4F" w14:textId="77777777" w:rsidR="00F346E2" w:rsidRDefault="00F346E2" w:rsidP="00EB38D6">
      <w:pPr>
        <w:spacing w:line="360" w:lineRule="auto"/>
        <w:rPr>
          <w:b/>
          <w:caps/>
          <w:color w:val="000000"/>
          <w:sz w:val="32"/>
          <w:szCs w:val="32"/>
        </w:rPr>
      </w:pPr>
    </w:p>
    <w:p w14:paraId="2A1CF7EC" w14:textId="77777777" w:rsidR="00474033" w:rsidRPr="00716AFF" w:rsidRDefault="00E807F8" w:rsidP="00F346E2">
      <w:pPr>
        <w:tabs>
          <w:tab w:val="left" w:pos="10065"/>
        </w:tabs>
        <w:spacing w:line="276" w:lineRule="auto"/>
        <w:jc w:val="center"/>
        <w:rPr>
          <w:b/>
          <w:caps/>
          <w:sz w:val="28"/>
          <w:szCs w:val="28"/>
        </w:rPr>
      </w:pPr>
      <w:bookmarkStart w:id="0" w:name="_Toc297032063"/>
      <w:r w:rsidRPr="00716AFF">
        <w:rPr>
          <w:b/>
          <w:caps/>
          <w:sz w:val="28"/>
          <w:szCs w:val="28"/>
        </w:rPr>
        <w:lastRenderedPageBreak/>
        <w:t>Содержание</w:t>
      </w:r>
    </w:p>
    <w:p w14:paraId="345FD3A1" w14:textId="77777777" w:rsidR="00474033" w:rsidRPr="00716AFF" w:rsidRDefault="00474033" w:rsidP="00943922">
      <w:pPr>
        <w:tabs>
          <w:tab w:val="left" w:pos="10065"/>
        </w:tabs>
        <w:spacing w:line="276" w:lineRule="auto"/>
        <w:jc w:val="center"/>
        <w:rPr>
          <w:b/>
          <w:sz w:val="28"/>
          <w:szCs w:val="28"/>
        </w:rPr>
      </w:pPr>
    </w:p>
    <w:p w14:paraId="5B46987C" w14:textId="77777777" w:rsidR="00A6312E" w:rsidRPr="00E63A92" w:rsidRDefault="007E18D0"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bCs w:val="0"/>
          <w:caps w:val="0"/>
          <w:sz w:val="28"/>
          <w:szCs w:val="28"/>
        </w:rPr>
        <w:fldChar w:fldCharType="begin"/>
      </w:r>
      <w:r w:rsidR="00474033" w:rsidRPr="00E63A92">
        <w:rPr>
          <w:rFonts w:ascii="Times New Roman" w:hAnsi="Times New Roman"/>
          <w:bCs w:val="0"/>
          <w:caps w:val="0"/>
          <w:sz w:val="28"/>
          <w:szCs w:val="28"/>
        </w:rPr>
        <w:instrText xml:space="preserve"> TOC \o "1-3" \u </w:instrText>
      </w:r>
      <w:r w:rsidRPr="00E63A92">
        <w:rPr>
          <w:rFonts w:ascii="Times New Roman" w:hAnsi="Times New Roman"/>
          <w:bCs w:val="0"/>
          <w:caps w:val="0"/>
          <w:sz w:val="28"/>
          <w:szCs w:val="28"/>
        </w:rPr>
        <w:fldChar w:fldCharType="separate"/>
      </w:r>
      <w:r w:rsidR="00A6312E" w:rsidRPr="00E63A92">
        <w:rPr>
          <w:rFonts w:ascii="Times New Roman" w:hAnsi="Times New Roman"/>
          <w:noProof/>
          <w:sz w:val="28"/>
          <w:szCs w:val="28"/>
        </w:rPr>
        <w:t>1</w:t>
      </w:r>
      <w:r w:rsidR="00A6312E" w:rsidRPr="00E63A92">
        <w:rPr>
          <w:rFonts w:ascii="Times New Roman" w:eastAsiaTheme="minorEastAsia" w:hAnsi="Times New Roman"/>
          <w:b w:val="0"/>
          <w:bCs w:val="0"/>
          <w:caps w:val="0"/>
          <w:noProof/>
          <w:sz w:val="28"/>
          <w:szCs w:val="28"/>
        </w:rPr>
        <w:tab/>
      </w:r>
      <w:r w:rsidR="00A6312E" w:rsidRPr="00E63A92">
        <w:rPr>
          <w:rFonts w:ascii="Times New Roman" w:hAnsi="Times New Roman"/>
          <w:noProof/>
          <w:sz w:val="28"/>
          <w:szCs w:val="28"/>
        </w:rPr>
        <w:t>Перспективные показатели развития</w:t>
      </w:r>
      <w:r w:rsidR="00997AD6" w:rsidRPr="00E63A92">
        <w:rPr>
          <w:rFonts w:ascii="Times New Roman" w:hAnsi="Times New Roman"/>
          <w:noProof/>
          <w:sz w:val="28"/>
          <w:szCs w:val="28"/>
        </w:rPr>
        <w:t xml:space="preserve"> </w:t>
      </w:r>
      <w:r w:rsidR="00402311" w:rsidRPr="00E63A92">
        <w:rPr>
          <w:rFonts w:ascii="Times New Roman" w:hAnsi="Times New Roman"/>
          <w:noProof/>
          <w:sz w:val="28"/>
          <w:szCs w:val="28"/>
        </w:rPr>
        <w:t>сельского поселения «Пежемское»</w:t>
      </w:r>
      <w:r w:rsidR="00A6312E" w:rsidRPr="00E63A92">
        <w:rPr>
          <w:rFonts w:ascii="Times New Roman" w:hAnsi="Times New Roman"/>
          <w:noProof/>
          <w:sz w:val="28"/>
          <w:szCs w:val="28"/>
        </w:rPr>
        <w:t xml:space="preserve"> для разработки Программы</w:t>
      </w:r>
      <w:r w:rsidR="00A6312E" w:rsidRPr="00E63A92">
        <w:rPr>
          <w:rFonts w:ascii="Times New Roman" w:hAnsi="Times New Roman"/>
          <w:noProof/>
          <w:sz w:val="28"/>
          <w:szCs w:val="28"/>
        </w:rPr>
        <w:tab/>
      </w:r>
      <w:r w:rsidRPr="00E63A92">
        <w:rPr>
          <w:rFonts w:ascii="Times New Roman" w:hAnsi="Times New Roman"/>
          <w:noProof/>
          <w:sz w:val="28"/>
          <w:szCs w:val="28"/>
        </w:rPr>
        <w:fldChar w:fldCharType="begin"/>
      </w:r>
      <w:r w:rsidR="00A6312E" w:rsidRPr="00E63A92">
        <w:rPr>
          <w:rFonts w:ascii="Times New Roman" w:hAnsi="Times New Roman"/>
          <w:noProof/>
          <w:sz w:val="28"/>
          <w:szCs w:val="28"/>
        </w:rPr>
        <w:instrText xml:space="preserve"> PAGEREF _Toc489379718 \h </w:instrText>
      </w:r>
      <w:r w:rsidRPr="00E63A92">
        <w:rPr>
          <w:rFonts w:ascii="Times New Roman" w:hAnsi="Times New Roman"/>
          <w:noProof/>
          <w:sz w:val="28"/>
          <w:szCs w:val="28"/>
        </w:rPr>
      </w:r>
      <w:r w:rsidRPr="00E63A92">
        <w:rPr>
          <w:rFonts w:ascii="Times New Roman" w:hAnsi="Times New Roman"/>
          <w:noProof/>
          <w:sz w:val="28"/>
          <w:szCs w:val="28"/>
        </w:rPr>
        <w:fldChar w:fldCharType="separate"/>
      </w:r>
      <w:r w:rsidR="00423CED" w:rsidRPr="00E63A92">
        <w:rPr>
          <w:rFonts w:ascii="Times New Roman" w:hAnsi="Times New Roman"/>
          <w:noProof/>
          <w:sz w:val="28"/>
          <w:szCs w:val="28"/>
        </w:rPr>
        <w:t>3</w:t>
      </w:r>
      <w:r w:rsidRPr="00E63A92">
        <w:rPr>
          <w:rFonts w:ascii="Times New Roman" w:hAnsi="Times New Roman"/>
          <w:noProof/>
          <w:sz w:val="28"/>
          <w:szCs w:val="28"/>
        </w:rPr>
        <w:fldChar w:fldCharType="end"/>
      </w:r>
    </w:p>
    <w:p w14:paraId="3E54B473" w14:textId="77777777" w:rsidR="00A6312E" w:rsidRPr="00E63A92"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E63A92">
        <w:rPr>
          <w:rFonts w:ascii="Times New Roman" w:hAnsi="Times New Roman"/>
          <w:noProof/>
          <w:sz w:val="28"/>
          <w:szCs w:val="28"/>
        </w:rPr>
        <w:t>1.1</w:t>
      </w:r>
      <w:r w:rsidRPr="00E63A92">
        <w:rPr>
          <w:rFonts w:ascii="Times New Roman" w:eastAsiaTheme="minorEastAsia" w:hAnsi="Times New Roman"/>
          <w:smallCaps w:val="0"/>
          <w:noProof/>
          <w:sz w:val="28"/>
          <w:szCs w:val="28"/>
        </w:rPr>
        <w:tab/>
      </w:r>
      <w:r w:rsidRPr="00E63A92">
        <w:rPr>
          <w:rFonts w:ascii="Times New Roman" w:hAnsi="Times New Roman"/>
          <w:noProof/>
          <w:sz w:val="28"/>
          <w:szCs w:val="28"/>
        </w:rPr>
        <w:t>Характеристика муниципального образования</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_Toc489379719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3</w:t>
      </w:r>
      <w:r w:rsidR="007E18D0" w:rsidRPr="00E63A92">
        <w:rPr>
          <w:rFonts w:ascii="Times New Roman" w:hAnsi="Times New Roman"/>
          <w:noProof/>
          <w:sz w:val="28"/>
          <w:szCs w:val="28"/>
        </w:rPr>
        <w:fldChar w:fldCharType="end"/>
      </w:r>
    </w:p>
    <w:p w14:paraId="529B6CBA" w14:textId="77777777" w:rsidR="00A6312E" w:rsidRPr="00E63A92"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E63A92">
        <w:rPr>
          <w:rFonts w:ascii="Times New Roman" w:hAnsi="Times New Roman"/>
          <w:noProof/>
          <w:sz w:val="28"/>
          <w:szCs w:val="28"/>
        </w:rPr>
        <w:t>1.2</w:t>
      </w:r>
      <w:r w:rsidRPr="00E63A92">
        <w:rPr>
          <w:rFonts w:ascii="Times New Roman" w:eastAsiaTheme="minorEastAsia" w:hAnsi="Times New Roman"/>
          <w:smallCaps w:val="0"/>
          <w:noProof/>
          <w:sz w:val="28"/>
          <w:szCs w:val="28"/>
        </w:rPr>
        <w:tab/>
      </w:r>
      <w:r w:rsidRPr="00E63A92">
        <w:rPr>
          <w:rFonts w:ascii="Times New Roman" w:hAnsi="Times New Roman"/>
          <w:noProof/>
          <w:sz w:val="28"/>
          <w:szCs w:val="28"/>
        </w:rPr>
        <w:t>Перспективные показатели развит</w:t>
      </w:r>
      <w:r w:rsidR="00997AD6" w:rsidRPr="00E63A92">
        <w:rPr>
          <w:rFonts w:ascii="Times New Roman" w:hAnsi="Times New Roman"/>
          <w:noProof/>
          <w:sz w:val="28"/>
          <w:szCs w:val="28"/>
        </w:rPr>
        <w:t xml:space="preserve">ия </w:t>
      </w:r>
      <w:r w:rsidR="00402311" w:rsidRPr="00E63A92">
        <w:rPr>
          <w:rFonts w:ascii="Times New Roman" w:hAnsi="Times New Roman"/>
          <w:noProof/>
          <w:sz w:val="28"/>
          <w:szCs w:val="28"/>
        </w:rPr>
        <w:t>сельского поселения «Пежемское»</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_Toc489379720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4</w:t>
      </w:r>
      <w:r w:rsidR="007E18D0" w:rsidRPr="00E63A92">
        <w:rPr>
          <w:rFonts w:ascii="Times New Roman" w:hAnsi="Times New Roman"/>
          <w:noProof/>
          <w:sz w:val="28"/>
          <w:szCs w:val="28"/>
        </w:rPr>
        <w:fldChar w:fldCharType="end"/>
      </w:r>
    </w:p>
    <w:p w14:paraId="2FA70A51" w14:textId="77777777" w:rsidR="00A6312E" w:rsidRPr="00E63A92"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2</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Перспективные показатели спроса на коммунальные ресурсы</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_Toc489379721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8</w:t>
      </w:r>
      <w:r w:rsidR="007E18D0" w:rsidRPr="00E63A92">
        <w:rPr>
          <w:rFonts w:ascii="Times New Roman" w:hAnsi="Times New Roman"/>
          <w:noProof/>
          <w:sz w:val="28"/>
          <w:szCs w:val="28"/>
        </w:rPr>
        <w:fldChar w:fldCharType="end"/>
      </w:r>
    </w:p>
    <w:p w14:paraId="36438ABC" w14:textId="77777777" w:rsidR="00A6312E" w:rsidRPr="00E63A92"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3</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Характеристика состояния и проблем коммунальной инфраструктуры</w:t>
      </w:r>
      <w:r w:rsidRPr="00E63A92">
        <w:rPr>
          <w:rFonts w:ascii="Times New Roman" w:hAnsi="Times New Roman"/>
          <w:noProof/>
          <w:sz w:val="28"/>
          <w:szCs w:val="28"/>
        </w:rPr>
        <w:tab/>
      </w:r>
      <w:r w:rsidR="00D90B1D" w:rsidRPr="00E63A92">
        <w:rPr>
          <w:rFonts w:ascii="Times New Roman" w:hAnsi="Times New Roman"/>
          <w:noProof/>
          <w:sz w:val="28"/>
          <w:szCs w:val="28"/>
        </w:rPr>
        <w:t>10</w:t>
      </w:r>
    </w:p>
    <w:p w14:paraId="582E28CF" w14:textId="77777777" w:rsidR="00A6312E" w:rsidRPr="00E63A92"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E63A92">
        <w:rPr>
          <w:rFonts w:ascii="Times New Roman" w:hAnsi="Times New Roman"/>
          <w:noProof/>
          <w:sz w:val="28"/>
          <w:szCs w:val="28"/>
        </w:rPr>
        <w:t>3.1</w:t>
      </w:r>
      <w:r w:rsidRPr="00E63A92">
        <w:rPr>
          <w:rFonts w:ascii="Times New Roman" w:eastAsiaTheme="minorEastAsia" w:hAnsi="Times New Roman"/>
          <w:smallCaps w:val="0"/>
          <w:noProof/>
          <w:sz w:val="28"/>
          <w:szCs w:val="28"/>
        </w:rPr>
        <w:tab/>
      </w:r>
      <w:r w:rsidRPr="00E63A92">
        <w:rPr>
          <w:rFonts w:ascii="Times New Roman" w:hAnsi="Times New Roman"/>
          <w:noProof/>
          <w:sz w:val="28"/>
          <w:szCs w:val="28"/>
        </w:rPr>
        <w:t>Система электроснабжения</w:t>
      </w:r>
      <w:r w:rsidRPr="00E63A92">
        <w:rPr>
          <w:rFonts w:ascii="Times New Roman" w:hAnsi="Times New Roman"/>
          <w:noProof/>
          <w:sz w:val="28"/>
          <w:szCs w:val="28"/>
        </w:rPr>
        <w:tab/>
      </w:r>
      <w:r w:rsidR="00D90B1D" w:rsidRPr="00E63A92">
        <w:rPr>
          <w:rFonts w:ascii="Times New Roman" w:hAnsi="Times New Roman"/>
          <w:noProof/>
          <w:sz w:val="28"/>
          <w:szCs w:val="28"/>
        </w:rPr>
        <w:t>10</w:t>
      </w:r>
    </w:p>
    <w:p w14:paraId="7DE07738" w14:textId="77777777" w:rsidR="00A6312E" w:rsidRPr="00E63A92"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E63A92">
        <w:rPr>
          <w:rFonts w:ascii="Times New Roman" w:hAnsi="Times New Roman"/>
          <w:noProof/>
          <w:sz w:val="28"/>
          <w:szCs w:val="28"/>
        </w:rPr>
        <w:t>3.2</w:t>
      </w:r>
      <w:r w:rsidRPr="00E63A92">
        <w:rPr>
          <w:rFonts w:ascii="Times New Roman" w:eastAsiaTheme="minorEastAsia" w:hAnsi="Times New Roman"/>
          <w:smallCaps w:val="0"/>
          <w:noProof/>
          <w:sz w:val="28"/>
          <w:szCs w:val="28"/>
        </w:rPr>
        <w:tab/>
      </w:r>
      <w:r w:rsidRPr="00E63A92">
        <w:rPr>
          <w:rFonts w:ascii="Times New Roman" w:hAnsi="Times New Roman"/>
          <w:noProof/>
          <w:sz w:val="28"/>
          <w:szCs w:val="28"/>
        </w:rPr>
        <w:t>Система теплоснабжения</w:t>
      </w:r>
      <w:r w:rsidRPr="00E63A92">
        <w:rPr>
          <w:rFonts w:ascii="Times New Roman" w:hAnsi="Times New Roman"/>
          <w:noProof/>
          <w:sz w:val="28"/>
          <w:szCs w:val="28"/>
        </w:rPr>
        <w:tab/>
      </w:r>
      <w:r w:rsidR="00D90B1D" w:rsidRPr="00E63A92">
        <w:rPr>
          <w:rFonts w:ascii="Times New Roman" w:hAnsi="Times New Roman"/>
          <w:noProof/>
          <w:sz w:val="28"/>
          <w:szCs w:val="28"/>
        </w:rPr>
        <w:t>12</w:t>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_Toc489379726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end"/>
      </w:r>
    </w:p>
    <w:p w14:paraId="274AA05F" w14:textId="77777777" w:rsidR="00A6312E" w:rsidRPr="00E63A92"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E63A92">
        <w:rPr>
          <w:rFonts w:ascii="Times New Roman" w:hAnsi="Times New Roman"/>
          <w:noProof/>
          <w:sz w:val="28"/>
          <w:szCs w:val="28"/>
        </w:rPr>
        <w:t>3.3</w:t>
      </w:r>
      <w:r w:rsidRPr="00E63A92">
        <w:rPr>
          <w:rFonts w:ascii="Times New Roman" w:eastAsiaTheme="minorEastAsia" w:hAnsi="Times New Roman"/>
          <w:smallCaps w:val="0"/>
          <w:noProof/>
          <w:sz w:val="28"/>
          <w:szCs w:val="28"/>
        </w:rPr>
        <w:tab/>
      </w:r>
      <w:r w:rsidRPr="00E63A92">
        <w:rPr>
          <w:rFonts w:ascii="Times New Roman" w:hAnsi="Times New Roman"/>
          <w:noProof/>
          <w:sz w:val="28"/>
          <w:szCs w:val="28"/>
        </w:rPr>
        <w:t>Система водоснабжения</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_Toc489379727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1</w:t>
      </w:r>
      <w:r w:rsidR="007E18D0" w:rsidRPr="00E63A92">
        <w:rPr>
          <w:rFonts w:ascii="Times New Roman" w:hAnsi="Times New Roman"/>
          <w:noProof/>
          <w:sz w:val="28"/>
          <w:szCs w:val="28"/>
        </w:rPr>
        <w:fldChar w:fldCharType="end"/>
      </w:r>
      <w:r w:rsidR="00D90B1D" w:rsidRPr="00E63A92">
        <w:rPr>
          <w:rFonts w:ascii="Times New Roman" w:hAnsi="Times New Roman"/>
          <w:noProof/>
          <w:sz w:val="28"/>
          <w:szCs w:val="28"/>
        </w:rPr>
        <w:t>3</w:t>
      </w:r>
    </w:p>
    <w:p w14:paraId="74F72E41" w14:textId="77777777" w:rsidR="00A6312E" w:rsidRPr="00E63A92"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E63A92">
        <w:rPr>
          <w:rFonts w:ascii="Times New Roman" w:hAnsi="Times New Roman"/>
          <w:noProof/>
          <w:sz w:val="28"/>
          <w:szCs w:val="28"/>
        </w:rPr>
        <w:t>3.4</w:t>
      </w:r>
      <w:r w:rsidRPr="00E63A92">
        <w:rPr>
          <w:rFonts w:ascii="Times New Roman" w:eastAsiaTheme="minorEastAsia" w:hAnsi="Times New Roman"/>
          <w:smallCaps w:val="0"/>
          <w:noProof/>
          <w:sz w:val="28"/>
          <w:szCs w:val="28"/>
        </w:rPr>
        <w:tab/>
      </w:r>
      <w:r w:rsidR="00D90B1D" w:rsidRPr="00E63A92">
        <w:rPr>
          <w:rFonts w:ascii="Times New Roman" w:hAnsi="Times New Roman"/>
          <w:noProof/>
          <w:sz w:val="28"/>
          <w:szCs w:val="28"/>
        </w:rPr>
        <w:t xml:space="preserve">Система водоотведения                                                                                                   15 </w:t>
      </w:r>
    </w:p>
    <w:p w14:paraId="49B67A56" w14:textId="77777777" w:rsidR="00A6312E" w:rsidRPr="00E63A92" w:rsidRDefault="00A6312E" w:rsidP="00A6312E">
      <w:pPr>
        <w:pStyle w:val="26"/>
        <w:tabs>
          <w:tab w:val="left" w:pos="800"/>
          <w:tab w:val="right" w:leader="dot" w:pos="9629"/>
        </w:tabs>
        <w:rPr>
          <w:rFonts w:ascii="Times New Roman" w:hAnsi="Times New Roman"/>
          <w:noProof/>
          <w:sz w:val="28"/>
          <w:szCs w:val="28"/>
        </w:rPr>
      </w:pPr>
      <w:r w:rsidRPr="00E63A92">
        <w:rPr>
          <w:rFonts w:ascii="Times New Roman" w:hAnsi="Times New Roman"/>
          <w:noProof/>
          <w:sz w:val="28"/>
          <w:szCs w:val="28"/>
        </w:rPr>
        <w:t>3.5</w:t>
      </w:r>
      <w:r w:rsidRPr="00E63A92">
        <w:rPr>
          <w:rFonts w:ascii="Times New Roman" w:eastAsiaTheme="minorEastAsia" w:hAnsi="Times New Roman"/>
          <w:smallCaps w:val="0"/>
          <w:noProof/>
          <w:sz w:val="28"/>
          <w:szCs w:val="28"/>
        </w:rPr>
        <w:tab/>
      </w:r>
      <w:r w:rsidRPr="00E63A92">
        <w:rPr>
          <w:rFonts w:ascii="Times New Roman" w:hAnsi="Times New Roman"/>
          <w:noProof/>
          <w:sz w:val="28"/>
          <w:szCs w:val="28"/>
        </w:rPr>
        <w:t>Объекты, используемые для утилизации (захоронения) ТБО (ТКО)</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_Toc489379729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1</w:t>
      </w:r>
      <w:r w:rsidR="00D90B1D" w:rsidRPr="00E63A92">
        <w:rPr>
          <w:rFonts w:ascii="Times New Roman" w:hAnsi="Times New Roman"/>
          <w:noProof/>
          <w:sz w:val="28"/>
          <w:szCs w:val="28"/>
        </w:rPr>
        <w:t>6</w:t>
      </w:r>
      <w:r w:rsidR="007E18D0" w:rsidRPr="00E63A92">
        <w:rPr>
          <w:rFonts w:ascii="Times New Roman" w:hAnsi="Times New Roman"/>
          <w:noProof/>
          <w:sz w:val="28"/>
          <w:szCs w:val="28"/>
        </w:rPr>
        <w:fldChar w:fldCharType="end"/>
      </w:r>
    </w:p>
    <w:p w14:paraId="787FFF7E" w14:textId="77777777" w:rsidR="00A6338E" w:rsidRPr="00E63A92" w:rsidRDefault="00A6338E" w:rsidP="00A6338E">
      <w:pPr>
        <w:rPr>
          <w:rFonts w:eastAsiaTheme="minorEastAsia"/>
          <w:sz w:val="28"/>
          <w:szCs w:val="28"/>
        </w:rPr>
      </w:pPr>
      <w:r w:rsidRPr="00E63A92">
        <w:rPr>
          <w:rFonts w:eastAsiaTheme="minorEastAsia"/>
        </w:rPr>
        <w:t xml:space="preserve">    </w:t>
      </w:r>
      <w:r w:rsidRPr="00E63A92">
        <w:rPr>
          <w:rFonts w:eastAsiaTheme="minorEastAsia"/>
          <w:sz w:val="28"/>
          <w:szCs w:val="28"/>
        </w:rPr>
        <w:t>3.6.    Газоснабжение</w:t>
      </w:r>
      <w:r w:rsidRPr="00E63A92">
        <w:rPr>
          <w:rFonts w:eastAsiaTheme="minorEastAsia"/>
          <w:sz w:val="28"/>
          <w:szCs w:val="28"/>
        </w:rPr>
        <w:tab/>
      </w:r>
      <w:r w:rsidRPr="00E63A92">
        <w:rPr>
          <w:rFonts w:eastAsiaTheme="minorEastAsia"/>
          <w:sz w:val="28"/>
          <w:szCs w:val="28"/>
        </w:rPr>
        <w:tab/>
      </w:r>
      <w:r w:rsidRPr="00E63A92">
        <w:rPr>
          <w:rFonts w:eastAsiaTheme="minorEastAsia"/>
          <w:sz w:val="28"/>
          <w:szCs w:val="28"/>
        </w:rPr>
        <w:tab/>
        <w:t xml:space="preserve">                                                                                              1</w:t>
      </w:r>
      <w:r w:rsidR="00D90B1D" w:rsidRPr="00E63A92">
        <w:rPr>
          <w:rFonts w:eastAsiaTheme="minorEastAsia"/>
          <w:sz w:val="28"/>
          <w:szCs w:val="28"/>
        </w:rPr>
        <w:t>7</w:t>
      </w:r>
    </w:p>
    <w:p w14:paraId="61798533" w14:textId="77777777" w:rsidR="00A6312E" w:rsidRPr="00E63A92"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4</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Целевые показатели развития коммунальной инфраструктуры</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_Toc489379730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1</w:t>
      </w:r>
      <w:r w:rsidR="007E18D0" w:rsidRPr="00E63A92">
        <w:rPr>
          <w:rFonts w:ascii="Times New Roman" w:hAnsi="Times New Roman"/>
          <w:noProof/>
          <w:sz w:val="28"/>
          <w:szCs w:val="28"/>
        </w:rPr>
        <w:fldChar w:fldCharType="end"/>
      </w:r>
      <w:r w:rsidR="00707AF9" w:rsidRPr="00E63A92">
        <w:rPr>
          <w:rFonts w:ascii="Times New Roman" w:hAnsi="Times New Roman"/>
          <w:noProof/>
          <w:sz w:val="28"/>
          <w:szCs w:val="28"/>
        </w:rPr>
        <w:t>8</w:t>
      </w:r>
    </w:p>
    <w:p w14:paraId="0DF7DC42" w14:textId="77777777" w:rsidR="00A6312E" w:rsidRPr="00E63A92"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5</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Перспективная схема электроснабжения</w:t>
      </w:r>
      <w:r w:rsidRPr="00E63A92">
        <w:rPr>
          <w:rFonts w:ascii="Times New Roman" w:hAnsi="Times New Roman"/>
          <w:noProof/>
          <w:sz w:val="28"/>
          <w:szCs w:val="28"/>
        </w:rPr>
        <w:tab/>
      </w:r>
      <w:r w:rsidR="00730782" w:rsidRPr="00E63A92">
        <w:rPr>
          <w:rFonts w:ascii="Times New Roman" w:hAnsi="Times New Roman"/>
          <w:noProof/>
          <w:sz w:val="28"/>
          <w:szCs w:val="28"/>
        </w:rPr>
        <w:t>22</w:t>
      </w:r>
    </w:p>
    <w:p w14:paraId="78C98493" w14:textId="77777777" w:rsidR="00A6312E" w:rsidRPr="00E63A92"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6</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Пе</w:t>
      </w:r>
      <w:r w:rsidR="00A6338E" w:rsidRPr="00E63A92">
        <w:rPr>
          <w:rFonts w:ascii="Times New Roman" w:hAnsi="Times New Roman"/>
          <w:noProof/>
          <w:sz w:val="28"/>
          <w:szCs w:val="28"/>
        </w:rPr>
        <w:t>рспективная схема ВОДОСНАБЖЕНИЯ</w:t>
      </w:r>
      <w:r w:rsidRPr="00E63A92">
        <w:rPr>
          <w:rFonts w:ascii="Times New Roman" w:hAnsi="Times New Roman"/>
          <w:noProof/>
          <w:sz w:val="28"/>
          <w:szCs w:val="28"/>
        </w:rPr>
        <w:tab/>
      </w:r>
      <w:r w:rsidR="00730782" w:rsidRPr="00E63A92">
        <w:rPr>
          <w:rFonts w:ascii="Times New Roman" w:hAnsi="Times New Roman"/>
          <w:noProof/>
          <w:sz w:val="28"/>
          <w:szCs w:val="28"/>
        </w:rPr>
        <w:t>23</w:t>
      </w:r>
    </w:p>
    <w:p w14:paraId="65EFE8DF" w14:textId="77777777" w:rsidR="00A6312E" w:rsidRPr="00E63A92"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7</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Пе</w:t>
      </w:r>
      <w:r w:rsidR="00A6338E" w:rsidRPr="00E63A92">
        <w:rPr>
          <w:rFonts w:ascii="Times New Roman" w:hAnsi="Times New Roman"/>
          <w:noProof/>
          <w:sz w:val="28"/>
          <w:szCs w:val="28"/>
        </w:rPr>
        <w:t>рспек</w:t>
      </w:r>
      <w:r w:rsidR="00707AF9" w:rsidRPr="00E63A92">
        <w:rPr>
          <w:rFonts w:ascii="Times New Roman" w:hAnsi="Times New Roman"/>
          <w:noProof/>
          <w:sz w:val="28"/>
          <w:szCs w:val="28"/>
        </w:rPr>
        <w:t>тивная схема водоотведения………………………</w:t>
      </w:r>
      <w:r w:rsidR="00730782" w:rsidRPr="00E63A92">
        <w:rPr>
          <w:rFonts w:ascii="Times New Roman" w:hAnsi="Times New Roman"/>
          <w:noProof/>
          <w:sz w:val="28"/>
          <w:szCs w:val="28"/>
        </w:rPr>
        <w:t>25</w:t>
      </w:r>
    </w:p>
    <w:p w14:paraId="3FC59B63" w14:textId="77777777" w:rsidR="00A6312E" w:rsidRPr="00E63A92" w:rsidRDefault="00A6338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8</w:t>
      </w:r>
      <w:r w:rsidR="00A6312E" w:rsidRPr="00E63A92">
        <w:rPr>
          <w:rFonts w:ascii="Times New Roman" w:eastAsiaTheme="minorEastAsia" w:hAnsi="Times New Roman"/>
          <w:b w:val="0"/>
          <w:bCs w:val="0"/>
          <w:caps w:val="0"/>
          <w:noProof/>
          <w:sz w:val="28"/>
          <w:szCs w:val="28"/>
        </w:rPr>
        <w:tab/>
      </w:r>
      <w:r w:rsidR="00A6312E" w:rsidRPr="00E63A92">
        <w:rPr>
          <w:rFonts w:ascii="Times New Roman" w:hAnsi="Times New Roman"/>
          <w:noProof/>
          <w:sz w:val="28"/>
          <w:szCs w:val="28"/>
        </w:rPr>
        <w:t>Перспективная схема обращения с ТБО (ТКО)</w:t>
      </w:r>
      <w:r w:rsidR="00A6312E" w:rsidRPr="00E63A92">
        <w:rPr>
          <w:rFonts w:ascii="Times New Roman" w:hAnsi="Times New Roman"/>
          <w:noProof/>
          <w:sz w:val="28"/>
          <w:szCs w:val="28"/>
        </w:rPr>
        <w:tab/>
      </w:r>
      <w:r w:rsidR="00730782" w:rsidRPr="00E63A92">
        <w:rPr>
          <w:rFonts w:ascii="Times New Roman" w:hAnsi="Times New Roman"/>
          <w:noProof/>
          <w:sz w:val="28"/>
          <w:szCs w:val="28"/>
        </w:rPr>
        <w:t>25</w:t>
      </w:r>
    </w:p>
    <w:p w14:paraId="1AE6FFC8" w14:textId="77777777" w:rsidR="00A6312E" w:rsidRPr="00E63A92" w:rsidRDefault="00A6338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9</w:t>
      </w:r>
      <w:r w:rsidR="00A6312E"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Общая программа проектов</w:t>
      </w:r>
      <w:r w:rsidR="00707AF9" w:rsidRPr="00E63A92">
        <w:rPr>
          <w:rFonts w:ascii="Times New Roman" w:hAnsi="Times New Roman"/>
          <w:noProof/>
          <w:sz w:val="28"/>
          <w:szCs w:val="28"/>
        </w:rPr>
        <w:t>…………………………………….</w:t>
      </w:r>
      <w:r w:rsidR="00730782" w:rsidRPr="00E63A92">
        <w:rPr>
          <w:rFonts w:ascii="Times New Roman" w:hAnsi="Times New Roman"/>
          <w:noProof/>
          <w:sz w:val="28"/>
          <w:szCs w:val="28"/>
        </w:rPr>
        <w:t>27</w:t>
      </w:r>
    </w:p>
    <w:p w14:paraId="2AEF54D4" w14:textId="77777777" w:rsidR="00A6312E" w:rsidRPr="00E63A92"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1</w:t>
      </w:r>
      <w:r w:rsidR="00A6338E" w:rsidRPr="00E63A92">
        <w:rPr>
          <w:rFonts w:ascii="Times New Roman" w:hAnsi="Times New Roman"/>
          <w:noProof/>
          <w:sz w:val="28"/>
          <w:szCs w:val="28"/>
        </w:rPr>
        <w:t>0</w:t>
      </w:r>
      <w:r w:rsidRPr="00E63A92">
        <w:rPr>
          <w:rFonts w:ascii="Times New Roman" w:eastAsiaTheme="minorEastAsia" w:hAnsi="Times New Roman"/>
          <w:b w:val="0"/>
          <w:bCs w:val="0"/>
          <w:caps w:val="0"/>
          <w:noProof/>
          <w:sz w:val="28"/>
          <w:szCs w:val="28"/>
        </w:rPr>
        <w:tab/>
      </w:r>
      <w:r w:rsidRPr="00E63A92">
        <w:rPr>
          <w:rFonts w:ascii="Times New Roman" w:hAnsi="Times New Roman"/>
          <w:noProof/>
          <w:sz w:val="28"/>
          <w:szCs w:val="28"/>
        </w:rPr>
        <w:t>Финансовые потребности для реализации Программы</w:t>
      </w:r>
      <w:r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Pr="00E63A92">
        <w:rPr>
          <w:rFonts w:ascii="Times New Roman" w:hAnsi="Times New Roman"/>
          <w:noProof/>
          <w:sz w:val="28"/>
          <w:szCs w:val="28"/>
        </w:rPr>
        <w:instrText xml:space="preserve"> PAGEREF _Toc489379737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28</w:t>
      </w:r>
      <w:r w:rsidR="007E18D0" w:rsidRPr="00E63A92">
        <w:rPr>
          <w:rFonts w:ascii="Times New Roman" w:hAnsi="Times New Roman"/>
          <w:noProof/>
          <w:sz w:val="28"/>
          <w:szCs w:val="28"/>
        </w:rPr>
        <w:fldChar w:fldCharType="end"/>
      </w:r>
    </w:p>
    <w:p w14:paraId="3A961332" w14:textId="77777777" w:rsidR="00A6312E" w:rsidRPr="00E63A92" w:rsidRDefault="00A6338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11</w:t>
      </w:r>
      <w:r w:rsidR="00A6312E" w:rsidRPr="00E63A92">
        <w:rPr>
          <w:rFonts w:ascii="Times New Roman" w:eastAsiaTheme="minorEastAsia" w:hAnsi="Times New Roman"/>
          <w:b w:val="0"/>
          <w:bCs w:val="0"/>
          <w:caps w:val="0"/>
          <w:noProof/>
          <w:sz w:val="28"/>
          <w:szCs w:val="28"/>
        </w:rPr>
        <w:tab/>
      </w:r>
      <w:r w:rsidR="00A6312E" w:rsidRPr="00E63A92">
        <w:rPr>
          <w:rFonts w:ascii="Times New Roman" w:hAnsi="Times New Roman"/>
          <w:noProof/>
          <w:sz w:val="28"/>
          <w:szCs w:val="28"/>
        </w:rPr>
        <w:t>Организация реализации проектов</w:t>
      </w:r>
      <w:r w:rsidR="00A6312E" w:rsidRPr="00E63A92">
        <w:rPr>
          <w:rFonts w:ascii="Times New Roman" w:hAnsi="Times New Roman"/>
          <w:noProof/>
          <w:sz w:val="28"/>
          <w:szCs w:val="28"/>
        </w:rPr>
        <w:tab/>
      </w:r>
      <w:r w:rsidR="00730782" w:rsidRPr="00E63A92">
        <w:rPr>
          <w:rFonts w:ascii="Times New Roman" w:hAnsi="Times New Roman"/>
          <w:noProof/>
          <w:sz w:val="28"/>
          <w:szCs w:val="28"/>
        </w:rPr>
        <w:t>3</w:t>
      </w:r>
      <w:r w:rsidR="00D5244F" w:rsidRPr="00E63A92">
        <w:rPr>
          <w:rFonts w:ascii="Times New Roman" w:hAnsi="Times New Roman"/>
          <w:noProof/>
          <w:sz w:val="28"/>
          <w:szCs w:val="28"/>
        </w:rPr>
        <w:t>0</w:t>
      </w:r>
    </w:p>
    <w:p w14:paraId="2A6B3843" w14:textId="77777777" w:rsidR="00A6312E" w:rsidRPr="00E63A92" w:rsidRDefault="00A6338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E63A92">
        <w:rPr>
          <w:rFonts w:ascii="Times New Roman" w:hAnsi="Times New Roman"/>
          <w:noProof/>
          <w:sz w:val="28"/>
          <w:szCs w:val="28"/>
        </w:rPr>
        <w:t>12</w:t>
      </w:r>
      <w:r w:rsidR="00A6312E" w:rsidRPr="00E63A92">
        <w:rPr>
          <w:rFonts w:ascii="Times New Roman" w:eastAsiaTheme="minorEastAsia" w:hAnsi="Times New Roman"/>
          <w:b w:val="0"/>
          <w:bCs w:val="0"/>
          <w:caps w:val="0"/>
          <w:noProof/>
          <w:sz w:val="28"/>
          <w:szCs w:val="28"/>
        </w:rPr>
        <w:tab/>
      </w:r>
      <w:r w:rsidR="00A6312E" w:rsidRPr="00E63A92">
        <w:rPr>
          <w:rFonts w:ascii="Times New Roman" w:hAnsi="Times New Roman"/>
          <w:noProof/>
          <w:sz w:val="28"/>
          <w:szCs w:val="28"/>
        </w:rPr>
        <w:t>Модель для расчета Программы</w:t>
      </w:r>
      <w:r w:rsidR="00A6312E" w:rsidRPr="00E63A92">
        <w:rPr>
          <w:rFonts w:ascii="Times New Roman" w:hAnsi="Times New Roman"/>
          <w:noProof/>
          <w:sz w:val="28"/>
          <w:szCs w:val="28"/>
        </w:rPr>
        <w:tab/>
      </w:r>
      <w:r w:rsidR="007E18D0" w:rsidRPr="00E63A92">
        <w:rPr>
          <w:rFonts w:ascii="Times New Roman" w:hAnsi="Times New Roman"/>
          <w:noProof/>
          <w:sz w:val="28"/>
          <w:szCs w:val="28"/>
        </w:rPr>
        <w:fldChar w:fldCharType="begin"/>
      </w:r>
      <w:r w:rsidR="00A6312E" w:rsidRPr="00E63A92">
        <w:rPr>
          <w:rFonts w:ascii="Times New Roman" w:hAnsi="Times New Roman"/>
          <w:noProof/>
          <w:sz w:val="28"/>
          <w:szCs w:val="28"/>
        </w:rPr>
        <w:instrText xml:space="preserve"> PAGEREF _Toc489379741 \h </w:instrText>
      </w:r>
      <w:r w:rsidR="007E18D0" w:rsidRPr="00E63A92">
        <w:rPr>
          <w:rFonts w:ascii="Times New Roman" w:hAnsi="Times New Roman"/>
          <w:noProof/>
          <w:sz w:val="28"/>
          <w:szCs w:val="28"/>
        </w:rPr>
      </w:r>
      <w:r w:rsidR="007E18D0" w:rsidRPr="00E63A92">
        <w:rPr>
          <w:rFonts w:ascii="Times New Roman" w:hAnsi="Times New Roman"/>
          <w:noProof/>
          <w:sz w:val="28"/>
          <w:szCs w:val="28"/>
        </w:rPr>
        <w:fldChar w:fldCharType="separate"/>
      </w:r>
      <w:r w:rsidR="00423CED" w:rsidRPr="00E63A92">
        <w:rPr>
          <w:rFonts w:ascii="Times New Roman" w:hAnsi="Times New Roman"/>
          <w:noProof/>
          <w:sz w:val="28"/>
          <w:szCs w:val="28"/>
        </w:rPr>
        <w:t>3</w:t>
      </w:r>
      <w:r w:rsidR="007E18D0" w:rsidRPr="00E63A92">
        <w:rPr>
          <w:rFonts w:ascii="Times New Roman" w:hAnsi="Times New Roman"/>
          <w:noProof/>
          <w:sz w:val="28"/>
          <w:szCs w:val="28"/>
        </w:rPr>
        <w:fldChar w:fldCharType="end"/>
      </w:r>
      <w:r w:rsidR="00D5244F" w:rsidRPr="00E63A92">
        <w:rPr>
          <w:rFonts w:ascii="Times New Roman" w:hAnsi="Times New Roman"/>
          <w:noProof/>
          <w:sz w:val="28"/>
          <w:szCs w:val="28"/>
        </w:rPr>
        <w:t>4</w:t>
      </w:r>
    </w:p>
    <w:p w14:paraId="6E5A26AC" w14:textId="77777777" w:rsidR="00B32C1E" w:rsidRPr="00716AFF" w:rsidRDefault="007E18D0" w:rsidP="00A6338E">
      <w:pPr>
        <w:tabs>
          <w:tab w:val="left" w:pos="567"/>
          <w:tab w:val="left" w:pos="8789"/>
          <w:tab w:val="right" w:pos="9214"/>
        </w:tabs>
        <w:spacing w:line="276" w:lineRule="auto"/>
        <w:ind w:right="36"/>
        <w:rPr>
          <w:noProof/>
          <w:sz w:val="28"/>
          <w:szCs w:val="28"/>
        </w:rPr>
      </w:pPr>
      <w:r w:rsidRPr="00E63A92">
        <w:rPr>
          <w:bCs/>
          <w:caps/>
          <w:sz w:val="28"/>
          <w:szCs w:val="28"/>
        </w:rPr>
        <w:fldChar w:fldCharType="end"/>
      </w:r>
    </w:p>
    <w:p w14:paraId="138A8781" w14:textId="77777777" w:rsidR="0013300D" w:rsidRPr="00716AFF" w:rsidRDefault="0013300D" w:rsidP="00A01CB2">
      <w:pPr>
        <w:tabs>
          <w:tab w:val="left" w:pos="567"/>
          <w:tab w:val="right" w:leader="dot" w:pos="9923"/>
        </w:tabs>
        <w:jc w:val="both"/>
        <w:rPr>
          <w:sz w:val="32"/>
          <w:szCs w:val="32"/>
        </w:rPr>
      </w:pPr>
    </w:p>
    <w:p w14:paraId="447D0C72" w14:textId="77777777" w:rsidR="000F3C77" w:rsidRPr="00716AFF" w:rsidRDefault="0013300D" w:rsidP="00555CF9">
      <w:pPr>
        <w:pStyle w:val="1"/>
      </w:pPr>
      <w:r w:rsidRPr="00716AFF">
        <w:br w:type="page"/>
      </w:r>
      <w:bookmarkStart w:id="1" w:name="_Toc340135964"/>
      <w:bookmarkStart w:id="2" w:name="_Toc340136025"/>
      <w:bookmarkStart w:id="3" w:name="_Toc340136137"/>
      <w:bookmarkStart w:id="4" w:name="_Toc489379718"/>
      <w:r w:rsidR="000F3C77" w:rsidRPr="00716AFF">
        <w:lastRenderedPageBreak/>
        <w:t xml:space="preserve">Перспективные показатели развития </w:t>
      </w:r>
      <w:r w:rsidR="00402311">
        <w:t>сельского поселения «Пежемское»</w:t>
      </w:r>
      <w:r w:rsidR="000F3C77" w:rsidRPr="00716AFF">
        <w:t xml:space="preserve"> для разработки Программы</w:t>
      </w:r>
      <w:bookmarkEnd w:id="1"/>
      <w:bookmarkEnd w:id="2"/>
      <w:bookmarkEnd w:id="3"/>
      <w:bookmarkEnd w:id="4"/>
    </w:p>
    <w:p w14:paraId="0C534E2E" w14:textId="77777777" w:rsidR="000F3C77" w:rsidRPr="00716AFF" w:rsidRDefault="000F3C77" w:rsidP="00051489">
      <w:pPr>
        <w:pStyle w:val="20"/>
      </w:pPr>
      <w:bookmarkStart w:id="5" w:name="_Toc297032073"/>
      <w:r w:rsidRPr="00716AFF">
        <w:t xml:space="preserve"> </w:t>
      </w:r>
      <w:bookmarkStart w:id="6" w:name="_Toc489379719"/>
      <w:bookmarkStart w:id="7" w:name="_Toc340135965"/>
      <w:bookmarkStart w:id="8" w:name="_Toc340136026"/>
      <w:bookmarkStart w:id="9" w:name="_Toc340136138"/>
      <w:r w:rsidRPr="00716AFF">
        <w:t>Характеристика муниципального образования</w:t>
      </w:r>
      <w:bookmarkEnd w:id="6"/>
      <w:r w:rsidRPr="00716AFF">
        <w:t xml:space="preserve"> </w:t>
      </w:r>
      <w:bookmarkEnd w:id="7"/>
      <w:bookmarkEnd w:id="8"/>
      <w:bookmarkEnd w:id="9"/>
    </w:p>
    <w:bookmarkEnd w:id="0"/>
    <w:bookmarkEnd w:id="5"/>
    <w:p w14:paraId="72EAE93D" w14:textId="77777777" w:rsidR="000F7A6F" w:rsidRPr="00716AFF" w:rsidRDefault="000F7A6F" w:rsidP="001909DA">
      <w:pPr>
        <w:ind w:firstLine="709"/>
        <w:jc w:val="both"/>
        <w:rPr>
          <w:sz w:val="28"/>
          <w:szCs w:val="28"/>
        </w:rPr>
      </w:pPr>
    </w:p>
    <w:p w14:paraId="3902C1A5" w14:textId="77777777" w:rsidR="00C91A3A" w:rsidRPr="00716AFF" w:rsidRDefault="000F7A6F" w:rsidP="001909DA">
      <w:pPr>
        <w:ind w:firstLine="709"/>
        <w:jc w:val="both"/>
        <w:rPr>
          <w:sz w:val="28"/>
          <w:szCs w:val="28"/>
        </w:rPr>
      </w:pPr>
      <w:r w:rsidRPr="00716AFF">
        <w:rPr>
          <w:sz w:val="28"/>
          <w:szCs w:val="28"/>
        </w:rPr>
        <w:t>Муниципальное образование «</w:t>
      </w:r>
      <w:r w:rsidR="005E354F">
        <w:rPr>
          <w:sz w:val="28"/>
          <w:szCs w:val="28"/>
        </w:rPr>
        <w:t>Пежемское</w:t>
      </w:r>
      <w:r w:rsidRPr="00716AFF">
        <w:rPr>
          <w:sz w:val="28"/>
          <w:szCs w:val="28"/>
        </w:rPr>
        <w:t xml:space="preserve">» располагается в </w:t>
      </w:r>
      <w:r w:rsidR="005E354F">
        <w:rPr>
          <w:sz w:val="28"/>
          <w:szCs w:val="28"/>
        </w:rPr>
        <w:t>южной части</w:t>
      </w:r>
      <w:r w:rsidR="00AF4E8C">
        <w:rPr>
          <w:sz w:val="28"/>
          <w:szCs w:val="28"/>
        </w:rPr>
        <w:t xml:space="preserve"> Вельского района</w:t>
      </w:r>
      <w:r w:rsidR="005E354F">
        <w:rPr>
          <w:sz w:val="28"/>
          <w:szCs w:val="28"/>
        </w:rPr>
        <w:t>.</w:t>
      </w:r>
      <w:r w:rsidR="00C91A3A" w:rsidRPr="00716AFF">
        <w:rPr>
          <w:sz w:val="28"/>
          <w:szCs w:val="28"/>
        </w:rPr>
        <w:t xml:space="preserve"> Административным центром является </w:t>
      </w:r>
      <w:r w:rsidR="005E354F">
        <w:rPr>
          <w:sz w:val="28"/>
          <w:szCs w:val="28"/>
        </w:rPr>
        <w:t>с. Пежма</w:t>
      </w:r>
      <w:r w:rsidR="00C91A3A" w:rsidRPr="00716AFF">
        <w:rPr>
          <w:sz w:val="28"/>
          <w:szCs w:val="28"/>
        </w:rPr>
        <w:t xml:space="preserve">, который представляет собой главный опорный, организующий центр расселения, с населением </w:t>
      </w:r>
      <w:r w:rsidR="005E354F">
        <w:rPr>
          <w:sz w:val="28"/>
          <w:szCs w:val="28"/>
        </w:rPr>
        <w:t>481</w:t>
      </w:r>
      <w:r w:rsidR="00C91A3A" w:rsidRPr="00716AFF">
        <w:rPr>
          <w:sz w:val="28"/>
          <w:szCs w:val="28"/>
        </w:rPr>
        <w:t xml:space="preserve"> чел. (</w:t>
      </w:r>
      <w:r w:rsidR="005E354F">
        <w:rPr>
          <w:sz w:val="28"/>
          <w:szCs w:val="28"/>
        </w:rPr>
        <w:t>54,3</w:t>
      </w:r>
      <w:r w:rsidR="00C91A3A" w:rsidRPr="00716AFF">
        <w:rPr>
          <w:sz w:val="28"/>
          <w:szCs w:val="28"/>
        </w:rPr>
        <w:t xml:space="preserve"> % от общего населения муниципального образования), расположен приблизительно в </w:t>
      </w:r>
      <w:r w:rsidR="005E354F">
        <w:rPr>
          <w:sz w:val="28"/>
          <w:szCs w:val="28"/>
        </w:rPr>
        <w:t>19</w:t>
      </w:r>
      <w:r w:rsidR="00AF4E8C">
        <w:rPr>
          <w:sz w:val="28"/>
          <w:szCs w:val="28"/>
        </w:rPr>
        <w:t xml:space="preserve"> </w:t>
      </w:r>
      <w:r w:rsidR="00C91A3A" w:rsidRPr="00716AFF">
        <w:rPr>
          <w:sz w:val="28"/>
          <w:szCs w:val="28"/>
        </w:rPr>
        <w:t>км от г. Вельск (районного центра).</w:t>
      </w:r>
    </w:p>
    <w:p w14:paraId="39CBB3C7" w14:textId="77777777" w:rsidR="00C91A3A" w:rsidRPr="00716AFF" w:rsidRDefault="00C91A3A" w:rsidP="00C91A3A">
      <w:pPr>
        <w:ind w:firstLine="709"/>
        <w:jc w:val="both"/>
        <w:rPr>
          <w:sz w:val="28"/>
          <w:szCs w:val="28"/>
        </w:rPr>
      </w:pPr>
      <w:r w:rsidRPr="00716AFF">
        <w:rPr>
          <w:sz w:val="28"/>
          <w:szCs w:val="28"/>
        </w:rPr>
        <w:t xml:space="preserve">Муниципальное образование </w:t>
      </w:r>
      <w:r w:rsidR="00115817" w:rsidRPr="00716AFF">
        <w:rPr>
          <w:sz w:val="28"/>
          <w:szCs w:val="28"/>
        </w:rPr>
        <w:t>«</w:t>
      </w:r>
      <w:r w:rsidR="005E354F">
        <w:rPr>
          <w:sz w:val="28"/>
          <w:szCs w:val="28"/>
        </w:rPr>
        <w:t>Пежемское</w:t>
      </w:r>
      <w:r w:rsidR="00115817" w:rsidRPr="00716AFF">
        <w:rPr>
          <w:sz w:val="28"/>
          <w:szCs w:val="28"/>
        </w:rPr>
        <w:t>»</w:t>
      </w:r>
      <w:r w:rsidRPr="00716AFF">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AF4E8C">
        <w:rPr>
          <w:sz w:val="28"/>
          <w:szCs w:val="28"/>
        </w:rPr>
        <w:t>юго-восточной</w:t>
      </w:r>
      <w:r w:rsidRPr="00716AFF">
        <w:rPr>
          <w:sz w:val="28"/>
          <w:szCs w:val="28"/>
        </w:rPr>
        <w:t xml:space="preserve"> его части</w:t>
      </w:r>
      <w:r w:rsidRPr="005E354F">
        <w:rPr>
          <w:sz w:val="28"/>
          <w:szCs w:val="28"/>
        </w:rPr>
        <w:t xml:space="preserve">. Статус и границы </w:t>
      </w:r>
      <w:r w:rsidR="006E2446" w:rsidRPr="005E354F">
        <w:rPr>
          <w:sz w:val="28"/>
          <w:szCs w:val="28"/>
        </w:rPr>
        <w:t>муниципального образования</w:t>
      </w:r>
      <w:r w:rsidRPr="005E354F">
        <w:rPr>
          <w:sz w:val="28"/>
          <w:szCs w:val="28"/>
        </w:rPr>
        <w:t xml:space="preserve"> установлены Законом Архангельской области от 23 сентября 2004 года № 258-внеоч.-ОЗ «О статусе и границах территорий муниципальных образований в Архангельской области».</w:t>
      </w:r>
    </w:p>
    <w:p w14:paraId="56BCB527" w14:textId="77777777" w:rsidR="00115817" w:rsidRPr="00716AFF" w:rsidRDefault="00115817" w:rsidP="00115817">
      <w:pPr>
        <w:ind w:firstLine="709"/>
        <w:jc w:val="both"/>
        <w:rPr>
          <w:sz w:val="28"/>
          <w:szCs w:val="28"/>
        </w:rPr>
      </w:pPr>
      <w:r w:rsidRPr="00716AFF">
        <w:rPr>
          <w:sz w:val="28"/>
          <w:szCs w:val="28"/>
        </w:rPr>
        <w:t>Площадь территории МО составляет</w:t>
      </w:r>
      <w:r w:rsidR="005E354F">
        <w:rPr>
          <w:sz w:val="28"/>
          <w:szCs w:val="28"/>
        </w:rPr>
        <w:t xml:space="preserve"> 324,6</w:t>
      </w:r>
      <w:r w:rsidRPr="00716AFF">
        <w:rPr>
          <w:sz w:val="28"/>
          <w:szCs w:val="28"/>
        </w:rPr>
        <w:t xml:space="preserve"> кв. км или </w:t>
      </w:r>
      <w:r w:rsidR="005E354F">
        <w:rPr>
          <w:sz w:val="28"/>
          <w:szCs w:val="28"/>
        </w:rPr>
        <w:t>32460</w:t>
      </w:r>
      <w:r w:rsidRPr="00716AFF">
        <w:rPr>
          <w:sz w:val="28"/>
          <w:szCs w:val="28"/>
        </w:rPr>
        <w:t xml:space="preserve"> га, что составляет от площади Вельского муниципального района (1 060 000 га или 10600 кв. км) – </w:t>
      </w:r>
      <w:r w:rsidR="005E354F">
        <w:rPr>
          <w:sz w:val="28"/>
          <w:szCs w:val="28"/>
        </w:rPr>
        <w:t>3,23</w:t>
      </w:r>
      <w:r w:rsidR="00AF4E8C">
        <w:rPr>
          <w:sz w:val="28"/>
          <w:szCs w:val="28"/>
        </w:rPr>
        <w:t xml:space="preserve"> </w:t>
      </w:r>
      <w:r w:rsidRPr="00716AFF">
        <w:rPr>
          <w:sz w:val="28"/>
          <w:szCs w:val="28"/>
        </w:rPr>
        <w:t>%.</w:t>
      </w:r>
    </w:p>
    <w:p w14:paraId="207E8D89" w14:textId="77777777" w:rsidR="005E354F" w:rsidRPr="005E354F" w:rsidRDefault="00115817" w:rsidP="005E354F">
      <w:pPr>
        <w:ind w:firstLine="567"/>
        <w:jc w:val="both"/>
        <w:rPr>
          <w:sz w:val="28"/>
          <w:szCs w:val="28"/>
        </w:rPr>
      </w:pPr>
      <w:r w:rsidRPr="00716AFF">
        <w:rPr>
          <w:sz w:val="28"/>
          <w:szCs w:val="28"/>
        </w:rPr>
        <w:t>На территор</w:t>
      </w:r>
      <w:r w:rsidR="00AF4E8C">
        <w:rPr>
          <w:sz w:val="28"/>
          <w:szCs w:val="28"/>
        </w:rPr>
        <w:t xml:space="preserve">ии </w:t>
      </w:r>
      <w:r w:rsidR="00402311">
        <w:rPr>
          <w:sz w:val="28"/>
          <w:szCs w:val="28"/>
        </w:rPr>
        <w:t>сельского поселения «Пежемское»</w:t>
      </w:r>
      <w:r w:rsidR="00AF4E8C" w:rsidRPr="005E354F">
        <w:rPr>
          <w:sz w:val="28"/>
          <w:szCs w:val="28"/>
        </w:rPr>
        <w:t xml:space="preserve"> расположено </w:t>
      </w:r>
      <w:r w:rsidR="005E354F" w:rsidRPr="005E354F">
        <w:rPr>
          <w:sz w:val="28"/>
          <w:szCs w:val="28"/>
        </w:rPr>
        <w:t xml:space="preserve">15 </w:t>
      </w:r>
      <w:r w:rsidRPr="005E354F">
        <w:rPr>
          <w:sz w:val="28"/>
          <w:szCs w:val="28"/>
        </w:rPr>
        <w:t>населенных пункт</w:t>
      </w:r>
      <w:r w:rsidR="005E354F" w:rsidRPr="005E354F">
        <w:rPr>
          <w:sz w:val="28"/>
          <w:szCs w:val="28"/>
        </w:rPr>
        <w:t>ов</w:t>
      </w:r>
      <w:r w:rsidRPr="005E354F">
        <w:rPr>
          <w:sz w:val="28"/>
          <w:szCs w:val="28"/>
        </w:rPr>
        <w:t xml:space="preserve">: </w:t>
      </w:r>
      <w:r w:rsidR="005E354F" w:rsidRPr="005E354F">
        <w:rPr>
          <w:sz w:val="28"/>
          <w:szCs w:val="28"/>
        </w:rPr>
        <w:t>10</w:t>
      </w:r>
      <w:r w:rsidR="00AF4E8C" w:rsidRPr="005E354F">
        <w:rPr>
          <w:sz w:val="28"/>
          <w:szCs w:val="28"/>
        </w:rPr>
        <w:t xml:space="preserve"> дере</w:t>
      </w:r>
      <w:r w:rsidR="005E354F" w:rsidRPr="005E354F">
        <w:rPr>
          <w:sz w:val="28"/>
          <w:szCs w:val="28"/>
        </w:rPr>
        <w:t>вень</w:t>
      </w:r>
      <w:r w:rsidR="00AF4E8C" w:rsidRPr="005E354F">
        <w:rPr>
          <w:sz w:val="28"/>
          <w:szCs w:val="28"/>
        </w:rPr>
        <w:t xml:space="preserve"> </w:t>
      </w:r>
      <w:r w:rsidRPr="005E354F">
        <w:rPr>
          <w:sz w:val="28"/>
          <w:szCs w:val="28"/>
        </w:rPr>
        <w:t>(</w:t>
      </w:r>
      <w:r w:rsidR="005E354F" w:rsidRPr="005E354F">
        <w:rPr>
          <w:sz w:val="28"/>
          <w:szCs w:val="28"/>
        </w:rPr>
        <w:t xml:space="preserve">(Боровинка, Елинская, Крылово, Пеганово, Петраково, Прилук, Притыкинская (Берег), Селиваново, Семеновская, Федьково), </w:t>
      </w:r>
      <w:r w:rsidR="005E354F" w:rsidRPr="005E354F">
        <w:rPr>
          <w:b/>
          <w:sz w:val="28"/>
          <w:szCs w:val="28"/>
        </w:rPr>
        <w:t>1 село</w:t>
      </w:r>
      <w:r w:rsidR="005E354F" w:rsidRPr="005E354F">
        <w:rPr>
          <w:sz w:val="28"/>
          <w:szCs w:val="28"/>
        </w:rPr>
        <w:t xml:space="preserve"> (с. Пежма), 2</w:t>
      </w:r>
      <w:r w:rsidR="005E354F" w:rsidRPr="005E354F">
        <w:rPr>
          <w:b/>
          <w:sz w:val="28"/>
          <w:szCs w:val="28"/>
        </w:rPr>
        <w:t xml:space="preserve"> поселка</w:t>
      </w:r>
      <w:r w:rsidR="005E354F" w:rsidRPr="005E354F">
        <w:rPr>
          <w:sz w:val="28"/>
          <w:szCs w:val="28"/>
        </w:rPr>
        <w:t xml:space="preserve"> (Новый Куваш, Палово) и </w:t>
      </w:r>
      <w:r w:rsidR="005E354F" w:rsidRPr="005E354F">
        <w:rPr>
          <w:b/>
          <w:sz w:val="28"/>
          <w:szCs w:val="28"/>
        </w:rPr>
        <w:t>2 ж/д станции</w:t>
      </w:r>
      <w:r w:rsidR="005E354F" w:rsidRPr="005E354F">
        <w:rPr>
          <w:sz w:val="28"/>
          <w:szCs w:val="28"/>
        </w:rPr>
        <w:t xml:space="preserve"> (Разъезд 78 км, ж/д ст. Пежма). </w:t>
      </w:r>
    </w:p>
    <w:p w14:paraId="3208779E" w14:textId="77777777" w:rsidR="00C91A3A" w:rsidRPr="005E354F" w:rsidRDefault="00AF4E8C" w:rsidP="005E354F">
      <w:pPr>
        <w:ind w:firstLine="709"/>
        <w:jc w:val="both"/>
        <w:rPr>
          <w:sz w:val="28"/>
          <w:szCs w:val="28"/>
        </w:rPr>
      </w:pPr>
      <w:r w:rsidRPr="005E354F">
        <w:rPr>
          <w:sz w:val="28"/>
          <w:szCs w:val="28"/>
        </w:rPr>
        <w:t xml:space="preserve"> </w:t>
      </w:r>
      <w:r w:rsidR="005E354F" w:rsidRPr="005E354F">
        <w:rPr>
          <w:color w:val="000000" w:themeColor="text1"/>
          <w:sz w:val="28"/>
          <w:szCs w:val="28"/>
        </w:rPr>
        <w:t xml:space="preserve">По территории МО проходит автомобильная дорога </w:t>
      </w:r>
      <w:r w:rsidR="005E354F" w:rsidRPr="005E354F">
        <w:rPr>
          <w:b/>
          <w:color w:val="000000" w:themeColor="text1"/>
          <w:sz w:val="28"/>
          <w:szCs w:val="28"/>
        </w:rPr>
        <w:t>регионального</w:t>
      </w:r>
      <w:r w:rsidR="005E354F" w:rsidRPr="005E354F">
        <w:rPr>
          <w:color w:val="000000" w:themeColor="text1"/>
          <w:sz w:val="28"/>
          <w:szCs w:val="28"/>
        </w:rPr>
        <w:t xml:space="preserve"> значения "Коноша - Вельск - Шангалы</w:t>
      </w:r>
      <w:r w:rsidR="004A3EEC" w:rsidRPr="005E354F">
        <w:rPr>
          <w:color w:val="000000" w:themeColor="text1"/>
          <w:sz w:val="28"/>
          <w:szCs w:val="28"/>
        </w:rPr>
        <w:t>», а</w:t>
      </w:r>
      <w:r w:rsidR="005E354F" w:rsidRPr="005E354F">
        <w:rPr>
          <w:color w:val="000000" w:themeColor="text1"/>
          <w:sz w:val="28"/>
          <w:szCs w:val="28"/>
        </w:rPr>
        <w:t xml:space="preserve"> также ряд автомобильных дорог </w:t>
      </w:r>
      <w:r w:rsidR="005E354F" w:rsidRPr="005E354F">
        <w:rPr>
          <w:b/>
          <w:color w:val="000000" w:themeColor="text1"/>
          <w:sz w:val="28"/>
          <w:szCs w:val="28"/>
        </w:rPr>
        <w:t>местного</w:t>
      </w:r>
      <w:r w:rsidR="005E354F" w:rsidRPr="005E354F">
        <w:rPr>
          <w:color w:val="000000" w:themeColor="text1"/>
          <w:sz w:val="28"/>
          <w:szCs w:val="28"/>
        </w:rPr>
        <w:t xml:space="preserve"> значения.</w:t>
      </w:r>
    </w:p>
    <w:p w14:paraId="09E1C0BE" w14:textId="77777777" w:rsidR="000462DA" w:rsidRPr="000462DA" w:rsidRDefault="000462DA" w:rsidP="000462DA">
      <w:pPr>
        <w:ind w:firstLine="567"/>
        <w:jc w:val="both"/>
        <w:rPr>
          <w:b/>
          <w:color w:val="000000" w:themeColor="text1"/>
          <w:sz w:val="28"/>
          <w:szCs w:val="28"/>
        </w:rPr>
      </w:pPr>
      <w:r w:rsidRPr="000462DA">
        <w:rPr>
          <w:color w:val="000000" w:themeColor="text1"/>
          <w:sz w:val="28"/>
          <w:szCs w:val="28"/>
        </w:rPr>
        <w:t xml:space="preserve">Гидрографическая сеть территории МО представлена верховьями наиболее </w:t>
      </w:r>
      <w:r w:rsidRPr="000462DA">
        <w:rPr>
          <w:b/>
          <w:color w:val="000000" w:themeColor="text1"/>
          <w:sz w:val="28"/>
          <w:szCs w:val="28"/>
        </w:rPr>
        <w:t>крупных</w:t>
      </w:r>
      <w:r w:rsidRPr="000462DA">
        <w:rPr>
          <w:color w:val="000000" w:themeColor="text1"/>
          <w:sz w:val="28"/>
          <w:szCs w:val="28"/>
        </w:rPr>
        <w:t xml:space="preserve"> </w:t>
      </w:r>
      <w:r w:rsidRPr="000462DA">
        <w:rPr>
          <w:b/>
          <w:color w:val="000000" w:themeColor="text1"/>
          <w:sz w:val="28"/>
          <w:szCs w:val="28"/>
        </w:rPr>
        <w:t>рек Пежма, Тойменьга, Палова.</w:t>
      </w:r>
    </w:p>
    <w:p w14:paraId="34ABF26B" w14:textId="77777777" w:rsidR="00B15697" w:rsidRPr="00B15697" w:rsidRDefault="00B15697" w:rsidP="00B15697">
      <w:pPr>
        <w:ind w:firstLine="567"/>
        <w:jc w:val="both"/>
        <w:rPr>
          <w:color w:val="000000"/>
          <w:sz w:val="28"/>
          <w:szCs w:val="28"/>
        </w:rPr>
      </w:pPr>
      <w:r w:rsidRPr="00B15697">
        <w:rPr>
          <w:color w:val="000000"/>
          <w:sz w:val="28"/>
          <w:szCs w:val="28"/>
        </w:rPr>
        <w:t xml:space="preserve"> Территория Вельского муниципального района располагается в южной части Архангельской области, а </w:t>
      </w:r>
      <w:r w:rsidR="00402311">
        <w:rPr>
          <w:color w:val="000000"/>
          <w:sz w:val="28"/>
          <w:szCs w:val="28"/>
        </w:rPr>
        <w:t>СП «Пежемское»</w:t>
      </w:r>
      <w:r w:rsidRPr="00B15697">
        <w:rPr>
          <w:color w:val="000000"/>
          <w:sz w:val="28"/>
          <w:szCs w:val="28"/>
        </w:rPr>
        <w:t xml:space="preserve"> - в ю</w:t>
      </w:r>
      <w:r w:rsidR="000462DA">
        <w:rPr>
          <w:color w:val="000000"/>
          <w:sz w:val="28"/>
          <w:szCs w:val="28"/>
        </w:rPr>
        <w:t>жной</w:t>
      </w:r>
      <w:r w:rsidRPr="00B15697">
        <w:rPr>
          <w:color w:val="000000"/>
          <w:sz w:val="28"/>
          <w:szCs w:val="28"/>
        </w:rPr>
        <w:t xml:space="preserve"> части района.</w:t>
      </w:r>
    </w:p>
    <w:p w14:paraId="437FD1F5" w14:textId="77777777" w:rsidR="00B15697" w:rsidRPr="00B15697" w:rsidRDefault="00B15697" w:rsidP="00B15697">
      <w:pPr>
        <w:ind w:firstLine="567"/>
        <w:jc w:val="both"/>
        <w:rPr>
          <w:color w:val="000000"/>
          <w:sz w:val="28"/>
          <w:szCs w:val="28"/>
        </w:rPr>
      </w:pPr>
      <w:r w:rsidRPr="00B15697">
        <w:rPr>
          <w:color w:val="000000"/>
          <w:sz w:val="28"/>
          <w:szCs w:val="28"/>
        </w:rPr>
        <w:t>Территория расположена в атлантико-арктической области умеренного пояса.</w:t>
      </w:r>
    </w:p>
    <w:p w14:paraId="19A66ABD" w14:textId="77777777" w:rsidR="00B15697" w:rsidRPr="00B15697" w:rsidRDefault="00B15697" w:rsidP="00B15697">
      <w:pPr>
        <w:ind w:firstLine="567"/>
        <w:jc w:val="both"/>
        <w:rPr>
          <w:color w:val="000000"/>
          <w:sz w:val="28"/>
          <w:szCs w:val="28"/>
        </w:rPr>
      </w:pPr>
      <w:r w:rsidRPr="00B15697">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w:t>
      </w:r>
      <w:r w:rsidR="000177EF" w:rsidRPr="00B15697">
        <w:rPr>
          <w:color w:val="000000"/>
          <w:sz w:val="28"/>
          <w:szCs w:val="28"/>
        </w:rPr>
        <w:t>), а также под влиянием местных физико</w:t>
      </w:r>
      <w:r w:rsidRPr="00B15697">
        <w:rPr>
          <w:color w:val="000000"/>
          <w:sz w:val="28"/>
          <w:szCs w:val="28"/>
        </w:rPr>
        <w:t>-</w:t>
      </w:r>
      <w:r w:rsidR="000177EF" w:rsidRPr="00B15697">
        <w:rPr>
          <w:color w:val="000000"/>
          <w:sz w:val="28"/>
          <w:szCs w:val="28"/>
        </w:rPr>
        <w:t>географических особенностей</w:t>
      </w:r>
      <w:r w:rsidRPr="00B15697">
        <w:rPr>
          <w:color w:val="000000"/>
          <w:sz w:val="28"/>
          <w:szCs w:val="28"/>
        </w:rPr>
        <w:t xml:space="preserve"> территории.</w:t>
      </w:r>
    </w:p>
    <w:p w14:paraId="20599A1F" w14:textId="77777777" w:rsidR="00B15697" w:rsidRPr="00B15697" w:rsidRDefault="000177EF" w:rsidP="00B15697">
      <w:pPr>
        <w:ind w:firstLine="567"/>
        <w:jc w:val="both"/>
        <w:rPr>
          <w:color w:val="000000"/>
          <w:sz w:val="28"/>
          <w:szCs w:val="28"/>
        </w:rPr>
      </w:pPr>
      <w:r w:rsidRPr="00B15697">
        <w:rPr>
          <w:color w:val="000000"/>
          <w:sz w:val="28"/>
          <w:szCs w:val="28"/>
        </w:rPr>
        <w:t>Сложное взаимодействие климатообразующих факторов определяют своеобразие</w:t>
      </w:r>
      <w:r w:rsidR="00B15697" w:rsidRPr="00B15697">
        <w:rPr>
          <w:color w:val="000000"/>
          <w:sz w:val="28"/>
          <w:szCs w:val="28"/>
        </w:rPr>
        <w:t xml:space="preserve"> режима каждого климатического элемента – температуры воздуха и почв, атмосферных осадков, ветра, облачности и др.</w:t>
      </w:r>
    </w:p>
    <w:p w14:paraId="287A595A" w14:textId="77777777" w:rsidR="00B15697" w:rsidRPr="00B15697" w:rsidRDefault="00B15697" w:rsidP="00B15697">
      <w:pPr>
        <w:ind w:firstLine="567"/>
        <w:jc w:val="both"/>
        <w:rPr>
          <w:color w:val="000000"/>
          <w:sz w:val="28"/>
          <w:szCs w:val="28"/>
        </w:rPr>
      </w:pPr>
      <w:r w:rsidRPr="00B15697">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w:t>
      </w:r>
      <w:r w:rsidRPr="00B15697">
        <w:rPr>
          <w:color w:val="000000"/>
          <w:sz w:val="28"/>
          <w:szCs w:val="28"/>
        </w:rPr>
        <w:lastRenderedPageBreak/>
        <w:t xml:space="preserve">поступающей солнечной </w:t>
      </w:r>
      <w:r w:rsidR="000177EF" w:rsidRPr="00B15697">
        <w:rPr>
          <w:color w:val="000000"/>
          <w:sz w:val="28"/>
          <w:szCs w:val="28"/>
        </w:rPr>
        <w:t>радиации зависит от высоты солнца над горизонтом</w:t>
      </w:r>
      <w:r w:rsidRPr="00B15697">
        <w:rPr>
          <w:color w:val="000000"/>
          <w:sz w:val="28"/>
          <w:szCs w:val="28"/>
        </w:rPr>
        <w:t xml:space="preserve">   </w:t>
      </w:r>
      <w:r w:rsidR="000177EF" w:rsidRPr="00B15697">
        <w:rPr>
          <w:color w:val="000000"/>
          <w:sz w:val="28"/>
          <w:szCs w:val="28"/>
        </w:rPr>
        <w:t>и продолжительности дня</w:t>
      </w:r>
      <w:r w:rsidRPr="00B15697">
        <w:rPr>
          <w:color w:val="000000"/>
          <w:sz w:val="28"/>
          <w:szCs w:val="28"/>
        </w:rPr>
        <w:t xml:space="preserve">.  </w:t>
      </w:r>
    </w:p>
    <w:p w14:paraId="78C28D1C" w14:textId="77777777" w:rsidR="00B15697" w:rsidRPr="00B15697" w:rsidRDefault="00137B9B" w:rsidP="00B15697">
      <w:pPr>
        <w:ind w:firstLine="567"/>
        <w:jc w:val="both"/>
        <w:rPr>
          <w:color w:val="000000"/>
          <w:sz w:val="28"/>
          <w:szCs w:val="28"/>
        </w:rPr>
      </w:pPr>
      <w:r w:rsidRPr="00B15697">
        <w:rPr>
          <w:color w:val="000000"/>
          <w:sz w:val="28"/>
          <w:szCs w:val="28"/>
        </w:rPr>
        <w:t>Климат -</w:t>
      </w:r>
      <w:r w:rsidR="00B15697" w:rsidRPr="00B15697">
        <w:rPr>
          <w:color w:val="000000"/>
          <w:sz w:val="28"/>
          <w:szCs w:val="28"/>
        </w:rPr>
        <w:t xml:space="preserve">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14:paraId="5AAC6CF2" w14:textId="77777777" w:rsidR="00B15697" w:rsidRPr="00B15697" w:rsidRDefault="00B15697" w:rsidP="00B15697">
      <w:pPr>
        <w:ind w:firstLine="567"/>
        <w:jc w:val="both"/>
        <w:rPr>
          <w:color w:val="000000"/>
          <w:sz w:val="28"/>
          <w:szCs w:val="28"/>
        </w:rPr>
      </w:pPr>
      <w:r w:rsidRPr="00B15697">
        <w:rPr>
          <w:color w:val="000000"/>
          <w:sz w:val="28"/>
          <w:szCs w:val="28"/>
        </w:rPr>
        <w:t>Продолжительность периода с температурой воздуха выше 10</w:t>
      </w:r>
      <w:r w:rsidRPr="00B15697">
        <w:rPr>
          <w:color w:val="000000"/>
          <w:sz w:val="28"/>
          <w:szCs w:val="28"/>
          <w:vertAlign w:val="superscript"/>
        </w:rPr>
        <w:t>о</w:t>
      </w:r>
      <w:r w:rsidRPr="00B15697">
        <w:rPr>
          <w:color w:val="000000"/>
          <w:sz w:val="28"/>
          <w:szCs w:val="28"/>
        </w:rPr>
        <w:t>С составляет 105-110 дней. Среднегодовая температура равна +2,2</w:t>
      </w:r>
      <w:r w:rsidRPr="00B15697">
        <w:rPr>
          <w:color w:val="000000"/>
          <w:sz w:val="28"/>
          <w:szCs w:val="28"/>
          <w:vertAlign w:val="superscript"/>
        </w:rPr>
        <w:t>о</w:t>
      </w:r>
      <w:r w:rsidRPr="00B15697">
        <w:rPr>
          <w:color w:val="000000"/>
          <w:sz w:val="28"/>
          <w:szCs w:val="28"/>
        </w:rPr>
        <w:t>С, самым теплым был 2001 год – +2,6</w:t>
      </w:r>
      <w:r w:rsidRPr="00B15697">
        <w:rPr>
          <w:color w:val="000000"/>
          <w:sz w:val="28"/>
          <w:szCs w:val="28"/>
          <w:vertAlign w:val="superscript"/>
        </w:rPr>
        <w:t>о</w:t>
      </w:r>
      <w:r w:rsidRPr="00B15697">
        <w:rPr>
          <w:color w:val="000000"/>
          <w:sz w:val="28"/>
          <w:szCs w:val="28"/>
        </w:rPr>
        <w:t>С, а самым холодным – 1982 год – +1,2</w:t>
      </w:r>
      <w:r w:rsidRPr="00B15697">
        <w:rPr>
          <w:color w:val="000000"/>
          <w:sz w:val="28"/>
          <w:szCs w:val="28"/>
          <w:vertAlign w:val="superscript"/>
        </w:rPr>
        <w:t>о</w:t>
      </w:r>
      <w:r w:rsidRPr="00B15697">
        <w:rPr>
          <w:color w:val="000000"/>
          <w:sz w:val="28"/>
          <w:szCs w:val="28"/>
        </w:rPr>
        <w:t>С. Абсолютный максимум достиг +36</w:t>
      </w:r>
      <w:r w:rsidRPr="00B15697">
        <w:rPr>
          <w:color w:val="000000"/>
          <w:sz w:val="28"/>
          <w:szCs w:val="28"/>
          <w:vertAlign w:val="superscript"/>
        </w:rPr>
        <w:t>о</w:t>
      </w:r>
      <w:r w:rsidRPr="00B15697">
        <w:rPr>
          <w:color w:val="000000"/>
          <w:sz w:val="28"/>
          <w:szCs w:val="28"/>
        </w:rPr>
        <w:t>С, а абсолютный минимум – - 45</w:t>
      </w:r>
      <w:r w:rsidRPr="00B15697">
        <w:rPr>
          <w:color w:val="000000"/>
          <w:sz w:val="28"/>
          <w:szCs w:val="28"/>
          <w:vertAlign w:val="superscript"/>
        </w:rPr>
        <w:t>о</w:t>
      </w:r>
      <w:r w:rsidRPr="00B15697">
        <w:rPr>
          <w:color w:val="000000"/>
          <w:sz w:val="28"/>
          <w:szCs w:val="28"/>
        </w:rPr>
        <w:t>С. Средняя температура января составляет – -12,7</w:t>
      </w:r>
      <w:r w:rsidRPr="00B15697">
        <w:rPr>
          <w:color w:val="000000"/>
          <w:sz w:val="28"/>
          <w:szCs w:val="28"/>
          <w:vertAlign w:val="superscript"/>
        </w:rPr>
        <w:t>о</w:t>
      </w:r>
      <w:r w:rsidRPr="00B15697">
        <w:rPr>
          <w:color w:val="000000"/>
          <w:sz w:val="28"/>
          <w:szCs w:val="28"/>
        </w:rPr>
        <w:t>С, июля – +18</w:t>
      </w:r>
      <w:r w:rsidRPr="00B15697">
        <w:rPr>
          <w:color w:val="000000"/>
          <w:sz w:val="28"/>
          <w:szCs w:val="28"/>
          <w:vertAlign w:val="superscript"/>
        </w:rPr>
        <w:t>о</w:t>
      </w:r>
      <w:r w:rsidRPr="00B15697">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14:paraId="23DC70D5" w14:textId="77777777" w:rsidR="00B15697" w:rsidRPr="00B15697" w:rsidRDefault="00B15697" w:rsidP="00B15697">
      <w:pPr>
        <w:shd w:val="clear" w:color="auto" w:fill="FFFFFF"/>
        <w:spacing w:before="5"/>
        <w:ind w:right="24" w:firstLine="567"/>
        <w:jc w:val="both"/>
        <w:rPr>
          <w:color w:val="FF0000"/>
          <w:sz w:val="28"/>
          <w:szCs w:val="28"/>
        </w:rPr>
      </w:pPr>
      <w:r w:rsidRPr="00B15697">
        <w:rPr>
          <w:color w:val="000000"/>
          <w:sz w:val="28"/>
          <w:szCs w:val="28"/>
        </w:rPr>
        <w:t xml:space="preserve">Особенности распределения осадков по территории в </w:t>
      </w:r>
      <w:r w:rsidR="000177EF" w:rsidRPr="00B15697">
        <w:rPr>
          <w:color w:val="000000"/>
          <w:sz w:val="28"/>
          <w:szCs w:val="28"/>
        </w:rPr>
        <w:t>известной мере</w:t>
      </w:r>
      <w:r w:rsidRPr="00B15697">
        <w:rPr>
          <w:color w:val="000000"/>
          <w:sz w:val="28"/>
          <w:szCs w:val="28"/>
        </w:rPr>
        <w:t xml:space="preserve"> определяются рельефом. На наветренных склонах возвышенностей происходит увеличение количества осадков, а на подветренных – их уменьшение.</w:t>
      </w:r>
      <w:r w:rsidRPr="00B15697">
        <w:rPr>
          <w:color w:val="FF0000"/>
          <w:sz w:val="28"/>
          <w:szCs w:val="28"/>
        </w:rPr>
        <w:t xml:space="preserve"> </w:t>
      </w:r>
    </w:p>
    <w:p w14:paraId="5AE16AF4" w14:textId="77777777" w:rsidR="00B15697" w:rsidRPr="00B15697" w:rsidRDefault="00B15697" w:rsidP="00B15697">
      <w:pPr>
        <w:ind w:firstLine="567"/>
        <w:jc w:val="both"/>
        <w:rPr>
          <w:color w:val="000000"/>
          <w:sz w:val="28"/>
          <w:szCs w:val="28"/>
        </w:rPr>
      </w:pPr>
      <w:r w:rsidRPr="00B15697">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14:paraId="14D0E8BC" w14:textId="77777777" w:rsidR="00B15697" w:rsidRPr="00B15697" w:rsidRDefault="00B15697" w:rsidP="00B15697">
      <w:pPr>
        <w:ind w:firstLine="567"/>
        <w:jc w:val="both"/>
        <w:rPr>
          <w:color w:val="000000"/>
          <w:sz w:val="28"/>
          <w:szCs w:val="28"/>
        </w:rPr>
      </w:pPr>
      <w:r w:rsidRPr="00B15697">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14:paraId="2D7D42D3" w14:textId="77777777" w:rsidR="00B15697" w:rsidRPr="00B15697" w:rsidRDefault="000177EF" w:rsidP="00B15697">
      <w:pPr>
        <w:ind w:firstLine="567"/>
        <w:jc w:val="both"/>
        <w:rPr>
          <w:color w:val="000000"/>
          <w:sz w:val="28"/>
          <w:szCs w:val="28"/>
        </w:rPr>
      </w:pPr>
      <w:r w:rsidRPr="00B15697">
        <w:rPr>
          <w:color w:val="000000"/>
          <w:sz w:val="28"/>
          <w:szCs w:val="28"/>
        </w:rPr>
        <w:t>Географическое распределение различных направлений ветра и его скоростей</w:t>
      </w:r>
      <w:r w:rsidR="00B15697" w:rsidRPr="00B15697">
        <w:rPr>
          <w:color w:val="000000"/>
          <w:sz w:val="28"/>
          <w:szCs w:val="28"/>
        </w:rPr>
        <w:t xml:space="preserve"> определяется сезонным состоянием поля атмосферного давления.</w:t>
      </w:r>
    </w:p>
    <w:p w14:paraId="397959EA" w14:textId="77777777" w:rsidR="00B15697" w:rsidRPr="00B15697" w:rsidRDefault="00B15697" w:rsidP="00B15697">
      <w:pPr>
        <w:ind w:firstLine="567"/>
        <w:jc w:val="both"/>
        <w:rPr>
          <w:b/>
          <w:bCs/>
          <w:color w:val="000000"/>
          <w:sz w:val="28"/>
          <w:szCs w:val="28"/>
        </w:rPr>
      </w:pPr>
      <w:r w:rsidRPr="00B15697">
        <w:rPr>
          <w:bCs/>
          <w:color w:val="000000"/>
          <w:sz w:val="28"/>
          <w:szCs w:val="28"/>
        </w:rPr>
        <w:t>В целом</w:t>
      </w:r>
      <w:r w:rsidRPr="00B15697">
        <w:rPr>
          <w:color w:val="000000"/>
          <w:sz w:val="28"/>
          <w:szCs w:val="28"/>
        </w:rPr>
        <w:t xml:space="preserve"> </w:t>
      </w:r>
      <w:r w:rsidRPr="00B15697">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B15697">
        <w:rPr>
          <w:b/>
          <w:bCs/>
          <w:color w:val="000000"/>
          <w:sz w:val="28"/>
          <w:szCs w:val="28"/>
        </w:rPr>
        <w:t>.</w:t>
      </w:r>
    </w:p>
    <w:p w14:paraId="7F7B47DC" w14:textId="77777777" w:rsidR="00C91A3A" w:rsidRPr="00716AFF" w:rsidRDefault="00C91A3A" w:rsidP="00C91A3A">
      <w:pPr>
        <w:ind w:firstLine="709"/>
        <w:jc w:val="both"/>
        <w:rPr>
          <w:sz w:val="28"/>
          <w:szCs w:val="28"/>
        </w:rPr>
      </w:pPr>
      <w:r w:rsidRPr="00B15697">
        <w:rPr>
          <w:sz w:val="28"/>
          <w:szCs w:val="28"/>
        </w:rPr>
        <w:t xml:space="preserve">Сельское хозяйство представлено деятельностью </w:t>
      </w:r>
      <w:r w:rsidR="000462DA">
        <w:rPr>
          <w:sz w:val="28"/>
          <w:szCs w:val="28"/>
        </w:rPr>
        <w:t>АО «Пежма</w:t>
      </w:r>
      <w:r w:rsidR="00115817" w:rsidRPr="00B15697">
        <w:rPr>
          <w:sz w:val="28"/>
          <w:szCs w:val="28"/>
        </w:rPr>
        <w:t>»</w:t>
      </w:r>
      <w:r w:rsidRPr="00B15697">
        <w:rPr>
          <w:sz w:val="28"/>
          <w:szCs w:val="28"/>
        </w:rPr>
        <w:t xml:space="preserve"> и личными подсобными хозяй</w:t>
      </w:r>
      <w:r w:rsidRPr="00716AFF">
        <w:rPr>
          <w:sz w:val="28"/>
          <w:szCs w:val="28"/>
        </w:rPr>
        <w:t>ствами.</w:t>
      </w:r>
    </w:p>
    <w:p w14:paraId="3780CBAB" w14:textId="77777777" w:rsidR="00C91A3A" w:rsidRPr="00716AFF" w:rsidRDefault="00C91A3A" w:rsidP="00C91A3A">
      <w:pPr>
        <w:ind w:firstLine="709"/>
        <w:jc w:val="both"/>
        <w:rPr>
          <w:sz w:val="28"/>
          <w:szCs w:val="28"/>
        </w:rPr>
      </w:pPr>
      <w:r w:rsidRPr="00716AFF">
        <w:rPr>
          <w:sz w:val="28"/>
          <w:szCs w:val="28"/>
        </w:rPr>
        <w:t>Главными профилирующими отраслями являются лесо</w:t>
      </w:r>
      <w:r w:rsidR="000462DA">
        <w:rPr>
          <w:sz w:val="28"/>
          <w:szCs w:val="28"/>
        </w:rPr>
        <w:t>заготовительная и лесо</w:t>
      </w:r>
      <w:r w:rsidRPr="00716AFF">
        <w:rPr>
          <w:sz w:val="28"/>
          <w:szCs w:val="28"/>
        </w:rPr>
        <w:t xml:space="preserve">перерабатывающая (индивидуальные предприниматели). </w:t>
      </w:r>
    </w:p>
    <w:p w14:paraId="631225A0" w14:textId="77777777" w:rsidR="00F70769" w:rsidRPr="00716AFF" w:rsidRDefault="00F70769" w:rsidP="00F70769">
      <w:pPr>
        <w:ind w:firstLine="709"/>
        <w:jc w:val="both"/>
        <w:rPr>
          <w:sz w:val="28"/>
          <w:szCs w:val="28"/>
        </w:rPr>
      </w:pPr>
    </w:p>
    <w:p w14:paraId="4A3A6868" w14:textId="77777777" w:rsidR="005311BA" w:rsidRPr="00716AFF" w:rsidRDefault="005311BA" w:rsidP="00051489">
      <w:pPr>
        <w:pStyle w:val="20"/>
      </w:pPr>
      <w:bookmarkStart w:id="10" w:name="_Toc340135966"/>
      <w:bookmarkStart w:id="11" w:name="_Toc340136027"/>
      <w:bookmarkStart w:id="12" w:name="_Toc340136139"/>
      <w:bookmarkStart w:id="13" w:name="_Toc489379720"/>
      <w:r w:rsidRPr="00716AFF">
        <w:t xml:space="preserve">Перспективные показатели развития </w:t>
      </w:r>
      <w:bookmarkEnd w:id="10"/>
      <w:bookmarkEnd w:id="11"/>
      <w:bookmarkEnd w:id="12"/>
      <w:r w:rsidR="00402311">
        <w:t>сельского поселения «Пежемское»</w:t>
      </w:r>
      <w:bookmarkEnd w:id="13"/>
    </w:p>
    <w:p w14:paraId="3DC42C3B" w14:textId="77777777" w:rsidR="00F70769" w:rsidRPr="00716AFF" w:rsidRDefault="00F70769" w:rsidP="00F70769">
      <w:pPr>
        <w:pStyle w:val="22"/>
        <w:spacing w:line="240" w:lineRule="auto"/>
        <w:ind w:firstLine="720"/>
        <w:rPr>
          <w:sz w:val="28"/>
          <w:szCs w:val="28"/>
        </w:rPr>
      </w:pPr>
      <w:bookmarkStart w:id="14" w:name="_Hlk489379744"/>
      <w:r w:rsidRPr="00716AFF">
        <w:rPr>
          <w:sz w:val="28"/>
          <w:szCs w:val="28"/>
        </w:rPr>
        <w:t xml:space="preserve">Прогноз перспективных показателей развития </w:t>
      </w:r>
      <w:r w:rsidR="00402311">
        <w:rPr>
          <w:sz w:val="28"/>
          <w:szCs w:val="28"/>
        </w:rPr>
        <w:t>сельского поселения «Пежемское»</w:t>
      </w:r>
      <w:r w:rsidRPr="00716AFF">
        <w:rPr>
          <w:sz w:val="28"/>
          <w:szCs w:val="28"/>
        </w:rPr>
        <w:t xml:space="preserve"> на период до 20</w:t>
      </w:r>
      <w:r w:rsidR="002E6251">
        <w:rPr>
          <w:sz w:val="28"/>
          <w:szCs w:val="28"/>
        </w:rPr>
        <w:t>35</w:t>
      </w:r>
      <w:r w:rsidRPr="00716AFF">
        <w:rPr>
          <w:sz w:val="28"/>
          <w:szCs w:val="28"/>
        </w:rPr>
        <w:t xml:space="preserve"> г. сформирован на основании и с учетом следующих нормативных документов:</w:t>
      </w:r>
    </w:p>
    <w:p w14:paraId="29E1B418" w14:textId="77777777" w:rsidR="00F70769" w:rsidRPr="00716AFF" w:rsidRDefault="00F70769" w:rsidP="005D306A">
      <w:pPr>
        <w:pStyle w:val="22"/>
        <w:numPr>
          <w:ilvl w:val="0"/>
          <w:numId w:val="10"/>
        </w:numPr>
        <w:tabs>
          <w:tab w:val="left" w:pos="1134"/>
        </w:tabs>
        <w:spacing w:line="240" w:lineRule="auto"/>
        <w:ind w:left="0" w:firstLine="709"/>
        <w:rPr>
          <w:sz w:val="28"/>
          <w:szCs w:val="28"/>
        </w:rPr>
      </w:pPr>
      <w:r w:rsidRPr="00716AFF">
        <w:rPr>
          <w:sz w:val="28"/>
          <w:szCs w:val="28"/>
        </w:rPr>
        <w:t>Сценарные условия долгосрочного прогноза социально-экономического развития РФ до 2030 г.;</w:t>
      </w:r>
    </w:p>
    <w:p w14:paraId="52C6BC55" w14:textId="77777777" w:rsidR="00F70769" w:rsidRPr="00716AFF" w:rsidRDefault="00F70769" w:rsidP="005D306A">
      <w:pPr>
        <w:pStyle w:val="22"/>
        <w:numPr>
          <w:ilvl w:val="0"/>
          <w:numId w:val="10"/>
        </w:numPr>
        <w:tabs>
          <w:tab w:val="left" w:pos="1134"/>
        </w:tabs>
        <w:spacing w:line="240" w:lineRule="auto"/>
        <w:ind w:left="0" w:firstLine="709"/>
        <w:rPr>
          <w:sz w:val="28"/>
          <w:szCs w:val="28"/>
        </w:rPr>
      </w:pPr>
      <w:r w:rsidRPr="00716AFF">
        <w:rPr>
          <w:sz w:val="28"/>
          <w:szCs w:val="28"/>
        </w:rPr>
        <w:t xml:space="preserve">Генеральный план </w:t>
      </w:r>
      <w:r w:rsidR="00402311">
        <w:rPr>
          <w:sz w:val="28"/>
          <w:szCs w:val="28"/>
        </w:rPr>
        <w:t>сельского поселения «Пежемское»</w:t>
      </w:r>
      <w:r w:rsidR="002E6251">
        <w:rPr>
          <w:sz w:val="28"/>
          <w:szCs w:val="28"/>
        </w:rPr>
        <w:t>.</w:t>
      </w:r>
    </w:p>
    <w:p w14:paraId="2D33EAE3" w14:textId="77777777" w:rsidR="00483B23" w:rsidRPr="00716AFF" w:rsidRDefault="00483B23" w:rsidP="00F41CB0">
      <w:pPr>
        <w:pStyle w:val="22"/>
        <w:spacing w:line="240" w:lineRule="auto"/>
        <w:ind w:firstLine="720"/>
        <w:rPr>
          <w:sz w:val="28"/>
          <w:szCs w:val="28"/>
        </w:rPr>
      </w:pPr>
    </w:p>
    <w:p w14:paraId="3BC6D06B" w14:textId="77777777" w:rsidR="00483B23" w:rsidRPr="00716AFF" w:rsidRDefault="00483B23" w:rsidP="00483B23">
      <w:pPr>
        <w:pStyle w:val="22"/>
        <w:spacing w:line="240" w:lineRule="auto"/>
        <w:ind w:firstLine="720"/>
        <w:rPr>
          <w:sz w:val="28"/>
          <w:szCs w:val="28"/>
        </w:rPr>
      </w:pPr>
      <w:r w:rsidRPr="00716AFF">
        <w:rPr>
          <w:sz w:val="28"/>
          <w:szCs w:val="28"/>
        </w:rPr>
        <w:lastRenderedPageBreak/>
        <w:t>Население на 20</w:t>
      </w:r>
      <w:r w:rsidR="007762DC">
        <w:rPr>
          <w:sz w:val="28"/>
          <w:szCs w:val="28"/>
        </w:rPr>
        <w:t>21</w:t>
      </w:r>
      <w:r w:rsidRPr="00716AFF">
        <w:rPr>
          <w:sz w:val="28"/>
          <w:szCs w:val="28"/>
        </w:rPr>
        <w:t xml:space="preserve"> г. составляет </w:t>
      </w:r>
      <w:r w:rsidR="007762DC">
        <w:rPr>
          <w:sz w:val="28"/>
          <w:szCs w:val="28"/>
        </w:rPr>
        <w:t>791</w:t>
      </w:r>
      <w:r w:rsidRPr="00716AFF">
        <w:rPr>
          <w:sz w:val="28"/>
          <w:szCs w:val="28"/>
        </w:rPr>
        <w:t xml:space="preserve"> чел. Все население имеет статус сельского. Плотность населения муниципального образования составляет </w:t>
      </w:r>
      <w:r w:rsidR="000462DA">
        <w:rPr>
          <w:sz w:val="28"/>
          <w:szCs w:val="28"/>
        </w:rPr>
        <w:t>2</w:t>
      </w:r>
      <w:r w:rsidR="00B8728A">
        <w:rPr>
          <w:sz w:val="28"/>
          <w:szCs w:val="28"/>
        </w:rPr>
        <w:t>,2</w:t>
      </w:r>
      <w:r w:rsidRPr="00716AFF">
        <w:rPr>
          <w:sz w:val="28"/>
          <w:szCs w:val="28"/>
        </w:rPr>
        <w:t xml:space="preserve"> чел./кв.км. В составе </w:t>
      </w:r>
      <w:r w:rsidR="00402311">
        <w:rPr>
          <w:sz w:val="28"/>
          <w:szCs w:val="28"/>
        </w:rPr>
        <w:t>сельского поселения «Пежемское»</w:t>
      </w:r>
      <w:r w:rsidRPr="00716AFF">
        <w:rPr>
          <w:sz w:val="28"/>
          <w:szCs w:val="28"/>
        </w:rPr>
        <w:t xml:space="preserve"> </w:t>
      </w:r>
      <w:r w:rsidR="000462DA">
        <w:rPr>
          <w:sz w:val="28"/>
          <w:szCs w:val="28"/>
        </w:rPr>
        <w:t>15</w:t>
      </w:r>
      <w:r w:rsidR="00B8728A">
        <w:rPr>
          <w:sz w:val="28"/>
          <w:szCs w:val="28"/>
        </w:rPr>
        <w:t xml:space="preserve"> населенных пункт</w:t>
      </w:r>
      <w:r w:rsidR="000462DA">
        <w:rPr>
          <w:sz w:val="28"/>
          <w:szCs w:val="28"/>
        </w:rPr>
        <w:t>ов</w:t>
      </w:r>
      <w:r w:rsidRPr="00716AFF">
        <w:rPr>
          <w:sz w:val="28"/>
          <w:szCs w:val="28"/>
        </w:rPr>
        <w:t xml:space="preserve"> (таблица</w:t>
      </w:r>
      <w:r w:rsidR="00870D91" w:rsidRPr="00716AFF">
        <w:rPr>
          <w:sz w:val="28"/>
          <w:szCs w:val="28"/>
        </w:rPr>
        <w:t xml:space="preserve"> 1</w:t>
      </w:r>
      <w:r w:rsidRPr="00716AFF">
        <w:rPr>
          <w:sz w:val="28"/>
          <w:szCs w:val="28"/>
        </w:rPr>
        <w:t>).</w:t>
      </w:r>
    </w:p>
    <w:p w14:paraId="55367D6D" w14:textId="77777777" w:rsidR="00483B23" w:rsidRPr="00716AFF" w:rsidRDefault="00483B23" w:rsidP="00483B23">
      <w:pPr>
        <w:pStyle w:val="22"/>
        <w:spacing w:line="240" w:lineRule="auto"/>
        <w:ind w:firstLine="720"/>
        <w:jc w:val="right"/>
        <w:rPr>
          <w:sz w:val="28"/>
          <w:szCs w:val="28"/>
        </w:rPr>
      </w:pPr>
      <w:r w:rsidRPr="00716AFF">
        <w:rPr>
          <w:sz w:val="28"/>
          <w:szCs w:val="28"/>
        </w:rPr>
        <w:t>Таблица</w:t>
      </w:r>
      <w:r w:rsidR="00870D91" w:rsidRPr="00716AFF">
        <w:rPr>
          <w:sz w:val="28"/>
          <w:szCs w:val="28"/>
        </w:rPr>
        <w:t xml:space="preserve">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399"/>
        <w:gridCol w:w="1409"/>
        <w:gridCol w:w="1643"/>
        <w:gridCol w:w="1568"/>
        <w:gridCol w:w="1666"/>
      </w:tblGrid>
      <w:tr w:rsidR="000462DA" w:rsidRPr="00590AA9" w14:paraId="03D57662" w14:textId="77777777" w:rsidTr="00423CED">
        <w:tc>
          <w:tcPr>
            <w:tcW w:w="636" w:type="dxa"/>
          </w:tcPr>
          <w:p w14:paraId="26768F4C" w14:textId="77777777" w:rsidR="000462DA" w:rsidRPr="00590AA9" w:rsidRDefault="000462DA" w:rsidP="00423CED">
            <w:pPr>
              <w:rPr>
                <w:rFonts w:eastAsia="Calibri"/>
              </w:rPr>
            </w:pPr>
          </w:p>
          <w:p w14:paraId="2D642223" w14:textId="77777777" w:rsidR="000462DA" w:rsidRPr="00590AA9" w:rsidRDefault="000462DA" w:rsidP="00423CED">
            <w:pPr>
              <w:rPr>
                <w:rFonts w:eastAsia="Calibri"/>
              </w:rPr>
            </w:pPr>
            <w:r w:rsidRPr="00590AA9">
              <w:rPr>
                <w:rFonts w:eastAsia="Calibri"/>
                <w:sz w:val="22"/>
              </w:rPr>
              <w:t>№№</w:t>
            </w:r>
          </w:p>
        </w:tc>
        <w:tc>
          <w:tcPr>
            <w:tcW w:w="2399" w:type="dxa"/>
          </w:tcPr>
          <w:p w14:paraId="757E7626" w14:textId="77777777" w:rsidR="000462DA" w:rsidRPr="00590AA9" w:rsidRDefault="000462DA" w:rsidP="00423CED">
            <w:pPr>
              <w:rPr>
                <w:rFonts w:eastAsia="Calibri"/>
              </w:rPr>
            </w:pPr>
            <w:r w:rsidRPr="00590AA9">
              <w:rPr>
                <w:rFonts w:eastAsia="Calibri"/>
                <w:sz w:val="22"/>
              </w:rPr>
              <w:t>Населённый пункт</w:t>
            </w:r>
          </w:p>
        </w:tc>
        <w:tc>
          <w:tcPr>
            <w:tcW w:w="1409" w:type="dxa"/>
          </w:tcPr>
          <w:p w14:paraId="0F877D0E" w14:textId="77777777" w:rsidR="000462DA" w:rsidRPr="00590AA9" w:rsidRDefault="000462DA" w:rsidP="00423CED">
            <w:pPr>
              <w:rPr>
                <w:rFonts w:eastAsia="Calibri"/>
              </w:rPr>
            </w:pPr>
            <w:r w:rsidRPr="00590AA9">
              <w:rPr>
                <w:rFonts w:eastAsia="Calibri"/>
                <w:sz w:val="22"/>
              </w:rPr>
              <w:t>Вид поселения (деревня, посёлок, село, хутор и т.д.</w:t>
            </w:r>
          </w:p>
        </w:tc>
        <w:tc>
          <w:tcPr>
            <w:tcW w:w="1643" w:type="dxa"/>
          </w:tcPr>
          <w:p w14:paraId="5BD52F44" w14:textId="77777777" w:rsidR="000462DA" w:rsidRPr="00590AA9" w:rsidRDefault="000462DA" w:rsidP="00423CED">
            <w:pPr>
              <w:rPr>
                <w:rFonts w:eastAsia="Calibri"/>
              </w:rPr>
            </w:pPr>
            <w:r w:rsidRPr="00590AA9">
              <w:rPr>
                <w:rFonts w:eastAsia="Calibri"/>
                <w:sz w:val="22"/>
              </w:rPr>
              <w:t>Площадь в границах населённого пункта, га</w:t>
            </w:r>
          </w:p>
        </w:tc>
        <w:tc>
          <w:tcPr>
            <w:tcW w:w="1568" w:type="dxa"/>
          </w:tcPr>
          <w:p w14:paraId="1C8331DA" w14:textId="77777777" w:rsidR="000462DA" w:rsidRPr="00590AA9" w:rsidRDefault="000462DA" w:rsidP="00423CED">
            <w:pPr>
              <w:jc w:val="center"/>
              <w:rPr>
                <w:rFonts w:eastAsia="Calibri"/>
              </w:rPr>
            </w:pPr>
            <w:r w:rsidRPr="00590AA9">
              <w:rPr>
                <w:rFonts w:eastAsia="Calibri"/>
                <w:sz w:val="22"/>
              </w:rPr>
              <w:t>Расстояние до административного пункта</w:t>
            </w:r>
          </w:p>
        </w:tc>
        <w:tc>
          <w:tcPr>
            <w:tcW w:w="1666" w:type="dxa"/>
          </w:tcPr>
          <w:p w14:paraId="701C2C1E" w14:textId="77777777" w:rsidR="000462DA" w:rsidRPr="00590AA9" w:rsidRDefault="000462DA" w:rsidP="00423CED">
            <w:pPr>
              <w:jc w:val="center"/>
              <w:rPr>
                <w:rFonts w:eastAsia="Calibri"/>
              </w:rPr>
            </w:pPr>
            <w:r>
              <w:rPr>
                <w:rFonts w:eastAsia="Calibri"/>
                <w:sz w:val="22"/>
              </w:rPr>
              <w:t>Население, чел.</w:t>
            </w:r>
          </w:p>
        </w:tc>
      </w:tr>
      <w:tr w:rsidR="000462DA" w:rsidRPr="00590AA9" w14:paraId="4994BE62" w14:textId="77777777" w:rsidTr="00423CED">
        <w:tc>
          <w:tcPr>
            <w:tcW w:w="636" w:type="dxa"/>
          </w:tcPr>
          <w:p w14:paraId="2F2B4E44" w14:textId="77777777" w:rsidR="000462DA" w:rsidRPr="00590AA9" w:rsidRDefault="000462DA" w:rsidP="00423CED">
            <w:pPr>
              <w:rPr>
                <w:rFonts w:eastAsia="Calibri"/>
                <w:b/>
              </w:rPr>
            </w:pPr>
            <w:r w:rsidRPr="00590AA9">
              <w:rPr>
                <w:rFonts w:eastAsia="Calibri"/>
                <w:b/>
                <w:sz w:val="22"/>
              </w:rPr>
              <w:t>1</w:t>
            </w:r>
          </w:p>
        </w:tc>
        <w:tc>
          <w:tcPr>
            <w:tcW w:w="2399" w:type="dxa"/>
          </w:tcPr>
          <w:p w14:paraId="2B66572D" w14:textId="77777777" w:rsidR="000462DA" w:rsidRPr="00590AA9" w:rsidRDefault="000462DA" w:rsidP="00423CED">
            <w:pPr>
              <w:rPr>
                <w:rFonts w:eastAsia="Calibri"/>
                <w:b/>
              </w:rPr>
            </w:pPr>
            <w:r w:rsidRPr="00590AA9">
              <w:rPr>
                <w:rFonts w:eastAsia="Calibri"/>
                <w:b/>
                <w:sz w:val="22"/>
              </w:rPr>
              <w:t>Пежма</w:t>
            </w:r>
          </w:p>
        </w:tc>
        <w:tc>
          <w:tcPr>
            <w:tcW w:w="1409" w:type="dxa"/>
          </w:tcPr>
          <w:p w14:paraId="102B3656" w14:textId="77777777" w:rsidR="000462DA" w:rsidRPr="00590AA9" w:rsidRDefault="000462DA" w:rsidP="00423CED">
            <w:pPr>
              <w:rPr>
                <w:rFonts w:eastAsia="Calibri"/>
                <w:b/>
              </w:rPr>
            </w:pPr>
            <w:r w:rsidRPr="00590AA9">
              <w:rPr>
                <w:rFonts w:eastAsia="Calibri"/>
                <w:b/>
                <w:sz w:val="22"/>
              </w:rPr>
              <w:t>село</w:t>
            </w:r>
          </w:p>
        </w:tc>
        <w:tc>
          <w:tcPr>
            <w:tcW w:w="1643" w:type="dxa"/>
          </w:tcPr>
          <w:p w14:paraId="64D044AD" w14:textId="77777777" w:rsidR="000462DA" w:rsidRPr="00590AA9" w:rsidRDefault="000462DA" w:rsidP="00423CED">
            <w:pPr>
              <w:jc w:val="center"/>
              <w:rPr>
                <w:rFonts w:eastAsia="Calibri"/>
                <w:b/>
              </w:rPr>
            </w:pPr>
            <w:r w:rsidRPr="00590AA9">
              <w:rPr>
                <w:rFonts w:eastAsia="Calibri"/>
                <w:b/>
                <w:sz w:val="22"/>
              </w:rPr>
              <w:t>125,1</w:t>
            </w:r>
          </w:p>
        </w:tc>
        <w:tc>
          <w:tcPr>
            <w:tcW w:w="1568" w:type="dxa"/>
          </w:tcPr>
          <w:p w14:paraId="24E78CF9" w14:textId="77777777" w:rsidR="000462DA" w:rsidRPr="00590AA9" w:rsidRDefault="000462DA" w:rsidP="00423CED">
            <w:pPr>
              <w:jc w:val="center"/>
              <w:rPr>
                <w:rFonts w:eastAsia="Calibri"/>
                <w:b/>
              </w:rPr>
            </w:pPr>
          </w:p>
        </w:tc>
        <w:tc>
          <w:tcPr>
            <w:tcW w:w="1666" w:type="dxa"/>
          </w:tcPr>
          <w:p w14:paraId="6217E40D" w14:textId="77777777" w:rsidR="000462DA" w:rsidRPr="00590AA9" w:rsidRDefault="00192F85" w:rsidP="006D004F">
            <w:pPr>
              <w:jc w:val="center"/>
              <w:rPr>
                <w:rFonts w:eastAsia="Calibri"/>
                <w:b/>
              </w:rPr>
            </w:pPr>
            <w:r>
              <w:rPr>
                <w:rFonts w:eastAsia="Calibri"/>
                <w:b/>
                <w:sz w:val="22"/>
              </w:rPr>
              <w:t>481</w:t>
            </w:r>
          </w:p>
        </w:tc>
      </w:tr>
      <w:tr w:rsidR="000462DA" w:rsidRPr="00590AA9" w14:paraId="4B0CA09D" w14:textId="77777777" w:rsidTr="00423CED">
        <w:tc>
          <w:tcPr>
            <w:tcW w:w="636" w:type="dxa"/>
          </w:tcPr>
          <w:p w14:paraId="6A589283" w14:textId="77777777" w:rsidR="000462DA" w:rsidRPr="00590AA9" w:rsidRDefault="000462DA" w:rsidP="00423CED">
            <w:pPr>
              <w:rPr>
                <w:rFonts w:eastAsia="Calibri"/>
              </w:rPr>
            </w:pPr>
            <w:r w:rsidRPr="00590AA9">
              <w:rPr>
                <w:rFonts w:eastAsia="Calibri"/>
                <w:sz w:val="22"/>
              </w:rPr>
              <w:t>2</w:t>
            </w:r>
          </w:p>
        </w:tc>
        <w:tc>
          <w:tcPr>
            <w:tcW w:w="2399" w:type="dxa"/>
          </w:tcPr>
          <w:p w14:paraId="62F98E6B" w14:textId="77777777" w:rsidR="000462DA" w:rsidRPr="00590AA9" w:rsidRDefault="000462DA" w:rsidP="00423CED">
            <w:pPr>
              <w:rPr>
                <w:rFonts w:eastAsia="Calibri"/>
              </w:rPr>
            </w:pPr>
            <w:r w:rsidRPr="00590AA9">
              <w:rPr>
                <w:rFonts w:eastAsia="Calibri"/>
                <w:sz w:val="22"/>
              </w:rPr>
              <w:t>Боровинка</w:t>
            </w:r>
          </w:p>
        </w:tc>
        <w:tc>
          <w:tcPr>
            <w:tcW w:w="1409" w:type="dxa"/>
          </w:tcPr>
          <w:p w14:paraId="1AD98F1E" w14:textId="77777777" w:rsidR="000462DA" w:rsidRPr="00590AA9" w:rsidRDefault="000462DA" w:rsidP="00423CED">
            <w:pPr>
              <w:rPr>
                <w:rFonts w:eastAsia="Calibri"/>
              </w:rPr>
            </w:pPr>
            <w:r w:rsidRPr="00590AA9">
              <w:rPr>
                <w:rFonts w:eastAsia="Calibri"/>
                <w:sz w:val="22"/>
              </w:rPr>
              <w:t>деревня</w:t>
            </w:r>
          </w:p>
        </w:tc>
        <w:tc>
          <w:tcPr>
            <w:tcW w:w="1643" w:type="dxa"/>
          </w:tcPr>
          <w:p w14:paraId="2754291F" w14:textId="77777777" w:rsidR="000462DA" w:rsidRPr="00590AA9" w:rsidRDefault="000462DA" w:rsidP="00423CED">
            <w:pPr>
              <w:jc w:val="center"/>
              <w:rPr>
                <w:rFonts w:eastAsia="Calibri"/>
              </w:rPr>
            </w:pPr>
            <w:r w:rsidRPr="00590AA9">
              <w:rPr>
                <w:rFonts w:eastAsia="Calibri"/>
                <w:sz w:val="22"/>
              </w:rPr>
              <w:t>13,1</w:t>
            </w:r>
          </w:p>
        </w:tc>
        <w:tc>
          <w:tcPr>
            <w:tcW w:w="1568" w:type="dxa"/>
          </w:tcPr>
          <w:p w14:paraId="62BA5F14" w14:textId="77777777" w:rsidR="000462DA" w:rsidRPr="00590AA9" w:rsidRDefault="000462DA" w:rsidP="00423CED">
            <w:pPr>
              <w:jc w:val="center"/>
              <w:rPr>
                <w:rFonts w:eastAsia="Calibri"/>
              </w:rPr>
            </w:pPr>
            <w:r w:rsidRPr="00590AA9">
              <w:rPr>
                <w:rFonts w:eastAsia="Calibri"/>
                <w:sz w:val="22"/>
              </w:rPr>
              <w:t>0,5</w:t>
            </w:r>
          </w:p>
        </w:tc>
        <w:tc>
          <w:tcPr>
            <w:tcW w:w="1666" w:type="dxa"/>
          </w:tcPr>
          <w:p w14:paraId="22DE73C9" w14:textId="77777777" w:rsidR="000462DA" w:rsidRPr="00590AA9" w:rsidRDefault="007762DC" w:rsidP="00423CED">
            <w:pPr>
              <w:jc w:val="center"/>
              <w:rPr>
                <w:rFonts w:eastAsia="Calibri"/>
              </w:rPr>
            </w:pPr>
            <w:r>
              <w:rPr>
                <w:rFonts w:eastAsia="Calibri"/>
                <w:sz w:val="22"/>
              </w:rPr>
              <w:t>35</w:t>
            </w:r>
          </w:p>
        </w:tc>
      </w:tr>
      <w:tr w:rsidR="000462DA" w:rsidRPr="00590AA9" w14:paraId="59F471B8" w14:textId="77777777" w:rsidTr="00423CED">
        <w:tc>
          <w:tcPr>
            <w:tcW w:w="636" w:type="dxa"/>
          </w:tcPr>
          <w:p w14:paraId="3E7A8286" w14:textId="77777777" w:rsidR="000462DA" w:rsidRPr="00590AA9" w:rsidRDefault="000462DA" w:rsidP="00423CED">
            <w:pPr>
              <w:rPr>
                <w:rFonts w:eastAsia="Calibri"/>
              </w:rPr>
            </w:pPr>
            <w:r w:rsidRPr="00590AA9">
              <w:rPr>
                <w:rFonts w:eastAsia="Calibri"/>
                <w:sz w:val="22"/>
              </w:rPr>
              <w:t>3</w:t>
            </w:r>
          </w:p>
        </w:tc>
        <w:tc>
          <w:tcPr>
            <w:tcW w:w="2399" w:type="dxa"/>
          </w:tcPr>
          <w:p w14:paraId="7CEE2033" w14:textId="77777777" w:rsidR="000462DA" w:rsidRPr="00590AA9" w:rsidRDefault="000462DA" w:rsidP="00423CED">
            <w:pPr>
              <w:rPr>
                <w:rFonts w:eastAsia="Calibri"/>
              </w:rPr>
            </w:pPr>
            <w:r w:rsidRPr="00590AA9">
              <w:rPr>
                <w:rFonts w:eastAsia="Calibri"/>
                <w:sz w:val="22"/>
              </w:rPr>
              <w:t>Елинская</w:t>
            </w:r>
          </w:p>
        </w:tc>
        <w:tc>
          <w:tcPr>
            <w:tcW w:w="1409" w:type="dxa"/>
          </w:tcPr>
          <w:p w14:paraId="56563658" w14:textId="77777777" w:rsidR="000462DA" w:rsidRPr="00590AA9" w:rsidRDefault="000462DA" w:rsidP="00423CED">
            <w:pPr>
              <w:rPr>
                <w:rFonts w:eastAsia="Calibri"/>
              </w:rPr>
            </w:pPr>
            <w:r w:rsidRPr="00590AA9">
              <w:rPr>
                <w:rFonts w:eastAsia="Calibri"/>
                <w:sz w:val="22"/>
              </w:rPr>
              <w:t>деревня</w:t>
            </w:r>
          </w:p>
        </w:tc>
        <w:tc>
          <w:tcPr>
            <w:tcW w:w="1643" w:type="dxa"/>
          </w:tcPr>
          <w:p w14:paraId="446FA483" w14:textId="77777777" w:rsidR="000462DA" w:rsidRPr="00590AA9" w:rsidRDefault="000462DA" w:rsidP="00423CED">
            <w:pPr>
              <w:jc w:val="center"/>
              <w:rPr>
                <w:rFonts w:eastAsia="Calibri"/>
              </w:rPr>
            </w:pPr>
            <w:r w:rsidRPr="00590AA9">
              <w:rPr>
                <w:rFonts w:eastAsia="Calibri"/>
                <w:sz w:val="22"/>
              </w:rPr>
              <w:t>21,4</w:t>
            </w:r>
          </w:p>
        </w:tc>
        <w:tc>
          <w:tcPr>
            <w:tcW w:w="1568" w:type="dxa"/>
          </w:tcPr>
          <w:p w14:paraId="0A070791" w14:textId="77777777" w:rsidR="000462DA" w:rsidRPr="00590AA9" w:rsidRDefault="000462DA" w:rsidP="00423CED">
            <w:pPr>
              <w:jc w:val="center"/>
              <w:rPr>
                <w:rFonts w:eastAsia="Calibri"/>
              </w:rPr>
            </w:pPr>
            <w:r w:rsidRPr="00590AA9">
              <w:rPr>
                <w:rFonts w:eastAsia="Calibri"/>
                <w:sz w:val="22"/>
              </w:rPr>
              <w:t>6</w:t>
            </w:r>
          </w:p>
        </w:tc>
        <w:tc>
          <w:tcPr>
            <w:tcW w:w="1666" w:type="dxa"/>
          </w:tcPr>
          <w:p w14:paraId="4AB9EE36" w14:textId="77777777" w:rsidR="000462DA" w:rsidRPr="00590AA9" w:rsidRDefault="007762DC" w:rsidP="00423CED">
            <w:pPr>
              <w:jc w:val="center"/>
              <w:rPr>
                <w:rFonts w:eastAsia="Calibri"/>
              </w:rPr>
            </w:pPr>
            <w:r>
              <w:rPr>
                <w:rFonts w:eastAsia="Calibri"/>
                <w:sz w:val="22"/>
              </w:rPr>
              <w:t>15</w:t>
            </w:r>
          </w:p>
        </w:tc>
      </w:tr>
      <w:tr w:rsidR="000462DA" w:rsidRPr="00590AA9" w14:paraId="49CD4F78" w14:textId="77777777" w:rsidTr="00423CED">
        <w:tc>
          <w:tcPr>
            <w:tcW w:w="636" w:type="dxa"/>
          </w:tcPr>
          <w:p w14:paraId="11BB9376" w14:textId="77777777" w:rsidR="000462DA" w:rsidRPr="00590AA9" w:rsidRDefault="000462DA" w:rsidP="00423CED">
            <w:pPr>
              <w:rPr>
                <w:rFonts w:eastAsia="Calibri"/>
              </w:rPr>
            </w:pPr>
            <w:r w:rsidRPr="00590AA9">
              <w:rPr>
                <w:rFonts w:eastAsia="Calibri"/>
                <w:sz w:val="22"/>
              </w:rPr>
              <w:t>4</w:t>
            </w:r>
          </w:p>
        </w:tc>
        <w:tc>
          <w:tcPr>
            <w:tcW w:w="2399" w:type="dxa"/>
          </w:tcPr>
          <w:p w14:paraId="6414D3C2" w14:textId="77777777" w:rsidR="000462DA" w:rsidRPr="00590AA9" w:rsidRDefault="000462DA" w:rsidP="00423CED">
            <w:pPr>
              <w:rPr>
                <w:rFonts w:eastAsia="Calibri"/>
              </w:rPr>
            </w:pPr>
            <w:r w:rsidRPr="00590AA9">
              <w:rPr>
                <w:rFonts w:eastAsia="Calibri"/>
                <w:sz w:val="22"/>
              </w:rPr>
              <w:t>Крылово</w:t>
            </w:r>
          </w:p>
        </w:tc>
        <w:tc>
          <w:tcPr>
            <w:tcW w:w="1409" w:type="dxa"/>
          </w:tcPr>
          <w:p w14:paraId="0E0C94AB" w14:textId="77777777" w:rsidR="000462DA" w:rsidRPr="00590AA9" w:rsidRDefault="000462DA" w:rsidP="00423CED">
            <w:pPr>
              <w:rPr>
                <w:rFonts w:eastAsia="Calibri"/>
              </w:rPr>
            </w:pPr>
            <w:r w:rsidRPr="00590AA9">
              <w:rPr>
                <w:rFonts w:eastAsia="Calibri"/>
                <w:sz w:val="22"/>
              </w:rPr>
              <w:t>деревня</w:t>
            </w:r>
          </w:p>
        </w:tc>
        <w:tc>
          <w:tcPr>
            <w:tcW w:w="1643" w:type="dxa"/>
          </w:tcPr>
          <w:p w14:paraId="13B019C6" w14:textId="77777777" w:rsidR="000462DA" w:rsidRPr="00590AA9" w:rsidRDefault="000462DA" w:rsidP="00423CED">
            <w:pPr>
              <w:jc w:val="center"/>
              <w:rPr>
                <w:rFonts w:eastAsia="Calibri"/>
              </w:rPr>
            </w:pPr>
            <w:r w:rsidRPr="00590AA9">
              <w:rPr>
                <w:rFonts w:eastAsia="Calibri"/>
                <w:sz w:val="22"/>
              </w:rPr>
              <w:t>18,4</w:t>
            </w:r>
          </w:p>
        </w:tc>
        <w:tc>
          <w:tcPr>
            <w:tcW w:w="1568" w:type="dxa"/>
          </w:tcPr>
          <w:p w14:paraId="65D97680" w14:textId="77777777" w:rsidR="000462DA" w:rsidRPr="00590AA9" w:rsidRDefault="000462DA" w:rsidP="00423CED">
            <w:pPr>
              <w:jc w:val="center"/>
              <w:rPr>
                <w:rFonts w:eastAsia="Calibri"/>
              </w:rPr>
            </w:pPr>
            <w:r w:rsidRPr="00590AA9">
              <w:rPr>
                <w:rFonts w:eastAsia="Calibri"/>
                <w:sz w:val="22"/>
              </w:rPr>
              <w:t>0,5</w:t>
            </w:r>
          </w:p>
        </w:tc>
        <w:tc>
          <w:tcPr>
            <w:tcW w:w="1666" w:type="dxa"/>
          </w:tcPr>
          <w:p w14:paraId="62A407D5" w14:textId="77777777" w:rsidR="000462DA" w:rsidRPr="00590AA9" w:rsidRDefault="000462DA" w:rsidP="00423CED">
            <w:pPr>
              <w:jc w:val="center"/>
              <w:rPr>
                <w:rFonts w:eastAsia="Calibri"/>
              </w:rPr>
            </w:pPr>
            <w:r>
              <w:rPr>
                <w:rFonts w:eastAsia="Calibri"/>
                <w:sz w:val="22"/>
              </w:rPr>
              <w:t>10</w:t>
            </w:r>
          </w:p>
        </w:tc>
      </w:tr>
      <w:tr w:rsidR="000462DA" w:rsidRPr="00590AA9" w14:paraId="6F84E92C" w14:textId="77777777" w:rsidTr="00423CED">
        <w:tc>
          <w:tcPr>
            <w:tcW w:w="636" w:type="dxa"/>
          </w:tcPr>
          <w:p w14:paraId="646E874F" w14:textId="77777777" w:rsidR="000462DA" w:rsidRPr="00590AA9" w:rsidRDefault="000462DA" w:rsidP="00423CED">
            <w:pPr>
              <w:rPr>
                <w:rFonts w:eastAsia="Calibri"/>
              </w:rPr>
            </w:pPr>
            <w:r w:rsidRPr="00590AA9">
              <w:rPr>
                <w:rFonts w:eastAsia="Calibri"/>
                <w:sz w:val="22"/>
              </w:rPr>
              <w:t>5</w:t>
            </w:r>
          </w:p>
        </w:tc>
        <w:tc>
          <w:tcPr>
            <w:tcW w:w="2399" w:type="dxa"/>
          </w:tcPr>
          <w:p w14:paraId="7F49BDEF" w14:textId="77777777" w:rsidR="000462DA" w:rsidRPr="00590AA9" w:rsidRDefault="000462DA" w:rsidP="00423CED">
            <w:pPr>
              <w:rPr>
                <w:rFonts w:eastAsia="Calibri"/>
              </w:rPr>
            </w:pPr>
            <w:r w:rsidRPr="00590AA9">
              <w:rPr>
                <w:rFonts w:eastAsia="Calibri"/>
                <w:sz w:val="22"/>
              </w:rPr>
              <w:t>Новый Куваш</w:t>
            </w:r>
          </w:p>
        </w:tc>
        <w:tc>
          <w:tcPr>
            <w:tcW w:w="1409" w:type="dxa"/>
          </w:tcPr>
          <w:p w14:paraId="4B086AAA" w14:textId="77777777" w:rsidR="000462DA" w:rsidRPr="00590AA9" w:rsidRDefault="000462DA" w:rsidP="00423CED">
            <w:pPr>
              <w:rPr>
                <w:rFonts w:eastAsia="Calibri"/>
              </w:rPr>
            </w:pPr>
            <w:r w:rsidRPr="00590AA9">
              <w:rPr>
                <w:rFonts w:eastAsia="Calibri"/>
                <w:sz w:val="22"/>
              </w:rPr>
              <w:t>посёлок</w:t>
            </w:r>
          </w:p>
        </w:tc>
        <w:tc>
          <w:tcPr>
            <w:tcW w:w="1643" w:type="dxa"/>
          </w:tcPr>
          <w:p w14:paraId="1CF0EAE1" w14:textId="77777777" w:rsidR="000462DA" w:rsidRPr="00590AA9" w:rsidRDefault="000462DA" w:rsidP="00423CED">
            <w:pPr>
              <w:jc w:val="center"/>
              <w:rPr>
                <w:rFonts w:eastAsia="Calibri"/>
              </w:rPr>
            </w:pPr>
            <w:r w:rsidRPr="00590AA9">
              <w:rPr>
                <w:rFonts w:eastAsia="Calibri"/>
                <w:sz w:val="22"/>
              </w:rPr>
              <w:t>56,74</w:t>
            </w:r>
          </w:p>
        </w:tc>
        <w:tc>
          <w:tcPr>
            <w:tcW w:w="1568" w:type="dxa"/>
          </w:tcPr>
          <w:p w14:paraId="616F7B86" w14:textId="77777777" w:rsidR="000462DA" w:rsidRPr="00590AA9" w:rsidRDefault="000462DA" w:rsidP="00423CED">
            <w:pPr>
              <w:jc w:val="center"/>
              <w:rPr>
                <w:rFonts w:eastAsia="Calibri"/>
              </w:rPr>
            </w:pPr>
            <w:r w:rsidRPr="00590AA9">
              <w:rPr>
                <w:rFonts w:eastAsia="Calibri"/>
                <w:sz w:val="22"/>
              </w:rPr>
              <w:t>14</w:t>
            </w:r>
          </w:p>
        </w:tc>
        <w:tc>
          <w:tcPr>
            <w:tcW w:w="1666" w:type="dxa"/>
          </w:tcPr>
          <w:p w14:paraId="0CE2AFF4" w14:textId="77777777" w:rsidR="000462DA" w:rsidRPr="00590AA9" w:rsidRDefault="007762DC" w:rsidP="006D004F">
            <w:pPr>
              <w:jc w:val="center"/>
              <w:rPr>
                <w:rFonts w:eastAsia="Calibri"/>
              </w:rPr>
            </w:pPr>
            <w:r>
              <w:rPr>
                <w:rFonts w:eastAsia="Calibri"/>
                <w:sz w:val="22"/>
              </w:rPr>
              <w:t>105</w:t>
            </w:r>
          </w:p>
        </w:tc>
      </w:tr>
      <w:tr w:rsidR="000462DA" w:rsidRPr="00590AA9" w14:paraId="4D60223E" w14:textId="77777777" w:rsidTr="00423CED">
        <w:tc>
          <w:tcPr>
            <w:tcW w:w="636" w:type="dxa"/>
          </w:tcPr>
          <w:p w14:paraId="58F22C67" w14:textId="77777777" w:rsidR="000462DA" w:rsidRPr="00590AA9" w:rsidRDefault="000462DA" w:rsidP="00423CED">
            <w:pPr>
              <w:rPr>
                <w:rFonts w:eastAsia="Calibri"/>
              </w:rPr>
            </w:pPr>
            <w:r w:rsidRPr="00590AA9">
              <w:rPr>
                <w:rFonts w:eastAsia="Calibri"/>
                <w:sz w:val="22"/>
              </w:rPr>
              <w:t>6</w:t>
            </w:r>
          </w:p>
        </w:tc>
        <w:tc>
          <w:tcPr>
            <w:tcW w:w="2399" w:type="dxa"/>
          </w:tcPr>
          <w:p w14:paraId="5D9E4927" w14:textId="77777777" w:rsidR="000462DA" w:rsidRPr="00590AA9" w:rsidRDefault="000462DA" w:rsidP="00423CED">
            <w:pPr>
              <w:rPr>
                <w:rFonts w:eastAsia="Calibri"/>
              </w:rPr>
            </w:pPr>
            <w:r w:rsidRPr="00590AA9">
              <w:rPr>
                <w:rFonts w:eastAsia="Calibri"/>
                <w:sz w:val="22"/>
              </w:rPr>
              <w:t>Палово</w:t>
            </w:r>
          </w:p>
        </w:tc>
        <w:tc>
          <w:tcPr>
            <w:tcW w:w="1409" w:type="dxa"/>
          </w:tcPr>
          <w:p w14:paraId="1C693FED" w14:textId="77777777" w:rsidR="000462DA" w:rsidRPr="00590AA9" w:rsidRDefault="000462DA" w:rsidP="00423CED">
            <w:pPr>
              <w:rPr>
                <w:rFonts w:eastAsia="Calibri"/>
              </w:rPr>
            </w:pPr>
            <w:r w:rsidRPr="00590AA9">
              <w:rPr>
                <w:rFonts w:eastAsia="Calibri"/>
                <w:sz w:val="22"/>
              </w:rPr>
              <w:t>посёлок</w:t>
            </w:r>
          </w:p>
        </w:tc>
        <w:tc>
          <w:tcPr>
            <w:tcW w:w="1643" w:type="dxa"/>
          </w:tcPr>
          <w:p w14:paraId="0CC62A03" w14:textId="77777777" w:rsidR="000462DA" w:rsidRPr="00590AA9" w:rsidRDefault="000462DA" w:rsidP="00423CED">
            <w:pPr>
              <w:jc w:val="center"/>
              <w:rPr>
                <w:rFonts w:eastAsia="Calibri"/>
              </w:rPr>
            </w:pPr>
          </w:p>
        </w:tc>
        <w:tc>
          <w:tcPr>
            <w:tcW w:w="1568" w:type="dxa"/>
          </w:tcPr>
          <w:p w14:paraId="2946706F" w14:textId="77777777" w:rsidR="000462DA" w:rsidRPr="00590AA9" w:rsidRDefault="000462DA" w:rsidP="00423CED">
            <w:pPr>
              <w:jc w:val="center"/>
              <w:rPr>
                <w:rFonts w:eastAsia="Calibri"/>
              </w:rPr>
            </w:pPr>
            <w:r w:rsidRPr="00590AA9">
              <w:rPr>
                <w:rFonts w:eastAsia="Calibri"/>
                <w:sz w:val="22"/>
              </w:rPr>
              <w:t>15</w:t>
            </w:r>
          </w:p>
        </w:tc>
        <w:tc>
          <w:tcPr>
            <w:tcW w:w="1666" w:type="dxa"/>
          </w:tcPr>
          <w:p w14:paraId="0E5426C6" w14:textId="77777777" w:rsidR="000462DA" w:rsidRPr="00590AA9" w:rsidRDefault="000462DA" w:rsidP="00423CED">
            <w:pPr>
              <w:jc w:val="center"/>
              <w:rPr>
                <w:rFonts w:eastAsia="Calibri"/>
              </w:rPr>
            </w:pPr>
            <w:r>
              <w:rPr>
                <w:rFonts w:eastAsia="Calibri"/>
                <w:sz w:val="22"/>
              </w:rPr>
              <w:t>0</w:t>
            </w:r>
          </w:p>
        </w:tc>
      </w:tr>
      <w:tr w:rsidR="000462DA" w:rsidRPr="00590AA9" w14:paraId="0CB75966" w14:textId="77777777" w:rsidTr="00423CED">
        <w:tc>
          <w:tcPr>
            <w:tcW w:w="636" w:type="dxa"/>
          </w:tcPr>
          <w:p w14:paraId="7C0E73B8" w14:textId="77777777" w:rsidR="000462DA" w:rsidRPr="00590AA9" w:rsidRDefault="000462DA" w:rsidP="00423CED">
            <w:pPr>
              <w:rPr>
                <w:rFonts w:eastAsia="Calibri"/>
              </w:rPr>
            </w:pPr>
            <w:r w:rsidRPr="00590AA9">
              <w:rPr>
                <w:rFonts w:eastAsia="Calibri"/>
                <w:sz w:val="22"/>
              </w:rPr>
              <w:t>7</w:t>
            </w:r>
          </w:p>
        </w:tc>
        <w:tc>
          <w:tcPr>
            <w:tcW w:w="2399" w:type="dxa"/>
          </w:tcPr>
          <w:p w14:paraId="517A59D2" w14:textId="77777777" w:rsidR="000462DA" w:rsidRPr="00590AA9" w:rsidRDefault="000462DA" w:rsidP="00423CED">
            <w:pPr>
              <w:rPr>
                <w:rFonts w:eastAsia="Calibri"/>
              </w:rPr>
            </w:pPr>
            <w:r w:rsidRPr="00590AA9">
              <w:rPr>
                <w:rFonts w:eastAsia="Calibri"/>
                <w:sz w:val="22"/>
              </w:rPr>
              <w:t>Пеганово</w:t>
            </w:r>
          </w:p>
        </w:tc>
        <w:tc>
          <w:tcPr>
            <w:tcW w:w="1409" w:type="dxa"/>
          </w:tcPr>
          <w:p w14:paraId="5DD4B06B" w14:textId="77777777" w:rsidR="000462DA" w:rsidRPr="00590AA9" w:rsidRDefault="000462DA" w:rsidP="00423CED">
            <w:pPr>
              <w:rPr>
                <w:rFonts w:eastAsia="Calibri"/>
              </w:rPr>
            </w:pPr>
            <w:r w:rsidRPr="00590AA9">
              <w:rPr>
                <w:rFonts w:eastAsia="Calibri"/>
                <w:sz w:val="22"/>
              </w:rPr>
              <w:t>посёлок</w:t>
            </w:r>
          </w:p>
        </w:tc>
        <w:tc>
          <w:tcPr>
            <w:tcW w:w="1643" w:type="dxa"/>
          </w:tcPr>
          <w:p w14:paraId="4380DEA0" w14:textId="77777777" w:rsidR="000462DA" w:rsidRPr="00590AA9" w:rsidRDefault="000462DA" w:rsidP="00423CED">
            <w:pPr>
              <w:jc w:val="center"/>
              <w:rPr>
                <w:rFonts w:eastAsia="Calibri"/>
              </w:rPr>
            </w:pPr>
            <w:r w:rsidRPr="00590AA9">
              <w:rPr>
                <w:rFonts w:eastAsia="Calibri"/>
                <w:sz w:val="22"/>
              </w:rPr>
              <w:t>3,7</w:t>
            </w:r>
          </w:p>
        </w:tc>
        <w:tc>
          <w:tcPr>
            <w:tcW w:w="1568" w:type="dxa"/>
          </w:tcPr>
          <w:p w14:paraId="41E96D3A" w14:textId="77777777" w:rsidR="000462DA" w:rsidRPr="00590AA9" w:rsidRDefault="000462DA" w:rsidP="00423CED">
            <w:pPr>
              <w:jc w:val="center"/>
              <w:rPr>
                <w:rFonts w:eastAsia="Calibri"/>
              </w:rPr>
            </w:pPr>
            <w:r w:rsidRPr="00590AA9">
              <w:rPr>
                <w:rFonts w:eastAsia="Calibri"/>
                <w:sz w:val="22"/>
              </w:rPr>
              <w:t>3</w:t>
            </w:r>
          </w:p>
        </w:tc>
        <w:tc>
          <w:tcPr>
            <w:tcW w:w="1666" w:type="dxa"/>
          </w:tcPr>
          <w:p w14:paraId="33102064" w14:textId="77777777" w:rsidR="000462DA" w:rsidRPr="00590AA9" w:rsidRDefault="000462DA" w:rsidP="00423CED">
            <w:pPr>
              <w:jc w:val="center"/>
              <w:rPr>
                <w:rFonts w:eastAsia="Calibri"/>
              </w:rPr>
            </w:pPr>
            <w:r>
              <w:rPr>
                <w:rFonts w:eastAsia="Calibri"/>
                <w:sz w:val="22"/>
              </w:rPr>
              <w:t>0</w:t>
            </w:r>
          </w:p>
        </w:tc>
      </w:tr>
      <w:tr w:rsidR="000462DA" w:rsidRPr="00590AA9" w14:paraId="6A1198FA" w14:textId="77777777" w:rsidTr="00423CED">
        <w:tc>
          <w:tcPr>
            <w:tcW w:w="636" w:type="dxa"/>
          </w:tcPr>
          <w:p w14:paraId="70ED52F4" w14:textId="77777777" w:rsidR="000462DA" w:rsidRPr="00590AA9" w:rsidRDefault="000462DA" w:rsidP="00423CED">
            <w:pPr>
              <w:rPr>
                <w:rFonts w:eastAsia="Calibri"/>
              </w:rPr>
            </w:pPr>
            <w:r w:rsidRPr="00590AA9">
              <w:rPr>
                <w:rFonts w:eastAsia="Calibri"/>
                <w:sz w:val="22"/>
              </w:rPr>
              <w:t>8</w:t>
            </w:r>
          </w:p>
        </w:tc>
        <w:tc>
          <w:tcPr>
            <w:tcW w:w="2399" w:type="dxa"/>
          </w:tcPr>
          <w:p w14:paraId="5B943D9F" w14:textId="77777777" w:rsidR="000462DA" w:rsidRPr="00590AA9" w:rsidRDefault="000462DA" w:rsidP="00423CED">
            <w:pPr>
              <w:rPr>
                <w:rFonts w:eastAsia="Calibri"/>
              </w:rPr>
            </w:pPr>
            <w:r w:rsidRPr="00590AA9">
              <w:rPr>
                <w:rFonts w:eastAsia="Calibri"/>
                <w:sz w:val="22"/>
              </w:rPr>
              <w:t>Петраково</w:t>
            </w:r>
          </w:p>
        </w:tc>
        <w:tc>
          <w:tcPr>
            <w:tcW w:w="1409" w:type="dxa"/>
          </w:tcPr>
          <w:p w14:paraId="610CD4A7" w14:textId="77777777" w:rsidR="000462DA" w:rsidRPr="00590AA9" w:rsidRDefault="000462DA" w:rsidP="00423CED">
            <w:pPr>
              <w:rPr>
                <w:rFonts w:eastAsia="Calibri"/>
              </w:rPr>
            </w:pPr>
            <w:r w:rsidRPr="00590AA9">
              <w:rPr>
                <w:rFonts w:eastAsia="Calibri"/>
                <w:sz w:val="22"/>
              </w:rPr>
              <w:t>деревня</w:t>
            </w:r>
          </w:p>
        </w:tc>
        <w:tc>
          <w:tcPr>
            <w:tcW w:w="1643" w:type="dxa"/>
          </w:tcPr>
          <w:p w14:paraId="4446E6FB" w14:textId="77777777" w:rsidR="000462DA" w:rsidRPr="00590AA9" w:rsidRDefault="000462DA" w:rsidP="00423CED">
            <w:pPr>
              <w:jc w:val="center"/>
              <w:rPr>
                <w:rFonts w:eastAsia="Calibri"/>
              </w:rPr>
            </w:pPr>
            <w:r w:rsidRPr="00590AA9">
              <w:rPr>
                <w:rFonts w:eastAsia="Calibri"/>
                <w:sz w:val="22"/>
              </w:rPr>
              <w:t>3,4</w:t>
            </w:r>
          </w:p>
        </w:tc>
        <w:tc>
          <w:tcPr>
            <w:tcW w:w="1568" w:type="dxa"/>
          </w:tcPr>
          <w:p w14:paraId="6F17FCA1" w14:textId="77777777" w:rsidR="000462DA" w:rsidRPr="00590AA9" w:rsidRDefault="000462DA" w:rsidP="00423CED">
            <w:pPr>
              <w:jc w:val="center"/>
              <w:rPr>
                <w:rFonts w:eastAsia="Calibri"/>
              </w:rPr>
            </w:pPr>
            <w:r w:rsidRPr="00590AA9">
              <w:rPr>
                <w:rFonts w:eastAsia="Calibri"/>
                <w:sz w:val="22"/>
              </w:rPr>
              <w:t>1</w:t>
            </w:r>
          </w:p>
        </w:tc>
        <w:tc>
          <w:tcPr>
            <w:tcW w:w="1666" w:type="dxa"/>
          </w:tcPr>
          <w:p w14:paraId="06439757" w14:textId="77777777" w:rsidR="000462DA" w:rsidRPr="00590AA9" w:rsidRDefault="000462DA" w:rsidP="00423CED">
            <w:pPr>
              <w:jc w:val="center"/>
              <w:rPr>
                <w:rFonts w:eastAsia="Calibri"/>
              </w:rPr>
            </w:pPr>
            <w:r>
              <w:rPr>
                <w:rFonts w:eastAsia="Calibri"/>
                <w:sz w:val="22"/>
              </w:rPr>
              <w:t>0</w:t>
            </w:r>
          </w:p>
        </w:tc>
      </w:tr>
      <w:tr w:rsidR="000462DA" w:rsidRPr="00590AA9" w14:paraId="678C3D34" w14:textId="77777777" w:rsidTr="00423CED">
        <w:tc>
          <w:tcPr>
            <w:tcW w:w="636" w:type="dxa"/>
          </w:tcPr>
          <w:p w14:paraId="4026ADC0" w14:textId="77777777" w:rsidR="000462DA" w:rsidRPr="00590AA9" w:rsidRDefault="000462DA" w:rsidP="00423CED">
            <w:pPr>
              <w:rPr>
                <w:rFonts w:eastAsia="Calibri"/>
              </w:rPr>
            </w:pPr>
            <w:r w:rsidRPr="00590AA9">
              <w:rPr>
                <w:rFonts w:eastAsia="Calibri"/>
                <w:sz w:val="22"/>
              </w:rPr>
              <w:t>9</w:t>
            </w:r>
          </w:p>
        </w:tc>
        <w:tc>
          <w:tcPr>
            <w:tcW w:w="2399" w:type="dxa"/>
          </w:tcPr>
          <w:p w14:paraId="26E46D0D" w14:textId="77777777" w:rsidR="000462DA" w:rsidRPr="00590AA9" w:rsidRDefault="000462DA" w:rsidP="00423CED">
            <w:pPr>
              <w:rPr>
                <w:rFonts w:eastAsia="Calibri"/>
              </w:rPr>
            </w:pPr>
            <w:r w:rsidRPr="00590AA9">
              <w:rPr>
                <w:rFonts w:eastAsia="Calibri"/>
                <w:sz w:val="22"/>
              </w:rPr>
              <w:t>Прилук</w:t>
            </w:r>
          </w:p>
        </w:tc>
        <w:tc>
          <w:tcPr>
            <w:tcW w:w="1409" w:type="dxa"/>
          </w:tcPr>
          <w:p w14:paraId="24385E72" w14:textId="77777777" w:rsidR="000462DA" w:rsidRPr="00590AA9" w:rsidRDefault="000462DA" w:rsidP="00423CED">
            <w:pPr>
              <w:rPr>
                <w:rFonts w:eastAsia="Calibri"/>
              </w:rPr>
            </w:pPr>
            <w:r w:rsidRPr="00590AA9">
              <w:rPr>
                <w:rFonts w:eastAsia="Calibri"/>
                <w:sz w:val="22"/>
              </w:rPr>
              <w:t>деревня</w:t>
            </w:r>
          </w:p>
        </w:tc>
        <w:tc>
          <w:tcPr>
            <w:tcW w:w="1643" w:type="dxa"/>
          </w:tcPr>
          <w:p w14:paraId="218C0346" w14:textId="77777777" w:rsidR="000462DA" w:rsidRPr="00590AA9" w:rsidRDefault="000462DA" w:rsidP="00423CED">
            <w:pPr>
              <w:jc w:val="center"/>
              <w:rPr>
                <w:rFonts w:eastAsia="Calibri"/>
              </w:rPr>
            </w:pPr>
            <w:r w:rsidRPr="00590AA9">
              <w:rPr>
                <w:rFonts w:eastAsia="Calibri"/>
                <w:sz w:val="22"/>
              </w:rPr>
              <w:t>30,9</w:t>
            </w:r>
          </w:p>
        </w:tc>
        <w:tc>
          <w:tcPr>
            <w:tcW w:w="1568" w:type="dxa"/>
          </w:tcPr>
          <w:p w14:paraId="13664F54" w14:textId="77777777" w:rsidR="000462DA" w:rsidRPr="00590AA9" w:rsidRDefault="000462DA" w:rsidP="00423CED">
            <w:pPr>
              <w:jc w:val="center"/>
              <w:rPr>
                <w:rFonts w:eastAsia="Calibri"/>
              </w:rPr>
            </w:pPr>
            <w:r w:rsidRPr="00590AA9">
              <w:rPr>
                <w:rFonts w:eastAsia="Calibri"/>
                <w:sz w:val="22"/>
              </w:rPr>
              <w:t>1,5</w:t>
            </w:r>
          </w:p>
        </w:tc>
        <w:tc>
          <w:tcPr>
            <w:tcW w:w="1666" w:type="dxa"/>
          </w:tcPr>
          <w:p w14:paraId="56FDF426" w14:textId="77777777" w:rsidR="000462DA" w:rsidRPr="00590AA9" w:rsidRDefault="007762DC" w:rsidP="00423CED">
            <w:pPr>
              <w:jc w:val="center"/>
              <w:rPr>
                <w:rFonts w:eastAsia="Calibri"/>
              </w:rPr>
            </w:pPr>
            <w:r>
              <w:rPr>
                <w:rFonts w:eastAsia="Calibri"/>
                <w:sz w:val="22"/>
              </w:rPr>
              <w:t>36</w:t>
            </w:r>
          </w:p>
        </w:tc>
      </w:tr>
      <w:tr w:rsidR="000462DA" w:rsidRPr="00590AA9" w14:paraId="6CBC23E4" w14:textId="77777777" w:rsidTr="00423CED">
        <w:tc>
          <w:tcPr>
            <w:tcW w:w="636" w:type="dxa"/>
          </w:tcPr>
          <w:p w14:paraId="0A14E735" w14:textId="77777777" w:rsidR="000462DA" w:rsidRPr="00590AA9" w:rsidRDefault="000462DA" w:rsidP="00423CED">
            <w:pPr>
              <w:rPr>
                <w:rFonts w:eastAsia="Calibri"/>
              </w:rPr>
            </w:pPr>
            <w:r w:rsidRPr="00590AA9">
              <w:rPr>
                <w:rFonts w:eastAsia="Calibri"/>
                <w:sz w:val="22"/>
              </w:rPr>
              <w:t>10</w:t>
            </w:r>
          </w:p>
        </w:tc>
        <w:tc>
          <w:tcPr>
            <w:tcW w:w="2399" w:type="dxa"/>
          </w:tcPr>
          <w:p w14:paraId="5EF6A4A2" w14:textId="77777777" w:rsidR="000462DA" w:rsidRPr="00590AA9" w:rsidRDefault="000462DA" w:rsidP="00423CED">
            <w:pPr>
              <w:rPr>
                <w:rFonts w:eastAsia="Calibri"/>
              </w:rPr>
            </w:pPr>
            <w:r w:rsidRPr="00590AA9">
              <w:rPr>
                <w:rFonts w:eastAsia="Calibri"/>
                <w:sz w:val="22"/>
              </w:rPr>
              <w:t>Притыкинская(Берег)</w:t>
            </w:r>
          </w:p>
        </w:tc>
        <w:tc>
          <w:tcPr>
            <w:tcW w:w="1409" w:type="dxa"/>
          </w:tcPr>
          <w:p w14:paraId="3716C686" w14:textId="77777777" w:rsidR="000462DA" w:rsidRPr="00590AA9" w:rsidRDefault="000462DA" w:rsidP="00423CED">
            <w:pPr>
              <w:rPr>
                <w:rFonts w:eastAsia="Calibri"/>
              </w:rPr>
            </w:pPr>
            <w:r w:rsidRPr="00590AA9">
              <w:rPr>
                <w:rFonts w:eastAsia="Calibri"/>
                <w:sz w:val="22"/>
              </w:rPr>
              <w:t>деревня</w:t>
            </w:r>
          </w:p>
        </w:tc>
        <w:tc>
          <w:tcPr>
            <w:tcW w:w="1643" w:type="dxa"/>
          </w:tcPr>
          <w:p w14:paraId="7FCADD31" w14:textId="77777777" w:rsidR="000462DA" w:rsidRPr="00590AA9" w:rsidRDefault="000462DA" w:rsidP="00423CED">
            <w:pPr>
              <w:jc w:val="center"/>
              <w:rPr>
                <w:rFonts w:eastAsia="Calibri"/>
              </w:rPr>
            </w:pPr>
            <w:r w:rsidRPr="00590AA9">
              <w:rPr>
                <w:rFonts w:eastAsia="Calibri"/>
                <w:sz w:val="22"/>
              </w:rPr>
              <w:t>60,7</w:t>
            </w:r>
          </w:p>
        </w:tc>
        <w:tc>
          <w:tcPr>
            <w:tcW w:w="1568" w:type="dxa"/>
          </w:tcPr>
          <w:p w14:paraId="24948AD4" w14:textId="77777777" w:rsidR="000462DA" w:rsidRPr="00590AA9" w:rsidRDefault="000462DA" w:rsidP="00423CED">
            <w:pPr>
              <w:jc w:val="center"/>
              <w:rPr>
                <w:rFonts w:eastAsia="Calibri"/>
              </w:rPr>
            </w:pPr>
            <w:r w:rsidRPr="00590AA9">
              <w:rPr>
                <w:rFonts w:eastAsia="Calibri"/>
                <w:sz w:val="22"/>
              </w:rPr>
              <w:t>5</w:t>
            </w:r>
          </w:p>
        </w:tc>
        <w:tc>
          <w:tcPr>
            <w:tcW w:w="1666" w:type="dxa"/>
          </w:tcPr>
          <w:p w14:paraId="719E9B63" w14:textId="77777777" w:rsidR="000462DA" w:rsidRPr="00590AA9" w:rsidRDefault="007762DC" w:rsidP="006D004F">
            <w:pPr>
              <w:jc w:val="center"/>
              <w:rPr>
                <w:rFonts w:eastAsia="Calibri"/>
              </w:rPr>
            </w:pPr>
            <w:r>
              <w:rPr>
                <w:rFonts w:eastAsia="Calibri"/>
                <w:sz w:val="22"/>
              </w:rPr>
              <w:t>93</w:t>
            </w:r>
          </w:p>
        </w:tc>
      </w:tr>
      <w:tr w:rsidR="000462DA" w:rsidRPr="00590AA9" w14:paraId="0FDCC676" w14:textId="77777777" w:rsidTr="00423CED">
        <w:tc>
          <w:tcPr>
            <w:tcW w:w="636" w:type="dxa"/>
          </w:tcPr>
          <w:p w14:paraId="08B9D6A5" w14:textId="77777777" w:rsidR="000462DA" w:rsidRPr="00590AA9" w:rsidRDefault="000462DA" w:rsidP="00423CED">
            <w:pPr>
              <w:rPr>
                <w:rFonts w:eastAsia="Calibri"/>
              </w:rPr>
            </w:pPr>
            <w:r w:rsidRPr="00590AA9">
              <w:rPr>
                <w:rFonts w:eastAsia="Calibri"/>
                <w:sz w:val="22"/>
              </w:rPr>
              <w:t>11</w:t>
            </w:r>
          </w:p>
        </w:tc>
        <w:tc>
          <w:tcPr>
            <w:tcW w:w="2399" w:type="dxa"/>
          </w:tcPr>
          <w:p w14:paraId="5C6C324F" w14:textId="77777777" w:rsidR="000462DA" w:rsidRPr="00590AA9" w:rsidRDefault="000462DA" w:rsidP="00423CED">
            <w:pPr>
              <w:rPr>
                <w:rFonts w:eastAsia="Calibri"/>
              </w:rPr>
            </w:pPr>
            <w:r w:rsidRPr="00590AA9">
              <w:rPr>
                <w:rFonts w:eastAsia="Calibri"/>
                <w:sz w:val="22"/>
              </w:rPr>
              <w:t>Селиваново</w:t>
            </w:r>
          </w:p>
        </w:tc>
        <w:tc>
          <w:tcPr>
            <w:tcW w:w="1409" w:type="dxa"/>
          </w:tcPr>
          <w:p w14:paraId="3DD2EDA5" w14:textId="77777777" w:rsidR="000462DA" w:rsidRPr="00590AA9" w:rsidRDefault="000462DA" w:rsidP="00423CED">
            <w:pPr>
              <w:rPr>
                <w:rFonts w:eastAsia="Calibri"/>
              </w:rPr>
            </w:pPr>
            <w:r w:rsidRPr="00590AA9">
              <w:rPr>
                <w:rFonts w:eastAsia="Calibri"/>
                <w:sz w:val="22"/>
              </w:rPr>
              <w:t>деревня</w:t>
            </w:r>
          </w:p>
        </w:tc>
        <w:tc>
          <w:tcPr>
            <w:tcW w:w="1643" w:type="dxa"/>
          </w:tcPr>
          <w:p w14:paraId="5FF3B0D3" w14:textId="77777777" w:rsidR="000462DA" w:rsidRPr="00590AA9" w:rsidRDefault="000462DA" w:rsidP="00423CED">
            <w:pPr>
              <w:jc w:val="center"/>
              <w:rPr>
                <w:rFonts w:eastAsia="Calibri"/>
              </w:rPr>
            </w:pPr>
            <w:r w:rsidRPr="00590AA9">
              <w:rPr>
                <w:rFonts w:eastAsia="Calibri"/>
                <w:sz w:val="22"/>
              </w:rPr>
              <w:t>11,5</w:t>
            </w:r>
          </w:p>
        </w:tc>
        <w:tc>
          <w:tcPr>
            <w:tcW w:w="1568" w:type="dxa"/>
          </w:tcPr>
          <w:p w14:paraId="22D37F59" w14:textId="77777777" w:rsidR="000462DA" w:rsidRPr="00590AA9" w:rsidRDefault="000462DA" w:rsidP="00423CED">
            <w:pPr>
              <w:jc w:val="center"/>
              <w:rPr>
                <w:rFonts w:eastAsia="Calibri"/>
              </w:rPr>
            </w:pPr>
            <w:r w:rsidRPr="00590AA9">
              <w:rPr>
                <w:rFonts w:eastAsia="Calibri"/>
                <w:sz w:val="22"/>
              </w:rPr>
              <w:t>5</w:t>
            </w:r>
          </w:p>
        </w:tc>
        <w:tc>
          <w:tcPr>
            <w:tcW w:w="1666" w:type="dxa"/>
          </w:tcPr>
          <w:p w14:paraId="26C93401" w14:textId="77777777" w:rsidR="000462DA" w:rsidRPr="00590AA9" w:rsidRDefault="000462DA" w:rsidP="00423CED">
            <w:pPr>
              <w:jc w:val="center"/>
              <w:rPr>
                <w:rFonts w:eastAsia="Calibri"/>
              </w:rPr>
            </w:pPr>
            <w:r>
              <w:rPr>
                <w:rFonts w:eastAsia="Calibri"/>
                <w:sz w:val="22"/>
              </w:rPr>
              <w:t>0</w:t>
            </w:r>
          </w:p>
        </w:tc>
      </w:tr>
      <w:tr w:rsidR="000462DA" w:rsidRPr="00590AA9" w14:paraId="582BC733" w14:textId="77777777" w:rsidTr="00423CED">
        <w:tc>
          <w:tcPr>
            <w:tcW w:w="636" w:type="dxa"/>
          </w:tcPr>
          <w:p w14:paraId="23B643E8" w14:textId="77777777" w:rsidR="000462DA" w:rsidRPr="00590AA9" w:rsidRDefault="000462DA" w:rsidP="00423CED">
            <w:pPr>
              <w:rPr>
                <w:rFonts w:eastAsia="Calibri"/>
              </w:rPr>
            </w:pPr>
            <w:r w:rsidRPr="00590AA9">
              <w:rPr>
                <w:rFonts w:eastAsia="Calibri"/>
                <w:sz w:val="22"/>
              </w:rPr>
              <w:t>12</w:t>
            </w:r>
          </w:p>
        </w:tc>
        <w:tc>
          <w:tcPr>
            <w:tcW w:w="2399" w:type="dxa"/>
          </w:tcPr>
          <w:p w14:paraId="2257E71C" w14:textId="77777777" w:rsidR="000462DA" w:rsidRPr="00590AA9" w:rsidRDefault="000462DA" w:rsidP="00423CED">
            <w:pPr>
              <w:rPr>
                <w:rFonts w:eastAsia="Calibri"/>
              </w:rPr>
            </w:pPr>
            <w:r w:rsidRPr="00590AA9">
              <w:rPr>
                <w:rFonts w:eastAsia="Calibri"/>
                <w:sz w:val="22"/>
              </w:rPr>
              <w:t>Семеновская</w:t>
            </w:r>
          </w:p>
        </w:tc>
        <w:tc>
          <w:tcPr>
            <w:tcW w:w="1409" w:type="dxa"/>
          </w:tcPr>
          <w:p w14:paraId="2149F01F" w14:textId="77777777" w:rsidR="000462DA" w:rsidRPr="00590AA9" w:rsidRDefault="000462DA" w:rsidP="00423CED">
            <w:pPr>
              <w:rPr>
                <w:rFonts w:eastAsia="Calibri"/>
              </w:rPr>
            </w:pPr>
            <w:r w:rsidRPr="00590AA9">
              <w:rPr>
                <w:rFonts w:eastAsia="Calibri"/>
                <w:sz w:val="22"/>
              </w:rPr>
              <w:t>деревня</w:t>
            </w:r>
          </w:p>
        </w:tc>
        <w:tc>
          <w:tcPr>
            <w:tcW w:w="1643" w:type="dxa"/>
          </w:tcPr>
          <w:p w14:paraId="2C8D8BA9" w14:textId="77777777" w:rsidR="000462DA" w:rsidRPr="00590AA9" w:rsidRDefault="000462DA" w:rsidP="00423CED">
            <w:pPr>
              <w:jc w:val="center"/>
              <w:rPr>
                <w:rFonts w:eastAsia="Calibri"/>
              </w:rPr>
            </w:pPr>
            <w:r w:rsidRPr="00590AA9">
              <w:rPr>
                <w:rFonts w:eastAsia="Calibri"/>
                <w:sz w:val="22"/>
              </w:rPr>
              <w:t>15,0</w:t>
            </w:r>
          </w:p>
        </w:tc>
        <w:tc>
          <w:tcPr>
            <w:tcW w:w="1568" w:type="dxa"/>
          </w:tcPr>
          <w:p w14:paraId="4D33A74A" w14:textId="77777777" w:rsidR="000462DA" w:rsidRPr="00590AA9" w:rsidRDefault="000462DA" w:rsidP="00423CED">
            <w:pPr>
              <w:jc w:val="center"/>
              <w:rPr>
                <w:rFonts w:eastAsia="Calibri"/>
              </w:rPr>
            </w:pPr>
            <w:r w:rsidRPr="00590AA9">
              <w:rPr>
                <w:rFonts w:eastAsia="Calibri"/>
                <w:sz w:val="22"/>
              </w:rPr>
              <w:t>6</w:t>
            </w:r>
          </w:p>
        </w:tc>
        <w:tc>
          <w:tcPr>
            <w:tcW w:w="1666" w:type="dxa"/>
          </w:tcPr>
          <w:p w14:paraId="51A59401" w14:textId="77777777" w:rsidR="000462DA" w:rsidRPr="00590AA9" w:rsidRDefault="000462DA" w:rsidP="00423CED">
            <w:pPr>
              <w:jc w:val="center"/>
              <w:rPr>
                <w:rFonts w:eastAsia="Calibri"/>
              </w:rPr>
            </w:pPr>
            <w:r>
              <w:rPr>
                <w:rFonts w:eastAsia="Calibri"/>
                <w:sz w:val="22"/>
              </w:rPr>
              <w:t>1</w:t>
            </w:r>
          </w:p>
        </w:tc>
      </w:tr>
      <w:tr w:rsidR="000462DA" w:rsidRPr="00590AA9" w14:paraId="7DF75307" w14:textId="77777777" w:rsidTr="00423CED">
        <w:tc>
          <w:tcPr>
            <w:tcW w:w="636" w:type="dxa"/>
          </w:tcPr>
          <w:p w14:paraId="2285CB64" w14:textId="77777777" w:rsidR="000462DA" w:rsidRPr="00590AA9" w:rsidRDefault="000462DA" w:rsidP="00423CED">
            <w:pPr>
              <w:rPr>
                <w:rFonts w:eastAsia="Calibri"/>
              </w:rPr>
            </w:pPr>
            <w:r w:rsidRPr="00590AA9">
              <w:rPr>
                <w:rFonts w:eastAsia="Calibri"/>
                <w:sz w:val="22"/>
              </w:rPr>
              <w:t>13</w:t>
            </w:r>
          </w:p>
        </w:tc>
        <w:tc>
          <w:tcPr>
            <w:tcW w:w="2399" w:type="dxa"/>
          </w:tcPr>
          <w:p w14:paraId="01D88955" w14:textId="77777777" w:rsidR="000462DA" w:rsidRPr="00590AA9" w:rsidRDefault="000462DA" w:rsidP="00423CED">
            <w:pPr>
              <w:rPr>
                <w:rFonts w:eastAsia="Calibri"/>
              </w:rPr>
            </w:pPr>
            <w:r w:rsidRPr="00590AA9">
              <w:rPr>
                <w:rFonts w:eastAsia="Calibri"/>
                <w:sz w:val="22"/>
              </w:rPr>
              <w:t xml:space="preserve">Разъезд </w:t>
            </w:r>
            <w:smartTag w:uri="urn:schemas-microsoft-com:office:smarttags" w:element="metricconverter">
              <w:smartTagPr>
                <w:attr w:name="ProductID" w:val="78 км"/>
              </w:smartTagPr>
              <w:r w:rsidRPr="00590AA9">
                <w:rPr>
                  <w:rFonts w:eastAsia="Calibri"/>
                  <w:sz w:val="22"/>
                </w:rPr>
                <w:t>78 км</w:t>
              </w:r>
            </w:smartTag>
          </w:p>
        </w:tc>
        <w:tc>
          <w:tcPr>
            <w:tcW w:w="1409" w:type="dxa"/>
          </w:tcPr>
          <w:p w14:paraId="6B1938B9" w14:textId="77777777" w:rsidR="000462DA" w:rsidRPr="00590AA9" w:rsidRDefault="000462DA" w:rsidP="00423CED">
            <w:pPr>
              <w:rPr>
                <w:rFonts w:eastAsia="Calibri"/>
              </w:rPr>
            </w:pPr>
          </w:p>
        </w:tc>
        <w:tc>
          <w:tcPr>
            <w:tcW w:w="1643" w:type="dxa"/>
          </w:tcPr>
          <w:p w14:paraId="41A20FEA" w14:textId="77777777" w:rsidR="000462DA" w:rsidRPr="00590AA9" w:rsidRDefault="000462DA" w:rsidP="00423CED">
            <w:pPr>
              <w:jc w:val="center"/>
              <w:rPr>
                <w:rFonts w:eastAsia="Calibri"/>
              </w:rPr>
            </w:pPr>
          </w:p>
        </w:tc>
        <w:tc>
          <w:tcPr>
            <w:tcW w:w="1568" w:type="dxa"/>
          </w:tcPr>
          <w:p w14:paraId="01495469" w14:textId="77777777" w:rsidR="000462DA" w:rsidRPr="00590AA9" w:rsidRDefault="000462DA" w:rsidP="00423CED">
            <w:pPr>
              <w:jc w:val="center"/>
              <w:rPr>
                <w:rFonts w:eastAsia="Calibri"/>
              </w:rPr>
            </w:pPr>
            <w:r w:rsidRPr="00590AA9">
              <w:rPr>
                <w:rFonts w:eastAsia="Calibri"/>
                <w:sz w:val="22"/>
              </w:rPr>
              <w:t>15</w:t>
            </w:r>
          </w:p>
        </w:tc>
        <w:tc>
          <w:tcPr>
            <w:tcW w:w="1666" w:type="dxa"/>
          </w:tcPr>
          <w:p w14:paraId="7537EFCC" w14:textId="77777777" w:rsidR="000462DA" w:rsidRPr="00590AA9" w:rsidRDefault="000462DA" w:rsidP="00423CED">
            <w:pPr>
              <w:jc w:val="center"/>
              <w:rPr>
                <w:rFonts w:eastAsia="Calibri"/>
              </w:rPr>
            </w:pPr>
            <w:r>
              <w:rPr>
                <w:rFonts w:eastAsia="Calibri"/>
                <w:sz w:val="22"/>
              </w:rPr>
              <w:t>2</w:t>
            </w:r>
          </w:p>
        </w:tc>
      </w:tr>
      <w:tr w:rsidR="000462DA" w:rsidRPr="00590AA9" w14:paraId="30CE4057" w14:textId="77777777" w:rsidTr="00423CED">
        <w:tc>
          <w:tcPr>
            <w:tcW w:w="636" w:type="dxa"/>
          </w:tcPr>
          <w:p w14:paraId="14392AE8" w14:textId="77777777" w:rsidR="000462DA" w:rsidRPr="00590AA9" w:rsidRDefault="000462DA" w:rsidP="00423CED">
            <w:pPr>
              <w:rPr>
                <w:rFonts w:eastAsia="Calibri"/>
              </w:rPr>
            </w:pPr>
            <w:r w:rsidRPr="00590AA9">
              <w:rPr>
                <w:rFonts w:eastAsia="Calibri"/>
                <w:sz w:val="22"/>
              </w:rPr>
              <w:t>14</w:t>
            </w:r>
          </w:p>
        </w:tc>
        <w:tc>
          <w:tcPr>
            <w:tcW w:w="2399" w:type="dxa"/>
          </w:tcPr>
          <w:p w14:paraId="702FC764" w14:textId="77777777" w:rsidR="000462DA" w:rsidRPr="00590AA9" w:rsidRDefault="000462DA" w:rsidP="00423CED">
            <w:pPr>
              <w:rPr>
                <w:rFonts w:eastAsia="Calibri"/>
              </w:rPr>
            </w:pPr>
            <w:r w:rsidRPr="00590AA9">
              <w:rPr>
                <w:rFonts w:eastAsia="Calibri"/>
                <w:sz w:val="22"/>
              </w:rPr>
              <w:t>Ж/д ст.</w:t>
            </w:r>
            <w:r w:rsidR="00137B9B">
              <w:rPr>
                <w:rFonts w:eastAsia="Calibri"/>
                <w:sz w:val="22"/>
              </w:rPr>
              <w:t xml:space="preserve"> </w:t>
            </w:r>
            <w:r w:rsidRPr="00590AA9">
              <w:rPr>
                <w:rFonts w:eastAsia="Calibri"/>
                <w:sz w:val="22"/>
              </w:rPr>
              <w:t>Пежма</w:t>
            </w:r>
          </w:p>
        </w:tc>
        <w:tc>
          <w:tcPr>
            <w:tcW w:w="1409" w:type="dxa"/>
          </w:tcPr>
          <w:p w14:paraId="7401419C" w14:textId="77777777" w:rsidR="000462DA" w:rsidRPr="00590AA9" w:rsidRDefault="000462DA" w:rsidP="00423CED">
            <w:pPr>
              <w:rPr>
                <w:rFonts w:eastAsia="Calibri"/>
              </w:rPr>
            </w:pPr>
          </w:p>
        </w:tc>
        <w:tc>
          <w:tcPr>
            <w:tcW w:w="1643" w:type="dxa"/>
          </w:tcPr>
          <w:p w14:paraId="6F3EE84B" w14:textId="77777777" w:rsidR="000462DA" w:rsidRPr="00590AA9" w:rsidRDefault="000462DA" w:rsidP="00423CED">
            <w:pPr>
              <w:jc w:val="center"/>
              <w:rPr>
                <w:rFonts w:eastAsia="Calibri"/>
              </w:rPr>
            </w:pPr>
          </w:p>
        </w:tc>
        <w:tc>
          <w:tcPr>
            <w:tcW w:w="1568" w:type="dxa"/>
          </w:tcPr>
          <w:p w14:paraId="5B62715E" w14:textId="77777777" w:rsidR="000462DA" w:rsidRPr="00590AA9" w:rsidRDefault="000462DA" w:rsidP="00423CED">
            <w:pPr>
              <w:jc w:val="center"/>
              <w:rPr>
                <w:rFonts w:eastAsia="Calibri"/>
              </w:rPr>
            </w:pPr>
            <w:r w:rsidRPr="00590AA9">
              <w:rPr>
                <w:rFonts w:eastAsia="Calibri"/>
                <w:sz w:val="22"/>
              </w:rPr>
              <w:t>6</w:t>
            </w:r>
          </w:p>
        </w:tc>
        <w:tc>
          <w:tcPr>
            <w:tcW w:w="1666" w:type="dxa"/>
          </w:tcPr>
          <w:p w14:paraId="6AA4012E" w14:textId="77777777" w:rsidR="000462DA" w:rsidRPr="00590AA9" w:rsidRDefault="000462DA" w:rsidP="00423CED">
            <w:pPr>
              <w:jc w:val="center"/>
              <w:rPr>
                <w:rFonts w:eastAsia="Calibri"/>
              </w:rPr>
            </w:pPr>
            <w:r>
              <w:rPr>
                <w:rFonts w:eastAsia="Calibri"/>
                <w:sz w:val="22"/>
              </w:rPr>
              <w:t>0</w:t>
            </w:r>
          </w:p>
        </w:tc>
      </w:tr>
      <w:tr w:rsidR="000462DA" w:rsidRPr="00590AA9" w14:paraId="24767000" w14:textId="77777777" w:rsidTr="00423CED">
        <w:tc>
          <w:tcPr>
            <w:tcW w:w="636" w:type="dxa"/>
          </w:tcPr>
          <w:p w14:paraId="73872265" w14:textId="77777777" w:rsidR="000462DA" w:rsidRPr="00590AA9" w:rsidRDefault="000462DA" w:rsidP="00423CED">
            <w:pPr>
              <w:rPr>
                <w:rFonts w:eastAsia="Calibri"/>
              </w:rPr>
            </w:pPr>
            <w:r w:rsidRPr="00590AA9">
              <w:rPr>
                <w:rFonts w:eastAsia="Calibri"/>
                <w:sz w:val="22"/>
              </w:rPr>
              <w:t>15</w:t>
            </w:r>
          </w:p>
        </w:tc>
        <w:tc>
          <w:tcPr>
            <w:tcW w:w="2399" w:type="dxa"/>
          </w:tcPr>
          <w:p w14:paraId="223F5FE6" w14:textId="77777777" w:rsidR="000462DA" w:rsidRPr="00590AA9" w:rsidRDefault="000462DA" w:rsidP="00423CED">
            <w:pPr>
              <w:rPr>
                <w:rFonts w:eastAsia="Calibri"/>
              </w:rPr>
            </w:pPr>
            <w:r w:rsidRPr="00590AA9">
              <w:rPr>
                <w:rFonts w:eastAsia="Calibri"/>
                <w:sz w:val="22"/>
              </w:rPr>
              <w:t>Федьково</w:t>
            </w:r>
          </w:p>
        </w:tc>
        <w:tc>
          <w:tcPr>
            <w:tcW w:w="1409" w:type="dxa"/>
          </w:tcPr>
          <w:p w14:paraId="744EC0E9" w14:textId="77777777" w:rsidR="000462DA" w:rsidRPr="00590AA9" w:rsidRDefault="000462DA" w:rsidP="00423CED">
            <w:pPr>
              <w:rPr>
                <w:rFonts w:eastAsia="Calibri"/>
              </w:rPr>
            </w:pPr>
            <w:r w:rsidRPr="00590AA9">
              <w:rPr>
                <w:rFonts w:eastAsia="Calibri"/>
                <w:sz w:val="22"/>
              </w:rPr>
              <w:t>деревня</w:t>
            </w:r>
          </w:p>
        </w:tc>
        <w:tc>
          <w:tcPr>
            <w:tcW w:w="1643" w:type="dxa"/>
          </w:tcPr>
          <w:p w14:paraId="0C4B99FE" w14:textId="77777777" w:rsidR="000462DA" w:rsidRPr="00590AA9" w:rsidRDefault="000462DA" w:rsidP="00423CED">
            <w:pPr>
              <w:jc w:val="center"/>
              <w:rPr>
                <w:rFonts w:eastAsia="Calibri"/>
              </w:rPr>
            </w:pPr>
            <w:r w:rsidRPr="00590AA9">
              <w:rPr>
                <w:rFonts w:eastAsia="Calibri"/>
                <w:sz w:val="22"/>
              </w:rPr>
              <w:t>17,4</w:t>
            </w:r>
          </w:p>
        </w:tc>
        <w:tc>
          <w:tcPr>
            <w:tcW w:w="1568" w:type="dxa"/>
          </w:tcPr>
          <w:p w14:paraId="4B5F55C0" w14:textId="77777777" w:rsidR="000462DA" w:rsidRPr="00590AA9" w:rsidRDefault="000462DA" w:rsidP="00423CED">
            <w:pPr>
              <w:jc w:val="center"/>
              <w:rPr>
                <w:rFonts w:eastAsia="Calibri"/>
              </w:rPr>
            </w:pPr>
            <w:r w:rsidRPr="00590AA9">
              <w:rPr>
                <w:rFonts w:eastAsia="Calibri"/>
                <w:sz w:val="22"/>
              </w:rPr>
              <w:t>6</w:t>
            </w:r>
          </w:p>
        </w:tc>
        <w:tc>
          <w:tcPr>
            <w:tcW w:w="1666" w:type="dxa"/>
          </w:tcPr>
          <w:p w14:paraId="23699499" w14:textId="77777777" w:rsidR="000462DA" w:rsidRPr="00590AA9" w:rsidRDefault="000462DA" w:rsidP="00423CED">
            <w:pPr>
              <w:jc w:val="center"/>
              <w:rPr>
                <w:rFonts w:eastAsia="Calibri"/>
              </w:rPr>
            </w:pPr>
            <w:r>
              <w:rPr>
                <w:rFonts w:eastAsia="Calibri"/>
                <w:sz w:val="22"/>
              </w:rPr>
              <w:t>13</w:t>
            </w:r>
          </w:p>
        </w:tc>
      </w:tr>
      <w:tr w:rsidR="000462DA" w:rsidRPr="00590AA9" w14:paraId="167A48E0" w14:textId="77777777" w:rsidTr="00423CED">
        <w:tc>
          <w:tcPr>
            <w:tcW w:w="636" w:type="dxa"/>
          </w:tcPr>
          <w:p w14:paraId="6EB36F3D" w14:textId="77777777" w:rsidR="000462DA" w:rsidRPr="00590AA9" w:rsidRDefault="000462DA" w:rsidP="00423CED">
            <w:pPr>
              <w:rPr>
                <w:rFonts w:eastAsia="Calibri"/>
              </w:rPr>
            </w:pPr>
          </w:p>
        </w:tc>
        <w:tc>
          <w:tcPr>
            <w:tcW w:w="2399" w:type="dxa"/>
          </w:tcPr>
          <w:p w14:paraId="74BF5CAF" w14:textId="77777777" w:rsidR="000462DA" w:rsidRPr="00590AA9" w:rsidRDefault="000462DA" w:rsidP="00423CED">
            <w:pPr>
              <w:rPr>
                <w:rFonts w:eastAsia="Calibri"/>
              </w:rPr>
            </w:pPr>
          </w:p>
        </w:tc>
        <w:tc>
          <w:tcPr>
            <w:tcW w:w="1409" w:type="dxa"/>
          </w:tcPr>
          <w:p w14:paraId="6C53AA92" w14:textId="77777777" w:rsidR="000462DA" w:rsidRPr="00590AA9" w:rsidRDefault="000462DA" w:rsidP="00423CED">
            <w:pPr>
              <w:rPr>
                <w:rFonts w:eastAsia="Calibri"/>
                <w:b/>
              </w:rPr>
            </w:pPr>
            <w:r w:rsidRPr="00590AA9">
              <w:rPr>
                <w:rFonts w:eastAsia="Calibri"/>
                <w:b/>
                <w:sz w:val="22"/>
              </w:rPr>
              <w:t>Всего:</w:t>
            </w:r>
          </w:p>
        </w:tc>
        <w:tc>
          <w:tcPr>
            <w:tcW w:w="1643" w:type="dxa"/>
          </w:tcPr>
          <w:p w14:paraId="60C38CC3" w14:textId="77777777" w:rsidR="000462DA" w:rsidRPr="00590AA9" w:rsidRDefault="000462DA" w:rsidP="00423CED">
            <w:pPr>
              <w:jc w:val="center"/>
              <w:rPr>
                <w:rFonts w:eastAsia="Calibri"/>
                <w:b/>
              </w:rPr>
            </w:pPr>
            <w:r w:rsidRPr="00590AA9">
              <w:rPr>
                <w:rFonts w:eastAsia="Calibri"/>
                <w:b/>
                <w:sz w:val="22"/>
              </w:rPr>
              <w:t>377,34</w:t>
            </w:r>
          </w:p>
        </w:tc>
        <w:tc>
          <w:tcPr>
            <w:tcW w:w="1568" w:type="dxa"/>
          </w:tcPr>
          <w:p w14:paraId="48FBFA11" w14:textId="77777777" w:rsidR="000462DA" w:rsidRPr="00590AA9" w:rsidRDefault="000462DA" w:rsidP="00423CED">
            <w:pPr>
              <w:jc w:val="center"/>
              <w:rPr>
                <w:rFonts w:eastAsia="Calibri"/>
              </w:rPr>
            </w:pPr>
          </w:p>
        </w:tc>
        <w:tc>
          <w:tcPr>
            <w:tcW w:w="1666" w:type="dxa"/>
          </w:tcPr>
          <w:p w14:paraId="05B5473B" w14:textId="77777777" w:rsidR="000462DA" w:rsidRPr="00590AA9" w:rsidRDefault="00192F85" w:rsidP="00423CED">
            <w:pPr>
              <w:jc w:val="center"/>
            </w:pPr>
            <w:r>
              <w:rPr>
                <w:rFonts w:eastAsia="Calibri"/>
                <w:b/>
              </w:rPr>
              <w:t>791</w:t>
            </w:r>
          </w:p>
        </w:tc>
      </w:tr>
    </w:tbl>
    <w:p w14:paraId="6C4A73D1" w14:textId="77777777" w:rsidR="00F41CB0" w:rsidRPr="00716AFF" w:rsidRDefault="000462DA" w:rsidP="00F41CB0">
      <w:pPr>
        <w:pStyle w:val="22"/>
        <w:spacing w:line="240" w:lineRule="auto"/>
        <w:ind w:firstLine="720"/>
        <w:rPr>
          <w:sz w:val="28"/>
          <w:szCs w:val="28"/>
        </w:rPr>
      </w:pPr>
      <w:r w:rsidRPr="0009102F">
        <w:rPr>
          <w:b/>
          <w:color w:val="FF0000"/>
          <w:szCs w:val="24"/>
        </w:rPr>
        <w:tab/>
      </w:r>
      <w:r w:rsidR="00D22703" w:rsidRPr="00716AFF">
        <w:rPr>
          <w:sz w:val="28"/>
          <w:szCs w:val="28"/>
        </w:rPr>
        <w:t>П</w:t>
      </w:r>
      <w:r w:rsidR="00F41CB0" w:rsidRPr="00716AFF">
        <w:rPr>
          <w:sz w:val="28"/>
          <w:szCs w:val="28"/>
        </w:rPr>
        <w:t xml:space="preserve">ерспективную численность населения </w:t>
      </w:r>
      <w:r w:rsidR="00402311">
        <w:rPr>
          <w:sz w:val="28"/>
          <w:szCs w:val="28"/>
        </w:rPr>
        <w:t>сельского поселения</w:t>
      </w:r>
      <w:r w:rsidR="00D22703" w:rsidRPr="00716AFF">
        <w:rPr>
          <w:sz w:val="28"/>
          <w:szCs w:val="28"/>
        </w:rPr>
        <w:t xml:space="preserve"> </w:t>
      </w:r>
      <w:r w:rsidR="00670B8F">
        <w:rPr>
          <w:sz w:val="28"/>
          <w:szCs w:val="28"/>
        </w:rPr>
        <w:t>«</w:t>
      </w:r>
      <w:r>
        <w:rPr>
          <w:sz w:val="28"/>
          <w:szCs w:val="28"/>
        </w:rPr>
        <w:t>Пежемское</w:t>
      </w:r>
      <w:r w:rsidR="00670B8F" w:rsidRPr="00716AFF">
        <w:rPr>
          <w:sz w:val="28"/>
          <w:szCs w:val="28"/>
        </w:rPr>
        <w:t>»</w:t>
      </w:r>
      <w:r w:rsidR="00670B8F">
        <w:rPr>
          <w:sz w:val="28"/>
          <w:szCs w:val="28"/>
        </w:rPr>
        <w:t xml:space="preserve"> </w:t>
      </w:r>
      <w:r w:rsidR="00F41CB0" w:rsidRPr="00716AFF">
        <w:rPr>
          <w:sz w:val="28"/>
          <w:szCs w:val="28"/>
        </w:rPr>
        <w:t>будут определять не только демографические</w:t>
      </w:r>
      <w:r w:rsidR="00DC2997" w:rsidRPr="00716AFF">
        <w:rPr>
          <w:sz w:val="28"/>
          <w:szCs w:val="28"/>
        </w:rPr>
        <w:t xml:space="preserve"> </w:t>
      </w:r>
      <w:r w:rsidR="00F41CB0" w:rsidRPr="00716AFF">
        <w:rPr>
          <w:sz w:val="28"/>
          <w:szCs w:val="28"/>
        </w:rPr>
        <w:t xml:space="preserve">тенденции последнего времени, но и динамика экономического развития </w:t>
      </w:r>
      <w:r w:rsidR="00D22703" w:rsidRPr="00716AFF">
        <w:rPr>
          <w:sz w:val="28"/>
          <w:szCs w:val="28"/>
        </w:rPr>
        <w:t>муниципального образования</w:t>
      </w:r>
      <w:r w:rsidR="00F41CB0" w:rsidRPr="00716AFF">
        <w:rPr>
          <w:sz w:val="28"/>
          <w:szCs w:val="28"/>
        </w:rPr>
        <w:t>.</w:t>
      </w:r>
    </w:p>
    <w:p w14:paraId="7F4A0CD6" w14:textId="77777777" w:rsidR="009A76DB" w:rsidRPr="00716AFF" w:rsidRDefault="009A76DB" w:rsidP="00F41CB0">
      <w:pPr>
        <w:pStyle w:val="22"/>
        <w:spacing w:line="240" w:lineRule="auto"/>
        <w:ind w:firstLine="720"/>
        <w:rPr>
          <w:sz w:val="28"/>
          <w:szCs w:val="28"/>
        </w:rPr>
      </w:pPr>
      <w:r w:rsidRPr="00716AFF">
        <w:rPr>
          <w:sz w:val="28"/>
          <w:szCs w:val="28"/>
        </w:rPr>
        <w:t xml:space="preserve">Согласно генеральному плану </w:t>
      </w:r>
      <w:r w:rsidR="00402311">
        <w:rPr>
          <w:sz w:val="28"/>
          <w:szCs w:val="28"/>
        </w:rPr>
        <w:t>сельского поселения «Пежемское»</w:t>
      </w:r>
      <w:r w:rsidRPr="00716AFF">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Pr>
          <w:sz w:val="28"/>
          <w:szCs w:val="28"/>
        </w:rPr>
        <w:t xml:space="preserve"> и сохранение на современном уровне</w:t>
      </w:r>
      <w:r w:rsidR="00E6593B">
        <w:rPr>
          <w:sz w:val="28"/>
          <w:szCs w:val="28"/>
        </w:rPr>
        <w:t xml:space="preserve"> с незначительным уменьшением</w:t>
      </w:r>
      <w:r w:rsidR="00A73B53">
        <w:rPr>
          <w:sz w:val="28"/>
          <w:szCs w:val="28"/>
        </w:rPr>
        <w:t>.</w:t>
      </w:r>
    </w:p>
    <w:p w14:paraId="56DB6DF2" w14:textId="77777777" w:rsidR="00AF5B15" w:rsidRPr="00AF5B15" w:rsidRDefault="00B026A5" w:rsidP="00B026A5">
      <w:pPr>
        <w:ind w:firstLine="1"/>
        <w:jc w:val="both"/>
        <w:rPr>
          <w:color w:val="000000" w:themeColor="text1"/>
          <w:sz w:val="28"/>
          <w:szCs w:val="28"/>
        </w:rPr>
      </w:pPr>
      <w:r>
        <w:rPr>
          <w:color w:val="000000" w:themeColor="text1"/>
          <w:sz w:val="28"/>
          <w:szCs w:val="28"/>
        </w:rPr>
        <w:t>Площадь муниципального</w:t>
      </w:r>
      <w:r w:rsidR="00AF5B15" w:rsidRPr="00AF5B15">
        <w:rPr>
          <w:color w:val="000000" w:themeColor="text1"/>
          <w:sz w:val="28"/>
          <w:szCs w:val="28"/>
        </w:rPr>
        <w:t xml:space="preserve"> жилищно</w:t>
      </w:r>
      <w:r>
        <w:rPr>
          <w:color w:val="000000" w:themeColor="text1"/>
          <w:sz w:val="28"/>
          <w:szCs w:val="28"/>
        </w:rPr>
        <w:t xml:space="preserve">го фонда </w:t>
      </w:r>
      <w:r w:rsidR="00402311">
        <w:rPr>
          <w:color w:val="000000" w:themeColor="text1"/>
          <w:sz w:val="28"/>
          <w:szCs w:val="28"/>
        </w:rPr>
        <w:t>СП «Пежемское»</w:t>
      </w:r>
      <w:r>
        <w:rPr>
          <w:color w:val="000000" w:themeColor="text1"/>
          <w:sz w:val="28"/>
          <w:szCs w:val="28"/>
        </w:rPr>
        <w:t xml:space="preserve"> составляет </w:t>
      </w:r>
      <w:r w:rsidR="00137B9B">
        <w:rPr>
          <w:color w:val="000000" w:themeColor="text1"/>
          <w:sz w:val="28"/>
          <w:szCs w:val="28"/>
        </w:rPr>
        <w:t>2,2 тыс.</w:t>
      </w:r>
      <w:r>
        <w:rPr>
          <w:color w:val="000000" w:themeColor="text1"/>
          <w:sz w:val="28"/>
          <w:szCs w:val="28"/>
        </w:rPr>
        <w:t xml:space="preserve"> кв. м.</w:t>
      </w:r>
    </w:p>
    <w:p w14:paraId="3B15AEA9" w14:textId="77777777" w:rsidR="00AF5B15" w:rsidRPr="00AF5B15" w:rsidRDefault="00AF5B15" w:rsidP="00AF5B15">
      <w:pPr>
        <w:ind w:firstLine="567"/>
        <w:jc w:val="both"/>
        <w:rPr>
          <w:bCs/>
          <w:color w:val="000000" w:themeColor="text1"/>
          <w:sz w:val="28"/>
          <w:szCs w:val="28"/>
        </w:rPr>
      </w:pPr>
      <w:r w:rsidRPr="00AF5B15">
        <w:rPr>
          <w:b/>
          <w:bCs/>
          <w:color w:val="000000" w:themeColor="text1"/>
          <w:sz w:val="28"/>
          <w:szCs w:val="28"/>
        </w:rPr>
        <w:t>Несмотря на это</w:t>
      </w:r>
      <w:r w:rsidRPr="00AF5B15">
        <w:rPr>
          <w:bCs/>
          <w:color w:val="000000" w:themeColor="text1"/>
          <w:sz w:val="28"/>
          <w:szCs w:val="28"/>
        </w:rPr>
        <w:t xml:space="preserve">, можно сделать следующие </w:t>
      </w:r>
      <w:r w:rsidRPr="00AF5B15">
        <w:rPr>
          <w:b/>
          <w:bCs/>
          <w:color w:val="000000" w:themeColor="text1"/>
          <w:sz w:val="28"/>
          <w:szCs w:val="28"/>
        </w:rPr>
        <w:t>выводы</w:t>
      </w:r>
      <w:r w:rsidRPr="00AF5B15">
        <w:rPr>
          <w:bCs/>
          <w:color w:val="000000" w:themeColor="text1"/>
          <w:sz w:val="28"/>
          <w:szCs w:val="28"/>
        </w:rPr>
        <w:t>:</w:t>
      </w:r>
    </w:p>
    <w:p w14:paraId="49DA69C1" w14:textId="77777777" w:rsidR="00AF5B15" w:rsidRPr="00AF5B15" w:rsidRDefault="00AF5B15" w:rsidP="00AF5B15">
      <w:pPr>
        <w:spacing w:before="80" w:after="80"/>
        <w:jc w:val="both"/>
        <w:rPr>
          <w:color w:val="000000" w:themeColor="text1"/>
          <w:sz w:val="28"/>
          <w:szCs w:val="28"/>
        </w:rPr>
      </w:pPr>
      <w:r>
        <w:rPr>
          <w:color w:val="000000" w:themeColor="text1"/>
          <w:sz w:val="28"/>
          <w:szCs w:val="28"/>
        </w:rPr>
        <w:t xml:space="preserve">- </w:t>
      </w:r>
      <w:r w:rsidRPr="00AF5B15">
        <w:rPr>
          <w:color w:val="000000" w:themeColor="text1"/>
          <w:sz w:val="28"/>
          <w:szCs w:val="28"/>
        </w:rPr>
        <w:t>в жилищном фонде сохраняется достаточно высокая доля жилья низкого стандарта, не отвечающего современным требованиям. В то же время имеется ряд позитивных тенденций, позволяющих прогнозировать дальнейшее развитие и улучшение состояния жилищного фонда. Стабилизировалось положение в жилищном строительстве с тенденцией к росту объёмов нового строительства;</w:t>
      </w:r>
    </w:p>
    <w:p w14:paraId="5B17DB37" w14:textId="77777777" w:rsidR="00670B8F" w:rsidRPr="00AF5B15" w:rsidRDefault="00AF5B15" w:rsidP="00AF5B15">
      <w:pPr>
        <w:pStyle w:val="22"/>
        <w:spacing w:line="240" w:lineRule="auto"/>
        <w:ind w:firstLine="0"/>
        <w:rPr>
          <w:sz w:val="28"/>
          <w:szCs w:val="28"/>
        </w:rPr>
      </w:pPr>
      <w:r>
        <w:rPr>
          <w:color w:val="000000" w:themeColor="text1"/>
          <w:sz w:val="28"/>
          <w:szCs w:val="28"/>
        </w:rPr>
        <w:t xml:space="preserve">- </w:t>
      </w:r>
      <w:r w:rsidRPr="00AF5B15">
        <w:rPr>
          <w:color w:val="000000" w:themeColor="text1"/>
          <w:sz w:val="28"/>
          <w:szCs w:val="28"/>
        </w:rPr>
        <w:t xml:space="preserve">решение жилищной проблемы за счёт государственных капитальных вложений и путём государственного распределения жилищного фонда не соответствует реалиям сегодняшнего дня, однако доля бюджета на </w:t>
      </w:r>
      <w:r w:rsidRPr="00AF5B15">
        <w:rPr>
          <w:color w:val="000000" w:themeColor="text1"/>
          <w:sz w:val="28"/>
          <w:szCs w:val="28"/>
        </w:rPr>
        <w:lastRenderedPageBreak/>
        <w:t>строительство социального жилья должна п</w:t>
      </w:r>
      <w:r>
        <w:rPr>
          <w:color w:val="000000" w:themeColor="text1"/>
          <w:sz w:val="28"/>
          <w:szCs w:val="28"/>
        </w:rPr>
        <w:t>овышаться и достигнуть не менее</w:t>
      </w:r>
      <w:r w:rsidRPr="00AF5B15">
        <w:rPr>
          <w:color w:val="000000" w:themeColor="text1"/>
          <w:sz w:val="28"/>
          <w:szCs w:val="28"/>
        </w:rPr>
        <w:t>15-20 % в объеме жилищного строительства</w:t>
      </w:r>
    </w:p>
    <w:p w14:paraId="3D41BF79" w14:textId="77777777" w:rsidR="003119D2" w:rsidRPr="00241C8E" w:rsidRDefault="0010486C" w:rsidP="00AF5B15">
      <w:pPr>
        <w:pStyle w:val="22"/>
        <w:spacing w:line="240" w:lineRule="auto"/>
        <w:ind w:firstLine="720"/>
        <w:rPr>
          <w:sz w:val="28"/>
          <w:szCs w:val="28"/>
        </w:rPr>
      </w:pPr>
      <w:r w:rsidRPr="00241C8E">
        <w:rPr>
          <w:sz w:val="28"/>
          <w:szCs w:val="28"/>
        </w:rPr>
        <w:t xml:space="preserve">Согласно генеральному плану </w:t>
      </w:r>
      <w:r w:rsidR="00402311">
        <w:rPr>
          <w:sz w:val="28"/>
          <w:szCs w:val="28"/>
        </w:rPr>
        <w:t>сельского поселения «Пежемское»</w:t>
      </w:r>
      <w:r w:rsidRPr="00241C8E">
        <w:rPr>
          <w:sz w:val="28"/>
          <w:szCs w:val="28"/>
        </w:rPr>
        <w:t xml:space="preserve"> жилищный фонд муниципального образования планируется к увеличению.</w:t>
      </w:r>
    </w:p>
    <w:bookmarkEnd w:id="14"/>
    <w:p w14:paraId="1E5B4D6A" w14:textId="77777777" w:rsidR="00AF5B15" w:rsidRPr="00AF5B15" w:rsidRDefault="00AF5B15" w:rsidP="00AF5B15">
      <w:pPr>
        <w:ind w:firstLine="993"/>
        <w:jc w:val="both"/>
        <w:rPr>
          <w:sz w:val="28"/>
          <w:szCs w:val="28"/>
        </w:rPr>
      </w:pPr>
      <w:r w:rsidRPr="00AF5B15">
        <w:rPr>
          <w:sz w:val="28"/>
          <w:szCs w:val="28"/>
        </w:rPr>
        <w:t xml:space="preserve">На основании имеющихся данных в </w:t>
      </w:r>
      <w:r w:rsidR="00402311">
        <w:rPr>
          <w:sz w:val="28"/>
          <w:szCs w:val="28"/>
        </w:rPr>
        <w:t>СП «Пежемское»</w:t>
      </w:r>
      <w:r w:rsidRPr="00AF5B15">
        <w:rPr>
          <w:sz w:val="28"/>
          <w:szCs w:val="28"/>
        </w:rPr>
        <w:t xml:space="preserve"> в данном генеральном плане произведен укрупненный расчет перспективной потребности для жилой застройки.</w:t>
      </w:r>
    </w:p>
    <w:p w14:paraId="2FB5A7C9" w14:textId="77777777" w:rsidR="00AF5B15" w:rsidRPr="00AF5B15" w:rsidRDefault="00AF5B15" w:rsidP="00AF5B15">
      <w:pPr>
        <w:spacing w:after="120"/>
        <w:ind w:firstLine="993"/>
        <w:jc w:val="both"/>
        <w:rPr>
          <w:sz w:val="28"/>
          <w:szCs w:val="28"/>
        </w:rPr>
      </w:pPr>
      <w:r w:rsidRPr="00AF5B15">
        <w:rPr>
          <w:sz w:val="28"/>
          <w:szCs w:val="28"/>
        </w:rPr>
        <w:t xml:space="preserve">Расчет потребности в территории для жилой застройки </w:t>
      </w:r>
      <w:r w:rsidR="00402311">
        <w:rPr>
          <w:sz w:val="28"/>
          <w:szCs w:val="28"/>
        </w:rPr>
        <w:t>СП «Пежемское»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3988"/>
        <w:gridCol w:w="2018"/>
        <w:gridCol w:w="1442"/>
        <w:gridCol w:w="1587"/>
      </w:tblGrid>
      <w:tr w:rsidR="00AF5B15" w:rsidRPr="00AF5B15" w14:paraId="323941A0" w14:textId="77777777" w:rsidTr="004A39D3">
        <w:tc>
          <w:tcPr>
            <w:tcW w:w="301" w:type="pct"/>
            <w:vAlign w:val="center"/>
          </w:tcPr>
          <w:p w14:paraId="66F2A069" w14:textId="77777777" w:rsidR="00AF5B15" w:rsidRPr="00AF5B15" w:rsidRDefault="00AF5B15" w:rsidP="00AF5B15">
            <w:pPr>
              <w:jc w:val="center"/>
              <w:rPr>
                <w:sz w:val="28"/>
                <w:szCs w:val="28"/>
              </w:rPr>
            </w:pPr>
            <w:r w:rsidRPr="00AF5B15">
              <w:rPr>
                <w:sz w:val="28"/>
                <w:szCs w:val="28"/>
              </w:rPr>
              <w:t>№ п/п</w:t>
            </w:r>
          </w:p>
        </w:tc>
        <w:tc>
          <w:tcPr>
            <w:tcW w:w="2091" w:type="pct"/>
            <w:vAlign w:val="center"/>
          </w:tcPr>
          <w:p w14:paraId="0500C68C" w14:textId="77777777" w:rsidR="00AF5B15" w:rsidRPr="00AF5B15" w:rsidRDefault="00AF5B15" w:rsidP="00AF5B15">
            <w:pPr>
              <w:jc w:val="center"/>
              <w:rPr>
                <w:sz w:val="28"/>
                <w:szCs w:val="28"/>
              </w:rPr>
            </w:pPr>
            <w:r w:rsidRPr="00AF5B15">
              <w:rPr>
                <w:sz w:val="28"/>
                <w:szCs w:val="28"/>
              </w:rPr>
              <w:t>Наименование показателя</w:t>
            </w:r>
          </w:p>
        </w:tc>
        <w:tc>
          <w:tcPr>
            <w:tcW w:w="995" w:type="pct"/>
          </w:tcPr>
          <w:p w14:paraId="09CD99A4" w14:textId="77777777" w:rsidR="00AF5B15" w:rsidRPr="00AF5B15" w:rsidRDefault="00AF5B15" w:rsidP="00AF5B15">
            <w:pPr>
              <w:ind w:left="-57" w:right="-57"/>
              <w:jc w:val="center"/>
              <w:rPr>
                <w:sz w:val="28"/>
                <w:szCs w:val="28"/>
              </w:rPr>
            </w:pPr>
            <w:r w:rsidRPr="00AF5B15">
              <w:rPr>
                <w:sz w:val="28"/>
                <w:szCs w:val="28"/>
              </w:rPr>
              <w:t>Существующее положение</w:t>
            </w:r>
          </w:p>
        </w:tc>
        <w:tc>
          <w:tcPr>
            <w:tcW w:w="769" w:type="pct"/>
          </w:tcPr>
          <w:p w14:paraId="2F8BE592" w14:textId="77777777" w:rsidR="00AF5B15" w:rsidRPr="00AF5B15" w:rsidRDefault="00AF5B15" w:rsidP="00AF5B15">
            <w:pPr>
              <w:jc w:val="center"/>
              <w:rPr>
                <w:sz w:val="28"/>
                <w:szCs w:val="28"/>
              </w:rPr>
            </w:pPr>
            <w:r w:rsidRPr="00AF5B15">
              <w:rPr>
                <w:sz w:val="28"/>
                <w:szCs w:val="28"/>
                <w:lang w:val="en-US"/>
              </w:rPr>
              <w:t>I</w:t>
            </w:r>
            <w:r w:rsidRPr="00AF5B15">
              <w:rPr>
                <w:sz w:val="28"/>
                <w:szCs w:val="28"/>
              </w:rPr>
              <w:t xml:space="preserve"> очередь </w:t>
            </w:r>
          </w:p>
          <w:p w14:paraId="24F2E656" w14:textId="77777777" w:rsidR="00AF5B15" w:rsidRPr="00AF5B15" w:rsidRDefault="00AF5B15" w:rsidP="00137B9B">
            <w:pPr>
              <w:jc w:val="center"/>
              <w:rPr>
                <w:sz w:val="28"/>
                <w:szCs w:val="28"/>
              </w:rPr>
            </w:pPr>
            <w:r w:rsidRPr="00AF5B15">
              <w:rPr>
                <w:sz w:val="28"/>
                <w:szCs w:val="28"/>
              </w:rPr>
              <w:t>(202</w:t>
            </w:r>
            <w:r w:rsidR="00137B9B">
              <w:rPr>
                <w:sz w:val="28"/>
                <w:szCs w:val="28"/>
              </w:rPr>
              <w:t>6</w:t>
            </w:r>
            <w:r w:rsidRPr="00AF5B15">
              <w:rPr>
                <w:sz w:val="28"/>
                <w:szCs w:val="28"/>
              </w:rPr>
              <w:t xml:space="preserve"> г.)</w:t>
            </w:r>
          </w:p>
        </w:tc>
        <w:tc>
          <w:tcPr>
            <w:tcW w:w="843" w:type="pct"/>
          </w:tcPr>
          <w:p w14:paraId="157B31FC" w14:textId="77777777" w:rsidR="00AF5B15" w:rsidRPr="00AF5B15" w:rsidRDefault="00AF5B15" w:rsidP="00137B9B">
            <w:pPr>
              <w:jc w:val="center"/>
              <w:rPr>
                <w:sz w:val="28"/>
                <w:szCs w:val="28"/>
              </w:rPr>
            </w:pPr>
            <w:r w:rsidRPr="00AF5B15">
              <w:rPr>
                <w:sz w:val="28"/>
                <w:szCs w:val="28"/>
              </w:rPr>
              <w:t>Расчетный срок (20</w:t>
            </w:r>
            <w:r w:rsidR="00137B9B">
              <w:rPr>
                <w:sz w:val="28"/>
                <w:szCs w:val="28"/>
              </w:rPr>
              <w:t>35</w:t>
            </w:r>
            <w:r w:rsidRPr="00AF5B15">
              <w:rPr>
                <w:sz w:val="28"/>
                <w:szCs w:val="28"/>
              </w:rPr>
              <w:t xml:space="preserve"> г.)</w:t>
            </w:r>
          </w:p>
        </w:tc>
      </w:tr>
      <w:tr w:rsidR="00AF5B15" w:rsidRPr="00AF5B15" w14:paraId="573867D5" w14:textId="77777777" w:rsidTr="004A39D3">
        <w:tc>
          <w:tcPr>
            <w:tcW w:w="301" w:type="pct"/>
          </w:tcPr>
          <w:p w14:paraId="59976FFD" w14:textId="77777777" w:rsidR="00AF5B15" w:rsidRPr="00AF5B15" w:rsidRDefault="00AF5B15" w:rsidP="00AF5B15">
            <w:pPr>
              <w:jc w:val="center"/>
              <w:rPr>
                <w:sz w:val="28"/>
                <w:szCs w:val="28"/>
              </w:rPr>
            </w:pPr>
            <w:r w:rsidRPr="00AF5B15">
              <w:rPr>
                <w:sz w:val="28"/>
                <w:szCs w:val="28"/>
              </w:rPr>
              <w:t>1</w:t>
            </w:r>
          </w:p>
        </w:tc>
        <w:tc>
          <w:tcPr>
            <w:tcW w:w="2091" w:type="pct"/>
          </w:tcPr>
          <w:p w14:paraId="21B02716" w14:textId="77777777" w:rsidR="00AF5B15" w:rsidRPr="00AF5B15" w:rsidRDefault="00AF5B15" w:rsidP="00AF5B15">
            <w:pPr>
              <w:jc w:val="center"/>
              <w:rPr>
                <w:sz w:val="28"/>
                <w:szCs w:val="28"/>
              </w:rPr>
            </w:pPr>
            <w:r w:rsidRPr="00AF5B15">
              <w:rPr>
                <w:sz w:val="28"/>
                <w:szCs w:val="28"/>
              </w:rPr>
              <w:t>2</w:t>
            </w:r>
          </w:p>
        </w:tc>
        <w:tc>
          <w:tcPr>
            <w:tcW w:w="995" w:type="pct"/>
            <w:vAlign w:val="center"/>
          </w:tcPr>
          <w:p w14:paraId="7DD8393A" w14:textId="77777777" w:rsidR="00AF5B15" w:rsidRPr="00AF5B15" w:rsidRDefault="00AF5B15" w:rsidP="00AF5B15">
            <w:pPr>
              <w:jc w:val="center"/>
              <w:rPr>
                <w:sz w:val="28"/>
                <w:szCs w:val="28"/>
              </w:rPr>
            </w:pPr>
            <w:r w:rsidRPr="00AF5B15">
              <w:rPr>
                <w:sz w:val="28"/>
                <w:szCs w:val="28"/>
              </w:rPr>
              <w:t>3</w:t>
            </w:r>
          </w:p>
        </w:tc>
        <w:tc>
          <w:tcPr>
            <w:tcW w:w="769" w:type="pct"/>
            <w:vAlign w:val="center"/>
          </w:tcPr>
          <w:p w14:paraId="6B1855C9" w14:textId="77777777" w:rsidR="00AF5B15" w:rsidRPr="00AF5B15" w:rsidRDefault="00AF5B15" w:rsidP="00AF5B15">
            <w:pPr>
              <w:jc w:val="center"/>
              <w:rPr>
                <w:sz w:val="28"/>
                <w:szCs w:val="28"/>
              </w:rPr>
            </w:pPr>
            <w:r w:rsidRPr="00AF5B15">
              <w:rPr>
                <w:sz w:val="28"/>
                <w:szCs w:val="28"/>
              </w:rPr>
              <w:t>4</w:t>
            </w:r>
          </w:p>
        </w:tc>
        <w:tc>
          <w:tcPr>
            <w:tcW w:w="843" w:type="pct"/>
            <w:vAlign w:val="center"/>
          </w:tcPr>
          <w:p w14:paraId="1F9FF9A1" w14:textId="77777777" w:rsidR="00AF5B15" w:rsidRPr="00AF5B15" w:rsidRDefault="00AF5B15" w:rsidP="00AF5B15">
            <w:pPr>
              <w:jc w:val="center"/>
              <w:rPr>
                <w:sz w:val="28"/>
                <w:szCs w:val="28"/>
              </w:rPr>
            </w:pPr>
            <w:r w:rsidRPr="00AF5B15">
              <w:rPr>
                <w:sz w:val="28"/>
                <w:szCs w:val="28"/>
              </w:rPr>
              <w:t>5</w:t>
            </w:r>
          </w:p>
        </w:tc>
      </w:tr>
      <w:tr w:rsidR="00AF5B15" w:rsidRPr="00AF5B15" w14:paraId="3D531801" w14:textId="77777777" w:rsidTr="004A39D3">
        <w:tc>
          <w:tcPr>
            <w:tcW w:w="301" w:type="pct"/>
          </w:tcPr>
          <w:p w14:paraId="29F4481F" w14:textId="77777777" w:rsidR="00AF5B15" w:rsidRPr="00AF5B15" w:rsidRDefault="00AF5B15" w:rsidP="00AF5B15">
            <w:pPr>
              <w:jc w:val="center"/>
              <w:rPr>
                <w:sz w:val="28"/>
                <w:szCs w:val="28"/>
              </w:rPr>
            </w:pPr>
            <w:r w:rsidRPr="00AF5B15">
              <w:rPr>
                <w:sz w:val="28"/>
                <w:szCs w:val="28"/>
              </w:rPr>
              <w:t>1</w:t>
            </w:r>
          </w:p>
        </w:tc>
        <w:tc>
          <w:tcPr>
            <w:tcW w:w="2091" w:type="pct"/>
          </w:tcPr>
          <w:p w14:paraId="1B7F9CC3" w14:textId="77777777" w:rsidR="00AF5B15" w:rsidRPr="00AF5B15" w:rsidRDefault="00AF5B15" w:rsidP="00AF5B15">
            <w:pPr>
              <w:rPr>
                <w:sz w:val="28"/>
                <w:szCs w:val="28"/>
              </w:rPr>
            </w:pPr>
            <w:r w:rsidRPr="00AF5B15">
              <w:rPr>
                <w:sz w:val="28"/>
                <w:szCs w:val="28"/>
              </w:rPr>
              <w:t>Численность постоянного населения (чел.)</w:t>
            </w:r>
          </w:p>
        </w:tc>
        <w:tc>
          <w:tcPr>
            <w:tcW w:w="995" w:type="pct"/>
            <w:vAlign w:val="center"/>
          </w:tcPr>
          <w:p w14:paraId="09ADB3F8" w14:textId="77777777" w:rsidR="00AF5B15" w:rsidRPr="00AF5B15" w:rsidRDefault="00137B9B" w:rsidP="00AF5B15">
            <w:pPr>
              <w:jc w:val="center"/>
              <w:rPr>
                <w:sz w:val="28"/>
                <w:szCs w:val="28"/>
              </w:rPr>
            </w:pPr>
            <w:r>
              <w:rPr>
                <w:sz w:val="28"/>
                <w:szCs w:val="28"/>
              </w:rPr>
              <w:t>791</w:t>
            </w:r>
          </w:p>
        </w:tc>
        <w:tc>
          <w:tcPr>
            <w:tcW w:w="769" w:type="pct"/>
            <w:vAlign w:val="center"/>
          </w:tcPr>
          <w:p w14:paraId="67DDDD60" w14:textId="77777777" w:rsidR="00AF5B15" w:rsidRPr="00AF5B15" w:rsidRDefault="00137B9B" w:rsidP="000034AA">
            <w:pPr>
              <w:jc w:val="center"/>
              <w:rPr>
                <w:sz w:val="28"/>
                <w:szCs w:val="28"/>
              </w:rPr>
            </w:pPr>
            <w:r>
              <w:rPr>
                <w:sz w:val="28"/>
                <w:szCs w:val="28"/>
              </w:rPr>
              <w:t>79</w:t>
            </w:r>
            <w:r w:rsidR="000034AA">
              <w:rPr>
                <w:sz w:val="28"/>
                <w:szCs w:val="28"/>
              </w:rPr>
              <w:t>9</w:t>
            </w:r>
          </w:p>
        </w:tc>
        <w:tc>
          <w:tcPr>
            <w:tcW w:w="843" w:type="pct"/>
            <w:vAlign w:val="center"/>
          </w:tcPr>
          <w:p w14:paraId="45829320" w14:textId="77777777" w:rsidR="00AF5B15" w:rsidRPr="00AF5B15" w:rsidRDefault="000034AA" w:rsidP="00AF5B15">
            <w:pPr>
              <w:jc w:val="center"/>
              <w:rPr>
                <w:sz w:val="28"/>
                <w:szCs w:val="28"/>
              </w:rPr>
            </w:pPr>
            <w:r>
              <w:rPr>
                <w:sz w:val="28"/>
                <w:szCs w:val="28"/>
              </w:rPr>
              <w:t>810</w:t>
            </w:r>
          </w:p>
        </w:tc>
      </w:tr>
      <w:tr w:rsidR="00AF5B15" w:rsidRPr="00AF5B15" w14:paraId="7B5E87A6" w14:textId="77777777" w:rsidTr="004A39D3">
        <w:tc>
          <w:tcPr>
            <w:tcW w:w="301" w:type="pct"/>
          </w:tcPr>
          <w:p w14:paraId="37CCAEFD" w14:textId="77777777" w:rsidR="00AF5B15" w:rsidRPr="00AF5B15" w:rsidRDefault="00AF5B15" w:rsidP="00AF5B15">
            <w:pPr>
              <w:jc w:val="center"/>
              <w:rPr>
                <w:sz w:val="28"/>
                <w:szCs w:val="28"/>
              </w:rPr>
            </w:pPr>
            <w:r w:rsidRPr="00AF5B15">
              <w:rPr>
                <w:sz w:val="28"/>
                <w:szCs w:val="28"/>
              </w:rPr>
              <w:t>2</w:t>
            </w:r>
          </w:p>
        </w:tc>
        <w:tc>
          <w:tcPr>
            <w:tcW w:w="2091" w:type="pct"/>
          </w:tcPr>
          <w:p w14:paraId="4261E478" w14:textId="77777777" w:rsidR="00AF5B15" w:rsidRPr="00AF5B15" w:rsidRDefault="00AF5B15" w:rsidP="00AF5B15">
            <w:pPr>
              <w:rPr>
                <w:sz w:val="28"/>
                <w:szCs w:val="28"/>
              </w:rPr>
            </w:pPr>
            <w:r w:rsidRPr="00AF5B15">
              <w:rPr>
                <w:sz w:val="28"/>
                <w:szCs w:val="28"/>
              </w:rPr>
              <w:t>Средняя жилищная обеспеченность (м</w:t>
            </w:r>
            <w:r w:rsidRPr="00AF5B15">
              <w:rPr>
                <w:sz w:val="28"/>
                <w:szCs w:val="28"/>
                <w:vertAlign w:val="superscript"/>
              </w:rPr>
              <w:t>2</w:t>
            </w:r>
            <w:r w:rsidRPr="00AF5B15">
              <w:rPr>
                <w:sz w:val="28"/>
                <w:szCs w:val="28"/>
              </w:rPr>
              <w:t xml:space="preserve"> общей площади на 1 чел.)</w:t>
            </w:r>
          </w:p>
        </w:tc>
        <w:tc>
          <w:tcPr>
            <w:tcW w:w="995" w:type="pct"/>
            <w:vAlign w:val="center"/>
          </w:tcPr>
          <w:p w14:paraId="4086B127" w14:textId="77777777" w:rsidR="00AF5B15" w:rsidRPr="00AF5B15" w:rsidRDefault="00AF5B15" w:rsidP="00AF5B15">
            <w:pPr>
              <w:jc w:val="center"/>
              <w:rPr>
                <w:sz w:val="28"/>
                <w:szCs w:val="28"/>
              </w:rPr>
            </w:pPr>
            <w:r w:rsidRPr="00AF5B15">
              <w:rPr>
                <w:sz w:val="28"/>
                <w:szCs w:val="28"/>
              </w:rPr>
              <w:t>25,0</w:t>
            </w:r>
          </w:p>
        </w:tc>
        <w:tc>
          <w:tcPr>
            <w:tcW w:w="769" w:type="pct"/>
            <w:vAlign w:val="center"/>
          </w:tcPr>
          <w:p w14:paraId="0A46EBAE" w14:textId="77777777" w:rsidR="00AF5B15" w:rsidRPr="00AF5B15" w:rsidRDefault="00AF5B15" w:rsidP="002D4195">
            <w:pPr>
              <w:jc w:val="center"/>
              <w:rPr>
                <w:sz w:val="28"/>
                <w:szCs w:val="28"/>
              </w:rPr>
            </w:pPr>
            <w:r w:rsidRPr="00AF5B15">
              <w:rPr>
                <w:sz w:val="28"/>
                <w:szCs w:val="28"/>
              </w:rPr>
              <w:t>25,</w:t>
            </w:r>
            <w:r w:rsidR="002D4195">
              <w:rPr>
                <w:sz w:val="28"/>
                <w:szCs w:val="28"/>
              </w:rPr>
              <w:t>2</w:t>
            </w:r>
          </w:p>
        </w:tc>
        <w:tc>
          <w:tcPr>
            <w:tcW w:w="843" w:type="pct"/>
            <w:vAlign w:val="center"/>
          </w:tcPr>
          <w:p w14:paraId="5DCC22C3" w14:textId="77777777" w:rsidR="00AF5B15" w:rsidRPr="00AF5B15" w:rsidRDefault="00AF5B15" w:rsidP="002D4195">
            <w:pPr>
              <w:jc w:val="center"/>
              <w:rPr>
                <w:sz w:val="28"/>
                <w:szCs w:val="28"/>
              </w:rPr>
            </w:pPr>
            <w:r w:rsidRPr="00AF5B15">
              <w:rPr>
                <w:sz w:val="28"/>
                <w:szCs w:val="28"/>
              </w:rPr>
              <w:t>2</w:t>
            </w:r>
            <w:r w:rsidR="002D4195">
              <w:rPr>
                <w:sz w:val="28"/>
                <w:szCs w:val="28"/>
              </w:rPr>
              <w:t>5</w:t>
            </w:r>
            <w:r w:rsidRPr="00AF5B15">
              <w:rPr>
                <w:sz w:val="28"/>
                <w:szCs w:val="28"/>
              </w:rPr>
              <w:t>,</w:t>
            </w:r>
            <w:r w:rsidR="002D4195">
              <w:rPr>
                <w:sz w:val="28"/>
                <w:szCs w:val="28"/>
              </w:rPr>
              <w:t>4</w:t>
            </w:r>
          </w:p>
        </w:tc>
      </w:tr>
      <w:tr w:rsidR="00AF5B15" w:rsidRPr="00AF5B15" w14:paraId="62ADD3CF" w14:textId="77777777" w:rsidTr="009B300C">
        <w:tc>
          <w:tcPr>
            <w:tcW w:w="301" w:type="pct"/>
          </w:tcPr>
          <w:p w14:paraId="7486F253" w14:textId="77777777" w:rsidR="00AF5B15" w:rsidRPr="00AF5B15" w:rsidRDefault="00AF5B15" w:rsidP="00AF5B15">
            <w:pPr>
              <w:jc w:val="center"/>
              <w:rPr>
                <w:sz w:val="28"/>
                <w:szCs w:val="28"/>
              </w:rPr>
            </w:pPr>
            <w:r w:rsidRPr="00AF5B15">
              <w:rPr>
                <w:sz w:val="28"/>
                <w:szCs w:val="28"/>
              </w:rPr>
              <w:t>3</w:t>
            </w:r>
          </w:p>
        </w:tc>
        <w:tc>
          <w:tcPr>
            <w:tcW w:w="4699" w:type="pct"/>
            <w:gridSpan w:val="4"/>
          </w:tcPr>
          <w:p w14:paraId="780B4047" w14:textId="77777777" w:rsidR="00AF5B15" w:rsidRPr="00AF5B15" w:rsidRDefault="00AF5B15" w:rsidP="00AF5B15">
            <w:pPr>
              <w:rPr>
                <w:sz w:val="28"/>
                <w:szCs w:val="28"/>
              </w:rPr>
            </w:pPr>
            <w:r w:rsidRPr="00AF5B15">
              <w:rPr>
                <w:sz w:val="28"/>
                <w:szCs w:val="28"/>
              </w:rPr>
              <w:t>Движение жилищного фонда (тыс. м</w:t>
            </w:r>
            <w:r w:rsidRPr="00AF5B15">
              <w:rPr>
                <w:sz w:val="28"/>
                <w:szCs w:val="28"/>
                <w:vertAlign w:val="superscript"/>
              </w:rPr>
              <w:t>2</w:t>
            </w:r>
            <w:r w:rsidRPr="00AF5B15">
              <w:rPr>
                <w:sz w:val="28"/>
                <w:szCs w:val="28"/>
              </w:rPr>
              <w:t xml:space="preserve"> общей площади)</w:t>
            </w:r>
          </w:p>
        </w:tc>
      </w:tr>
      <w:tr w:rsidR="00AF5B15" w:rsidRPr="00AF5B15" w14:paraId="2E6C9DC5" w14:textId="77777777" w:rsidTr="004A39D3">
        <w:tc>
          <w:tcPr>
            <w:tcW w:w="301" w:type="pct"/>
          </w:tcPr>
          <w:p w14:paraId="41A39B51" w14:textId="77777777" w:rsidR="00AF5B15" w:rsidRPr="00AF5B15" w:rsidRDefault="00AF5B15" w:rsidP="00AF5B15">
            <w:pPr>
              <w:jc w:val="center"/>
              <w:rPr>
                <w:sz w:val="28"/>
                <w:szCs w:val="28"/>
              </w:rPr>
            </w:pPr>
          </w:p>
        </w:tc>
        <w:tc>
          <w:tcPr>
            <w:tcW w:w="2091" w:type="pct"/>
          </w:tcPr>
          <w:p w14:paraId="3C8A5A94" w14:textId="77777777" w:rsidR="00AF5B15" w:rsidRPr="00AF5B15" w:rsidRDefault="00AF5B15" w:rsidP="00AF5B15">
            <w:pPr>
              <w:ind w:left="318"/>
              <w:rPr>
                <w:sz w:val="28"/>
                <w:szCs w:val="28"/>
              </w:rPr>
            </w:pPr>
            <w:r w:rsidRPr="00AF5B15">
              <w:rPr>
                <w:sz w:val="28"/>
                <w:szCs w:val="28"/>
              </w:rPr>
              <w:t>Существующий жилищный фонд (кв.м.)</w:t>
            </w:r>
          </w:p>
        </w:tc>
        <w:tc>
          <w:tcPr>
            <w:tcW w:w="995" w:type="pct"/>
            <w:vAlign w:val="center"/>
          </w:tcPr>
          <w:p w14:paraId="22C1A5AD" w14:textId="77777777" w:rsidR="00AF5B15" w:rsidRPr="00AF5B15" w:rsidRDefault="00AF5B15" w:rsidP="00AF5B15">
            <w:pPr>
              <w:jc w:val="center"/>
              <w:rPr>
                <w:sz w:val="28"/>
                <w:szCs w:val="28"/>
              </w:rPr>
            </w:pPr>
            <w:r w:rsidRPr="00AF5B15">
              <w:rPr>
                <w:sz w:val="28"/>
                <w:szCs w:val="28"/>
              </w:rPr>
              <w:t>23463,1</w:t>
            </w:r>
          </w:p>
        </w:tc>
        <w:tc>
          <w:tcPr>
            <w:tcW w:w="769" w:type="pct"/>
            <w:vAlign w:val="center"/>
          </w:tcPr>
          <w:p w14:paraId="79FDA361" w14:textId="77777777" w:rsidR="00AF5B15" w:rsidRPr="00AF5B15" w:rsidRDefault="00AF5B15" w:rsidP="00AF5B15">
            <w:pPr>
              <w:jc w:val="center"/>
              <w:rPr>
                <w:sz w:val="28"/>
                <w:szCs w:val="28"/>
              </w:rPr>
            </w:pPr>
            <w:r w:rsidRPr="00AF5B15">
              <w:rPr>
                <w:sz w:val="28"/>
                <w:szCs w:val="28"/>
              </w:rPr>
              <w:t>*</w:t>
            </w:r>
          </w:p>
        </w:tc>
        <w:tc>
          <w:tcPr>
            <w:tcW w:w="843" w:type="pct"/>
            <w:vAlign w:val="center"/>
          </w:tcPr>
          <w:p w14:paraId="1271AFA9" w14:textId="77777777" w:rsidR="00AF5B15" w:rsidRPr="00AF5B15" w:rsidRDefault="00AF5B15" w:rsidP="00AF5B15">
            <w:pPr>
              <w:jc w:val="center"/>
              <w:rPr>
                <w:sz w:val="28"/>
                <w:szCs w:val="28"/>
              </w:rPr>
            </w:pPr>
            <w:r w:rsidRPr="00AF5B15">
              <w:rPr>
                <w:sz w:val="28"/>
                <w:szCs w:val="28"/>
              </w:rPr>
              <w:t>*</w:t>
            </w:r>
          </w:p>
        </w:tc>
      </w:tr>
      <w:tr w:rsidR="00AF5B15" w:rsidRPr="00AF5B15" w14:paraId="1685470F" w14:textId="77777777" w:rsidTr="004A39D3">
        <w:tc>
          <w:tcPr>
            <w:tcW w:w="301" w:type="pct"/>
          </w:tcPr>
          <w:p w14:paraId="17ED4AF6" w14:textId="77777777" w:rsidR="00AF5B15" w:rsidRPr="00AF5B15" w:rsidRDefault="00AF5B15" w:rsidP="00AF5B15">
            <w:pPr>
              <w:jc w:val="center"/>
              <w:rPr>
                <w:sz w:val="28"/>
                <w:szCs w:val="28"/>
              </w:rPr>
            </w:pPr>
          </w:p>
        </w:tc>
        <w:tc>
          <w:tcPr>
            <w:tcW w:w="2091" w:type="pct"/>
          </w:tcPr>
          <w:p w14:paraId="05618248" w14:textId="77777777" w:rsidR="00AF5B15" w:rsidRPr="00AF5B15" w:rsidRDefault="00AF5B15" w:rsidP="00AF5B15">
            <w:pPr>
              <w:ind w:left="318"/>
              <w:rPr>
                <w:sz w:val="28"/>
                <w:szCs w:val="28"/>
              </w:rPr>
            </w:pPr>
            <w:r w:rsidRPr="00AF5B15">
              <w:rPr>
                <w:sz w:val="28"/>
                <w:szCs w:val="28"/>
              </w:rPr>
              <w:t>Сохраняемый жилищный фонд</w:t>
            </w:r>
          </w:p>
        </w:tc>
        <w:tc>
          <w:tcPr>
            <w:tcW w:w="995" w:type="pct"/>
            <w:vAlign w:val="center"/>
          </w:tcPr>
          <w:p w14:paraId="08CFBF81" w14:textId="77777777" w:rsidR="00AF5B15" w:rsidRPr="00AF5B15" w:rsidRDefault="00AF5B15" w:rsidP="00AF5B15">
            <w:pPr>
              <w:jc w:val="center"/>
              <w:rPr>
                <w:sz w:val="28"/>
                <w:szCs w:val="28"/>
              </w:rPr>
            </w:pPr>
            <w:r w:rsidRPr="00AF5B15">
              <w:rPr>
                <w:sz w:val="28"/>
                <w:szCs w:val="28"/>
              </w:rPr>
              <w:t>*</w:t>
            </w:r>
          </w:p>
        </w:tc>
        <w:tc>
          <w:tcPr>
            <w:tcW w:w="769" w:type="pct"/>
            <w:vAlign w:val="center"/>
          </w:tcPr>
          <w:p w14:paraId="24F265F2" w14:textId="77777777" w:rsidR="00AF5B15" w:rsidRPr="00AF5B15" w:rsidRDefault="00AF5B15" w:rsidP="00AF5B15">
            <w:pPr>
              <w:jc w:val="center"/>
              <w:rPr>
                <w:sz w:val="28"/>
                <w:szCs w:val="28"/>
              </w:rPr>
            </w:pPr>
            <w:r w:rsidRPr="00AF5B15">
              <w:rPr>
                <w:sz w:val="28"/>
                <w:szCs w:val="28"/>
              </w:rPr>
              <w:t>23463,1</w:t>
            </w:r>
          </w:p>
        </w:tc>
        <w:tc>
          <w:tcPr>
            <w:tcW w:w="843" w:type="pct"/>
            <w:vAlign w:val="center"/>
          </w:tcPr>
          <w:p w14:paraId="023DC398" w14:textId="77777777" w:rsidR="00AF5B15" w:rsidRPr="00AF5B15" w:rsidRDefault="00AF5B15" w:rsidP="00AF5B15">
            <w:pPr>
              <w:jc w:val="center"/>
              <w:rPr>
                <w:sz w:val="28"/>
                <w:szCs w:val="28"/>
              </w:rPr>
            </w:pPr>
            <w:r w:rsidRPr="00AF5B15">
              <w:rPr>
                <w:sz w:val="28"/>
                <w:szCs w:val="28"/>
              </w:rPr>
              <w:t>24711,1</w:t>
            </w:r>
          </w:p>
        </w:tc>
      </w:tr>
      <w:tr w:rsidR="00AF5B15" w:rsidRPr="00AF5B15" w14:paraId="2812530E" w14:textId="77777777" w:rsidTr="004A39D3">
        <w:tc>
          <w:tcPr>
            <w:tcW w:w="301" w:type="pct"/>
          </w:tcPr>
          <w:p w14:paraId="1203BDB5" w14:textId="77777777" w:rsidR="00AF5B15" w:rsidRPr="00AF5B15" w:rsidRDefault="00AF5B15" w:rsidP="00AF5B15">
            <w:pPr>
              <w:jc w:val="center"/>
              <w:rPr>
                <w:sz w:val="28"/>
                <w:szCs w:val="28"/>
              </w:rPr>
            </w:pPr>
          </w:p>
        </w:tc>
        <w:tc>
          <w:tcPr>
            <w:tcW w:w="2091" w:type="pct"/>
          </w:tcPr>
          <w:p w14:paraId="34917629" w14:textId="77777777" w:rsidR="00AF5B15" w:rsidRPr="00AF5B15" w:rsidRDefault="00AF5B15" w:rsidP="00AF5B15">
            <w:pPr>
              <w:ind w:left="318"/>
              <w:rPr>
                <w:sz w:val="28"/>
                <w:szCs w:val="28"/>
              </w:rPr>
            </w:pPr>
            <w:r w:rsidRPr="00AF5B15">
              <w:rPr>
                <w:sz w:val="28"/>
                <w:szCs w:val="28"/>
              </w:rPr>
              <w:t xml:space="preserve">Новое жилищное строительство </w:t>
            </w:r>
          </w:p>
        </w:tc>
        <w:tc>
          <w:tcPr>
            <w:tcW w:w="995" w:type="pct"/>
            <w:vAlign w:val="center"/>
          </w:tcPr>
          <w:p w14:paraId="4B6EDF95" w14:textId="77777777" w:rsidR="00AF5B15" w:rsidRPr="00AF5B15" w:rsidRDefault="00AF5B15" w:rsidP="00AF5B15">
            <w:pPr>
              <w:jc w:val="center"/>
              <w:rPr>
                <w:sz w:val="28"/>
                <w:szCs w:val="28"/>
              </w:rPr>
            </w:pPr>
            <w:r w:rsidRPr="00AF5B15">
              <w:rPr>
                <w:sz w:val="28"/>
                <w:szCs w:val="28"/>
              </w:rPr>
              <w:t>*</w:t>
            </w:r>
          </w:p>
        </w:tc>
        <w:tc>
          <w:tcPr>
            <w:tcW w:w="769" w:type="pct"/>
            <w:vAlign w:val="center"/>
          </w:tcPr>
          <w:p w14:paraId="7784250D" w14:textId="77777777" w:rsidR="00AF5B15" w:rsidRPr="00AF5B15" w:rsidRDefault="00AF5B15" w:rsidP="00AF5B15">
            <w:pPr>
              <w:jc w:val="center"/>
              <w:rPr>
                <w:sz w:val="28"/>
                <w:szCs w:val="28"/>
              </w:rPr>
            </w:pPr>
            <w:r w:rsidRPr="00AF5B15">
              <w:rPr>
                <w:sz w:val="28"/>
                <w:szCs w:val="28"/>
              </w:rPr>
              <w:t>1248</w:t>
            </w:r>
          </w:p>
        </w:tc>
        <w:tc>
          <w:tcPr>
            <w:tcW w:w="843" w:type="pct"/>
            <w:vAlign w:val="center"/>
          </w:tcPr>
          <w:p w14:paraId="238E6055" w14:textId="77777777" w:rsidR="00AF5B15" w:rsidRPr="00AF5B15" w:rsidRDefault="00AF5B15" w:rsidP="00AF5B15">
            <w:pPr>
              <w:jc w:val="center"/>
              <w:rPr>
                <w:sz w:val="28"/>
                <w:szCs w:val="28"/>
              </w:rPr>
            </w:pPr>
            <w:r w:rsidRPr="00AF5B15">
              <w:rPr>
                <w:sz w:val="28"/>
                <w:szCs w:val="28"/>
              </w:rPr>
              <w:t>3432</w:t>
            </w:r>
          </w:p>
        </w:tc>
      </w:tr>
      <w:tr w:rsidR="00AF5B15" w:rsidRPr="00AF5B15" w14:paraId="0918D6B2" w14:textId="77777777" w:rsidTr="004A39D3">
        <w:tc>
          <w:tcPr>
            <w:tcW w:w="301" w:type="pct"/>
          </w:tcPr>
          <w:p w14:paraId="62090013" w14:textId="77777777" w:rsidR="00AF5B15" w:rsidRPr="00AF5B15" w:rsidRDefault="00AF5B15" w:rsidP="00AF5B15">
            <w:pPr>
              <w:jc w:val="center"/>
              <w:rPr>
                <w:sz w:val="28"/>
                <w:szCs w:val="28"/>
              </w:rPr>
            </w:pPr>
            <w:r w:rsidRPr="00AF5B15">
              <w:rPr>
                <w:sz w:val="28"/>
                <w:szCs w:val="28"/>
              </w:rPr>
              <w:t>4</w:t>
            </w:r>
          </w:p>
        </w:tc>
        <w:tc>
          <w:tcPr>
            <w:tcW w:w="2091" w:type="pct"/>
          </w:tcPr>
          <w:p w14:paraId="0E54B764" w14:textId="77777777" w:rsidR="00AF5B15" w:rsidRPr="00AF5B15" w:rsidRDefault="00AF5B15" w:rsidP="00AF5B15">
            <w:pPr>
              <w:rPr>
                <w:sz w:val="28"/>
                <w:szCs w:val="28"/>
              </w:rPr>
            </w:pPr>
            <w:r w:rsidRPr="00AF5B15">
              <w:rPr>
                <w:sz w:val="28"/>
                <w:szCs w:val="28"/>
              </w:rPr>
              <w:t>Весь жилищный фонд к концу периода (м</w:t>
            </w:r>
            <w:r w:rsidRPr="00AF5B15">
              <w:rPr>
                <w:sz w:val="28"/>
                <w:szCs w:val="28"/>
                <w:vertAlign w:val="superscript"/>
              </w:rPr>
              <w:t>2</w:t>
            </w:r>
            <w:r w:rsidRPr="00AF5B15">
              <w:rPr>
                <w:sz w:val="28"/>
                <w:szCs w:val="28"/>
              </w:rPr>
              <w:t xml:space="preserve"> общей площади)</w:t>
            </w:r>
          </w:p>
        </w:tc>
        <w:tc>
          <w:tcPr>
            <w:tcW w:w="995" w:type="pct"/>
            <w:vAlign w:val="center"/>
          </w:tcPr>
          <w:p w14:paraId="630C2CAD" w14:textId="77777777" w:rsidR="00AF5B15" w:rsidRPr="00AF5B15" w:rsidRDefault="00AF5B15" w:rsidP="00AF5B15">
            <w:pPr>
              <w:jc w:val="center"/>
              <w:rPr>
                <w:sz w:val="28"/>
                <w:szCs w:val="28"/>
              </w:rPr>
            </w:pPr>
            <w:r w:rsidRPr="00AF5B15">
              <w:rPr>
                <w:sz w:val="28"/>
                <w:szCs w:val="28"/>
              </w:rPr>
              <w:t>*</w:t>
            </w:r>
          </w:p>
        </w:tc>
        <w:tc>
          <w:tcPr>
            <w:tcW w:w="769" w:type="pct"/>
            <w:vAlign w:val="center"/>
          </w:tcPr>
          <w:p w14:paraId="651ACF46" w14:textId="77777777" w:rsidR="00AF5B15" w:rsidRPr="00AF5B15" w:rsidRDefault="00AF5B15" w:rsidP="00AF5B15">
            <w:pPr>
              <w:jc w:val="center"/>
              <w:rPr>
                <w:sz w:val="28"/>
                <w:szCs w:val="28"/>
              </w:rPr>
            </w:pPr>
            <w:r w:rsidRPr="00AF5B15">
              <w:rPr>
                <w:sz w:val="28"/>
                <w:szCs w:val="28"/>
              </w:rPr>
              <w:t>24711,1</w:t>
            </w:r>
          </w:p>
        </w:tc>
        <w:tc>
          <w:tcPr>
            <w:tcW w:w="843" w:type="pct"/>
            <w:vAlign w:val="center"/>
          </w:tcPr>
          <w:p w14:paraId="508E95E2" w14:textId="77777777" w:rsidR="00AF5B15" w:rsidRPr="00AF5B15" w:rsidRDefault="00AF5B15" w:rsidP="00AF5B15">
            <w:pPr>
              <w:jc w:val="center"/>
              <w:rPr>
                <w:sz w:val="28"/>
                <w:szCs w:val="28"/>
              </w:rPr>
            </w:pPr>
            <w:r w:rsidRPr="00AF5B15">
              <w:rPr>
                <w:sz w:val="28"/>
                <w:szCs w:val="28"/>
              </w:rPr>
              <w:t>28143,1</w:t>
            </w:r>
          </w:p>
        </w:tc>
      </w:tr>
      <w:tr w:rsidR="00AF5B15" w:rsidRPr="00AF5B15" w14:paraId="70D75713" w14:textId="77777777" w:rsidTr="004A39D3">
        <w:tc>
          <w:tcPr>
            <w:tcW w:w="301" w:type="pct"/>
            <w:tcBorders>
              <w:bottom w:val="single" w:sz="4" w:space="0" w:color="auto"/>
            </w:tcBorders>
          </w:tcPr>
          <w:p w14:paraId="18F12B1B" w14:textId="77777777" w:rsidR="00AF5B15" w:rsidRPr="00137B9B" w:rsidRDefault="00AF5B15" w:rsidP="00137B9B">
            <w:pPr>
              <w:jc w:val="center"/>
              <w:rPr>
                <w:sz w:val="28"/>
                <w:szCs w:val="28"/>
              </w:rPr>
            </w:pPr>
            <w:r w:rsidRPr="00AF5B15">
              <w:rPr>
                <w:sz w:val="28"/>
                <w:szCs w:val="28"/>
              </w:rPr>
              <w:t>5</w:t>
            </w:r>
          </w:p>
        </w:tc>
        <w:tc>
          <w:tcPr>
            <w:tcW w:w="2091" w:type="pct"/>
          </w:tcPr>
          <w:p w14:paraId="770F6660" w14:textId="77777777" w:rsidR="00AF5B15" w:rsidRPr="00AF5B15" w:rsidRDefault="00AF5B15" w:rsidP="00AF5B15">
            <w:pPr>
              <w:rPr>
                <w:sz w:val="28"/>
                <w:szCs w:val="28"/>
              </w:rPr>
            </w:pPr>
            <w:r w:rsidRPr="00AF5B15">
              <w:rPr>
                <w:sz w:val="28"/>
                <w:szCs w:val="28"/>
              </w:rPr>
              <w:t>Потребность в территории для жилой застройки (га), всего</w:t>
            </w:r>
          </w:p>
        </w:tc>
        <w:tc>
          <w:tcPr>
            <w:tcW w:w="995" w:type="pct"/>
            <w:vAlign w:val="center"/>
          </w:tcPr>
          <w:p w14:paraId="24D75A3A" w14:textId="77777777" w:rsidR="00AF5B15" w:rsidRPr="00AF5B15" w:rsidRDefault="00AF5B15" w:rsidP="00AF5B15">
            <w:pPr>
              <w:jc w:val="center"/>
              <w:rPr>
                <w:sz w:val="28"/>
                <w:szCs w:val="28"/>
              </w:rPr>
            </w:pPr>
            <w:r w:rsidRPr="00AF5B15">
              <w:rPr>
                <w:sz w:val="28"/>
                <w:szCs w:val="28"/>
              </w:rPr>
              <w:t>*</w:t>
            </w:r>
          </w:p>
        </w:tc>
        <w:tc>
          <w:tcPr>
            <w:tcW w:w="769" w:type="pct"/>
            <w:vAlign w:val="center"/>
          </w:tcPr>
          <w:p w14:paraId="74AD2587" w14:textId="77777777" w:rsidR="00AF5B15" w:rsidRPr="00AF5B15" w:rsidRDefault="00AF5B15" w:rsidP="00AF5B15">
            <w:pPr>
              <w:jc w:val="center"/>
              <w:rPr>
                <w:sz w:val="28"/>
                <w:szCs w:val="28"/>
              </w:rPr>
            </w:pPr>
            <w:r w:rsidRPr="00AF5B15">
              <w:rPr>
                <w:sz w:val="28"/>
                <w:szCs w:val="28"/>
              </w:rPr>
              <w:t>1,5</w:t>
            </w:r>
          </w:p>
        </w:tc>
        <w:tc>
          <w:tcPr>
            <w:tcW w:w="843" w:type="pct"/>
            <w:vAlign w:val="center"/>
          </w:tcPr>
          <w:p w14:paraId="3185B0AB" w14:textId="77777777" w:rsidR="00AF5B15" w:rsidRPr="00AF5B15" w:rsidRDefault="00AF5B15" w:rsidP="00AF5B15">
            <w:pPr>
              <w:jc w:val="center"/>
              <w:rPr>
                <w:sz w:val="28"/>
                <w:szCs w:val="28"/>
              </w:rPr>
            </w:pPr>
            <w:r w:rsidRPr="00AF5B15">
              <w:rPr>
                <w:sz w:val="28"/>
                <w:szCs w:val="28"/>
              </w:rPr>
              <w:t>4,5</w:t>
            </w:r>
          </w:p>
        </w:tc>
      </w:tr>
    </w:tbl>
    <w:p w14:paraId="103474A2" w14:textId="77777777" w:rsidR="00AF5B15" w:rsidRPr="00AF5B15" w:rsidRDefault="00AF5B15" w:rsidP="00AF5B15">
      <w:pPr>
        <w:jc w:val="center"/>
        <w:rPr>
          <w:sz w:val="28"/>
          <w:szCs w:val="28"/>
          <w:highlight w:val="yellow"/>
        </w:rPr>
      </w:pPr>
    </w:p>
    <w:p w14:paraId="476B20BA" w14:textId="77777777" w:rsidR="00AF5B15" w:rsidRPr="00AF5B15" w:rsidRDefault="00AF5B15" w:rsidP="00AF5B15">
      <w:pPr>
        <w:ind w:firstLine="993"/>
        <w:jc w:val="both"/>
        <w:rPr>
          <w:sz w:val="28"/>
          <w:szCs w:val="28"/>
        </w:rPr>
      </w:pPr>
      <w:r w:rsidRPr="00AF5B15">
        <w:rPr>
          <w:sz w:val="28"/>
          <w:szCs w:val="28"/>
        </w:rPr>
        <w:t>Суммарный ввод общей площади жилья за весь рассматриваемый период в среднем составит:</w:t>
      </w:r>
    </w:p>
    <w:p w14:paraId="73D34A0C" w14:textId="77777777" w:rsidR="00AF5B15" w:rsidRPr="00AF5B15" w:rsidRDefault="00AF5B15" w:rsidP="00AF5B15">
      <w:pPr>
        <w:ind w:firstLine="993"/>
        <w:jc w:val="both"/>
        <w:rPr>
          <w:sz w:val="28"/>
          <w:szCs w:val="28"/>
        </w:rPr>
      </w:pPr>
      <w:r w:rsidRPr="00AF5B15">
        <w:rPr>
          <w:sz w:val="28"/>
          <w:szCs w:val="28"/>
        </w:rPr>
        <w:t>– на расчетный период – 4,68 тыс.м</w:t>
      </w:r>
      <w:r w:rsidRPr="00AF5B15">
        <w:rPr>
          <w:sz w:val="28"/>
          <w:szCs w:val="28"/>
          <w:vertAlign w:val="superscript"/>
        </w:rPr>
        <w:t>2</w:t>
      </w:r>
      <w:r w:rsidRPr="00AF5B15">
        <w:rPr>
          <w:sz w:val="28"/>
          <w:szCs w:val="28"/>
        </w:rPr>
        <w:t>.</w:t>
      </w:r>
    </w:p>
    <w:p w14:paraId="0BCC9D55" w14:textId="77777777" w:rsidR="00AF5B15" w:rsidRPr="00AF5B15" w:rsidRDefault="00AF5B15" w:rsidP="00AF5B15">
      <w:pPr>
        <w:ind w:firstLine="993"/>
        <w:jc w:val="both"/>
        <w:rPr>
          <w:sz w:val="28"/>
          <w:szCs w:val="28"/>
        </w:rPr>
      </w:pPr>
      <w:r w:rsidRPr="00AF5B15">
        <w:rPr>
          <w:sz w:val="28"/>
          <w:szCs w:val="28"/>
        </w:rPr>
        <w:t xml:space="preserve">Реальность выполнения программы жилищного строительства в предлагаемых масштабах в наибольшей степени зависит от темпов роста реальных доходов граждан в рассматриваемый период и от возможностей финансирования и стимулирования ввода жилья на федеральном, региональном и местном уровнях. </w:t>
      </w:r>
    </w:p>
    <w:p w14:paraId="43BC79CE" w14:textId="77777777" w:rsidR="00AF5B15" w:rsidRPr="00AF5B15" w:rsidRDefault="00AF5B15" w:rsidP="00AF5B15">
      <w:pPr>
        <w:ind w:firstLine="567"/>
        <w:jc w:val="both"/>
        <w:rPr>
          <w:sz w:val="28"/>
          <w:szCs w:val="28"/>
        </w:rPr>
      </w:pPr>
      <w:r w:rsidRPr="00AF5B15">
        <w:rPr>
          <w:sz w:val="28"/>
          <w:szCs w:val="28"/>
        </w:rPr>
        <w:t>Небольшие отклонения возможного изменения численности населения от принятых в проекте показателей на программе развития не отразятся и могут сказаться лишь на конкретных сроках ее реализации.</w:t>
      </w:r>
    </w:p>
    <w:p w14:paraId="3099A8F5" w14:textId="77777777" w:rsidR="00AF5B15" w:rsidRPr="00AF5B15" w:rsidRDefault="00AF5B15" w:rsidP="00AF5B15">
      <w:pPr>
        <w:ind w:firstLine="567"/>
        <w:jc w:val="both"/>
        <w:rPr>
          <w:sz w:val="28"/>
          <w:szCs w:val="28"/>
        </w:rPr>
      </w:pPr>
      <w:r w:rsidRPr="00AF5B15">
        <w:rPr>
          <w:sz w:val="28"/>
          <w:szCs w:val="28"/>
        </w:rPr>
        <w:t>На первый план выдвигается задача обеспечения жильем: многодетных семей, других льготных категорий граждан и очередников.</w:t>
      </w:r>
    </w:p>
    <w:p w14:paraId="11F37FAC" w14:textId="77777777" w:rsidR="00AF5B15" w:rsidRPr="00AF5B15" w:rsidRDefault="00AF5B15" w:rsidP="00AF5B15">
      <w:pPr>
        <w:ind w:firstLine="567"/>
        <w:jc w:val="both"/>
        <w:rPr>
          <w:sz w:val="28"/>
          <w:szCs w:val="28"/>
        </w:rPr>
      </w:pPr>
      <w:r w:rsidRPr="00AF5B15">
        <w:rPr>
          <w:sz w:val="28"/>
          <w:szCs w:val="28"/>
        </w:rPr>
        <w:lastRenderedPageBreak/>
        <w:t xml:space="preserve">Основной прирост жилой застройки в </w:t>
      </w:r>
      <w:r w:rsidR="00402311">
        <w:rPr>
          <w:sz w:val="28"/>
          <w:szCs w:val="28"/>
        </w:rPr>
        <w:t>СП «Пежемское»</w:t>
      </w:r>
      <w:r w:rsidRPr="00AF5B15">
        <w:rPr>
          <w:sz w:val="28"/>
          <w:szCs w:val="28"/>
        </w:rPr>
        <w:t xml:space="preserve"> будет осуществляться за счет индивидуального жилищного строительства. </w:t>
      </w:r>
    </w:p>
    <w:p w14:paraId="45759398" w14:textId="77777777" w:rsidR="00AF5B15" w:rsidRPr="00AF5B15" w:rsidRDefault="00AF5B15" w:rsidP="00AF5B15">
      <w:pPr>
        <w:ind w:firstLine="567"/>
        <w:jc w:val="both"/>
        <w:rPr>
          <w:b/>
          <w:color w:val="FF0000"/>
          <w:sz w:val="28"/>
          <w:szCs w:val="28"/>
        </w:rPr>
      </w:pPr>
      <w:r w:rsidRPr="00AF5B15">
        <w:rPr>
          <w:sz w:val="28"/>
          <w:szCs w:val="28"/>
        </w:rPr>
        <w:t xml:space="preserve">Перевод указанной территории из земель сельхозназначения в земли населенных пунктов позволит увеличить налогооблагаемую базу, которая является основой для получения средств муниципальным образованием, а также поможет  привлечь квалифицированные кадры для работы в агропромышленном секторе, являющимся локомотивом экономики для </w:t>
      </w:r>
      <w:r w:rsidR="00402311">
        <w:rPr>
          <w:sz w:val="28"/>
          <w:szCs w:val="28"/>
        </w:rPr>
        <w:t>СП «Пежемское»</w:t>
      </w:r>
      <w:r w:rsidRPr="00AF5B15">
        <w:rPr>
          <w:sz w:val="28"/>
          <w:szCs w:val="28"/>
        </w:rPr>
        <w:t xml:space="preserve"> (в частности, АО «Пежма), кроме того при последующей передаче в пользование участков по средствам торгов, вносимая по итогам торгов плата позволит оздоровить экономическое состояние </w:t>
      </w:r>
      <w:r w:rsidR="00402311">
        <w:rPr>
          <w:sz w:val="28"/>
          <w:szCs w:val="28"/>
        </w:rPr>
        <w:t>СП «Пежемское»</w:t>
      </w:r>
      <w:r w:rsidRPr="00AF5B15">
        <w:rPr>
          <w:sz w:val="28"/>
          <w:szCs w:val="28"/>
        </w:rPr>
        <w:t>.</w:t>
      </w:r>
    </w:p>
    <w:p w14:paraId="4AAC0B34" w14:textId="77777777" w:rsidR="00B63285" w:rsidRPr="00AF5B15" w:rsidRDefault="00B63285" w:rsidP="00AF5B15">
      <w:pPr>
        <w:ind w:firstLine="709"/>
        <w:jc w:val="both"/>
        <w:rPr>
          <w:sz w:val="28"/>
          <w:szCs w:val="28"/>
        </w:rPr>
      </w:pPr>
    </w:p>
    <w:p w14:paraId="4536B3B0" w14:textId="77777777" w:rsidR="00B63285" w:rsidRPr="00716AFF" w:rsidRDefault="00B63285" w:rsidP="00C12C0F">
      <w:pPr>
        <w:ind w:firstLine="709"/>
        <w:jc w:val="both"/>
        <w:rPr>
          <w:sz w:val="28"/>
          <w:szCs w:val="28"/>
        </w:rPr>
      </w:pPr>
    </w:p>
    <w:p w14:paraId="5E98530F" w14:textId="77777777" w:rsidR="00C12C0F" w:rsidRPr="00716AFF" w:rsidRDefault="00C12C0F" w:rsidP="009251B6">
      <w:pPr>
        <w:pStyle w:val="22"/>
        <w:tabs>
          <w:tab w:val="left" w:pos="1134"/>
        </w:tabs>
        <w:spacing w:line="240" w:lineRule="auto"/>
        <w:rPr>
          <w:sz w:val="28"/>
          <w:szCs w:val="28"/>
        </w:rPr>
      </w:pPr>
    </w:p>
    <w:p w14:paraId="14B7446A" w14:textId="77777777" w:rsidR="00F70769" w:rsidRPr="00716AFF" w:rsidRDefault="00F70769" w:rsidP="00F70769">
      <w:pPr>
        <w:pStyle w:val="22"/>
        <w:spacing w:line="240" w:lineRule="auto"/>
        <w:ind w:firstLine="720"/>
        <w:rPr>
          <w:sz w:val="28"/>
          <w:szCs w:val="28"/>
        </w:rPr>
      </w:pPr>
    </w:p>
    <w:p w14:paraId="55C84171" w14:textId="77777777" w:rsidR="00F70769" w:rsidRPr="00716AFF" w:rsidRDefault="00F70769" w:rsidP="005311BA">
      <w:pPr>
        <w:rPr>
          <w:sz w:val="28"/>
          <w:szCs w:val="28"/>
        </w:rPr>
      </w:pPr>
    </w:p>
    <w:p w14:paraId="7E8368F5" w14:textId="77777777" w:rsidR="00F70769" w:rsidRPr="00716AFF" w:rsidRDefault="00F70769" w:rsidP="005311BA">
      <w:pPr>
        <w:rPr>
          <w:sz w:val="28"/>
          <w:szCs w:val="28"/>
        </w:rPr>
      </w:pPr>
    </w:p>
    <w:p w14:paraId="125E8833" w14:textId="77777777" w:rsidR="00F70769" w:rsidRPr="00716AFF" w:rsidRDefault="00F70769" w:rsidP="005311BA">
      <w:pPr>
        <w:rPr>
          <w:sz w:val="28"/>
          <w:szCs w:val="28"/>
        </w:rPr>
        <w:sectPr w:rsidR="00F70769" w:rsidRPr="00716AFF" w:rsidSect="0051634A">
          <w:footerReference w:type="default" r:id="rId8"/>
          <w:type w:val="continuous"/>
          <w:pgSz w:w="11907" w:h="16840" w:code="9"/>
          <w:pgMar w:top="1134" w:right="1134" w:bottom="1134" w:left="1134" w:header="0" w:footer="451" w:gutter="0"/>
          <w:cols w:space="720"/>
          <w:titlePg/>
          <w:docGrid w:linePitch="272"/>
        </w:sectPr>
      </w:pPr>
    </w:p>
    <w:p w14:paraId="4F9BD67B" w14:textId="77777777" w:rsidR="008534E1" w:rsidRPr="00716AFF" w:rsidRDefault="008534E1" w:rsidP="00555CF9">
      <w:pPr>
        <w:pStyle w:val="1"/>
      </w:pPr>
      <w:bookmarkStart w:id="15" w:name="_Toc297032075"/>
      <w:bookmarkStart w:id="16" w:name="_Toc340135967"/>
      <w:bookmarkStart w:id="17" w:name="_Toc340136028"/>
      <w:bookmarkStart w:id="18" w:name="_Toc340136140"/>
      <w:bookmarkStart w:id="19" w:name="_Toc489379721"/>
      <w:r w:rsidRPr="00716AFF">
        <w:lastRenderedPageBreak/>
        <w:t>Перспективные показатели спроса на коммунальные ресурсы</w:t>
      </w:r>
      <w:bookmarkEnd w:id="15"/>
      <w:bookmarkEnd w:id="16"/>
      <w:bookmarkEnd w:id="17"/>
      <w:bookmarkEnd w:id="18"/>
      <w:bookmarkEnd w:id="19"/>
    </w:p>
    <w:p w14:paraId="2880113D" w14:textId="77777777" w:rsidR="008B7D82" w:rsidRPr="00716AFF" w:rsidRDefault="008B7D82" w:rsidP="0042796A">
      <w:pPr>
        <w:pStyle w:val="aff4"/>
        <w:autoSpaceDE w:val="0"/>
        <w:autoSpaceDN w:val="0"/>
        <w:adjustRightInd w:val="0"/>
        <w:ind w:left="0" w:firstLine="709"/>
        <w:rPr>
          <w:kern w:val="28"/>
          <w:sz w:val="28"/>
          <w:szCs w:val="28"/>
        </w:rPr>
      </w:pPr>
    </w:p>
    <w:p w14:paraId="542221DB" w14:textId="77777777" w:rsidR="00E6593B" w:rsidRPr="00E6593B" w:rsidRDefault="008B239C" w:rsidP="00E6593B">
      <w:pPr>
        <w:ind w:firstLine="567"/>
        <w:jc w:val="both"/>
        <w:rPr>
          <w:sz w:val="28"/>
          <w:szCs w:val="28"/>
        </w:rPr>
      </w:pPr>
      <w:bookmarkStart w:id="20" w:name="_Hlk489379745"/>
      <w:r w:rsidRPr="00716AFF">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402311">
        <w:rPr>
          <w:sz w:val="28"/>
          <w:szCs w:val="28"/>
        </w:rPr>
        <w:t>сельского поселения «Пежемское»</w:t>
      </w:r>
      <w:r w:rsidR="007E0659" w:rsidRPr="00716AFF">
        <w:rPr>
          <w:sz w:val="28"/>
          <w:szCs w:val="28"/>
        </w:rPr>
        <w:t xml:space="preserve">. </w:t>
      </w:r>
      <w:r w:rsidRPr="00716AFF">
        <w:rPr>
          <w:sz w:val="28"/>
          <w:szCs w:val="28"/>
        </w:rPr>
        <w:t xml:space="preserve">Прогноз осуществлен в показателях годового расхода коммунальных ресурсов и показателях присоединенной </w:t>
      </w:r>
      <w:r w:rsidRPr="00E6593B">
        <w:rPr>
          <w:sz w:val="28"/>
          <w:szCs w:val="28"/>
        </w:rPr>
        <w:t>нагрузки.</w:t>
      </w:r>
      <w:r w:rsidR="00E6593B" w:rsidRPr="00E6593B">
        <w:rPr>
          <w:color w:val="000000" w:themeColor="text1"/>
          <w:sz w:val="28"/>
          <w:szCs w:val="28"/>
        </w:rPr>
        <w:t xml:space="preserve"> В настоящее время уровень обеспеченности жилищного фонда инженерной инфраструктурой сравнительно невысокий.  </w:t>
      </w:r>
      <w:r w:rsidR="00E6593B" w:rsidRPr="00E6593B">
        <w:rPr>
          <w:sz w:val="28"/>
          <w:szCs w:val="28"/>
        </w:rPr>
        <w:t>Централизованное водоотведение отсутствует. Жители населенных пунктов обеспечиваются питьевой водой из шахтных колодцев и индивидуальных артезианских скважин.</w:t>
      </w:r>
    </w:p>
    <w:p w14:paraId="3C79C073" w14:textId="77777777" w:rsidR="008B239C" w:rsidRPr="00E6593B" w:rsidRDefault="00E6593B" w:rsidP="00E6593B">
      <w:pPr>
        <w:ind w:firstLine="567"/>
        <w:jc w:val="both"/>
        <w:rPr>
          <w:color w:val="000000" w:themeColor="text1"/>
          <w:sz w:val="28"/>
          <w:szCs w:val="28"/>
        </w:rPr>
      </w:pPr>
      <w:r w:rsidRPr="00E6593B">
        <w:rPr>
          <w:color w:val="000000" w:themeColor="text1"/>
          <w:sz w:val="28"/>
          <w:szCs w:val="28"/>
        </w:rPr>
        <w:t>Теплоснабжение с. Пежма осуществляется от котельных. В остальных населенных пунктах, за исключением централизованного электроснабжения, инженерные сети отсутству</w:t>
      </w:r>
      <w:r>
        <w:rPr>
          <w:color w:val="000000" w:themeColor="text1"/>
          <w:sz w:val="28"/>
          <w:szCs w:val="28"/>
        </w:rPr>
        <w:t>ют.</w:t>
      </w:r>
    </w:p>
    <w:p w14:paraId="25D8D937" w14:textId="77777777" w:rsidR="00D90B1D" w:rsidRPr="00C27422" w:rsidRDefault="00D90B1D" w:rsidP="00D90B1D">
      <w:pPr>
        <w:pStyle w:val="22"/>
        <w:spacing w:line="240" w:lineRule="auto"/>
        <w:ind w:firstLine="720"/>
        <w:rPr>
          <w:sz w:val="28"/>
          <w:szCs w:val="28"/>
        </w:rPr>
      </w:pPr>
      <w:r w:rsidRPr="00716AFF">
        <w:rPr>
          <w:sz w:val="28"/>
          <w:szCs w:val="28"/>
        </w:rPr>
        <w:t xml:space="preserve">Перспективные показатели спроса на коммунальные ресурсы в </w:t>
      </w:r>
      <w:r w:rsidR="00402311">
        <w:rPr>
          <w:sz w:val="28"/>
          <w:szCs w:val="28"/>
        </w:rPr>
        <w:t>сельском поселении «Пежемское»</w:t>
      </w:r>
      <w:r w:rsidRPr="00716AFF">
        <w:rPr>
          <w:sz w:val="28"/>
          <w:szCs w:val="28"/>
        </w:rPr>
        <w:t xml:space="preserve"> </w:t>
      </w:r>
      <w:r w:rsidRPr="00241C8E">
        <w:rPr>
          <w:sz w:val="28"/>
          <w:szCs w:val="28"/>
        </w:rPr>
        <w:t>до 20</w:t>
      </w:r>
      <w:r w:rsidR="00075D9B">
        <w:rPr>
          <w:sz w:val="28"/>
          <w:szCs w:val="28"/>
        </w:rPr>
        <w:t>35</w:t>
      </w:r>
      <w:r w:rsidRPr="00241C8E">
        <w:rPr>
          <w:sz w:val="28"/>
          <w:szCs w:val="28"/>
        </w:rPr>
        <w:t xml:space="preserve"> г. </w:t>
      </w:r>
      <w:r>
        <w:rPr>
          <w:sz w:val="28"/>
          <w:szCs w:val="28"/>
        </w:rPr>
        <w:t xml:space="preserve"> представлены в таблице2</w:t>
      </w:r>
      <w:r w:rsidRPr="00C27422">
        <w:rPr>
          <w:sz w:val="28"/>
          <w:szCs w:val="28"/>
        </w:rPr>
        <w:t>.</w:t>
      </w:r>
    </w:p>
    <w:p w14:paraId="0B11D9DE" w14:textId="77777777" w:rsidR="00D90B1D" w:rsidRPr="00C27422" w:rsidRDefault="00D90B1D" w:rsidP="00D90B1D">
      <w:pPr>
        <w:pStyle w:val="22"/>
        <w:spacing w:line="240" w:lineRule="auto"/>
        <w:ind w:firstLine="720"/>
        <w:rPr>
          <w:sz w:val="28"/>
          <w:szCs w:val="28"/>
        </w:rPr>
      </w:pPr>
    </w:p>
    <w:p w14:paraId="46DFC6AE" w14:textId="77777777" w:rsidR="00D90B1D" w:rsidRPr="00C27422" w:rsidRDefault="00D90B1D" w:rsidP="00D90B1D">
      <w:pPr>
        <w:pStyle w:val="230"/>
        <w:spacing w:line="240" w:lineRule="auto"/>
        <w:jc w:val="right"/>
        <w:rPr>
          <w:b/>
          <w:szCs w:val="24"/>
        </w:rPr>
      </w:pPr>
    </w:p>
    <w:p w14:paraId="11D5E16C" w14:textId="77777777" w:rsidR="00D90B1D" w:rsidRPr="00C27422" w:rsidRDefault="00D90B1D" w:rsidP="00D90B1D">
      <w:pPr>
        <w:pStyle w:val="230"/>
        <w:spacing w:line="240" w:lineRule="auto"/>
        <w:jc w:val="right"/>
        <w:rPr>
          <w:b/>
          <w:szCs w:val="24"/>
        </w:rPr>
      </w:pPr>
    </w:p>
    <w:p w14:paraId="5535A867" w14:textId="77777777" w:rsidR="00D90B1D" w:rsidRPr="00C27422" w:rsidRDefault="00D90B1D" w:rsidP="00D90B1D">
      <w:pPr>
        <w:pStyle w:val="af7"/>
        <w:jc w:val="right"/>
        <w:rPr>
          <w:b/>
          <w:sz w:val="24"/>
          <w:szCs w:val="24"/>
        </w:rPr>
      </w:pPr>
    </w:p>
    <w:p w14:paraId="068A4BCB" w14:textId="77777777" w:rsidR="00D90B1D" w:rsidRPr="00C27422" w:rsidRDefault="00D90B1D" w:rsidP="00D90B1D">
      <w:pPr>
        <w:pStyle w:val="af7"/>
        <w:jc w:val="right"/>
        <w:rPr>
          <w:b/>
          <w:sz w:val="24"/>
          <w:szCs w:val="24"/>
        </w:rPr>
      </w:pPr>
    </w:p>
    <w:p w14:paraId="028A4C18" w14:textId="77777777" w:rsidR="00D90B1D" w:rsidRPr="00C27422" w:rsidRDefault="00D90B1D" w:rsidP="00D90B1D">
      <w:pPr>
        <w:pStyle w:val="af7"/>
        <w:jc w:val="right"/>
        <w:rPr>
          <w:b/>
          <w:sz w:val="24"/>
          <w:szCs w:val="24"/>
        </w:rPr>
        <w:sectPr w:rsidR="00D90B1D" w:rsidRPr="00C27422" w:rsidSect="00D45864">
          <w:headerReference w:type="even" r:id="rId9"/>
          <w:headerReference w:type="default" r:id="rId10"/>
          <w:footerReference w:type="default" r:id="rId11"/>
          <w:pgSz w:w="11907" w:h="16840" w:code="9"/>
          <w:pgMar w:top="1134" w:right="1134" w:bottom="1134" w:left="1134" w:header="0" w:footer="680" w:gutter="0"/>
          <w:cols w:space="720"/>
          <w:docGrid w:linePitch="272"/>
        </w:sectPr>
      </w:pPr>
    </w:p>
    <w:p w14:paraId="0E95E1AE" w14:textId="77777777" w:rsidR="00D90B1D" w:rsidRPr="00C27422" w:rsidRDefault="00D90B1D" w:rsidP="00D90B1D">
      <w:pPr>
        <w:pStyle w:val="af7"/>
        <w:jc w:val="right"/>
        <w:rPr>
          <w:szCs w:val="28"/>
        </w:rPr>
      </w:pPr>
      <w:r w:rsidRPr="00C27422">
        <w:rPr>
          <w:szCs w:val="28"/>
        </w:rPr>
        <w:lastRenderedPageBreak/>
        <w:t xml:space="preserve">Таблица </w:t>
      </w:r>
      <w:r>
        <w:rPr>
          <w:szCs w:val="28"/>
        </w:rPr>
        <w:t>2</w:t>
      </w:r>
    </w:p>
    <w:tbl>
      <w:tblPr>
        <w:tblW w:w="5000" w:type="pct"/>
        <w:tblLayout w:type="fixed"/>
        <w:tblLook w:val="04A0" w:firstRow="1" w:lastRow="0" w:firstColumn="1" w:lastColumn="0" w:noHBand="0" w:noVBand="1"/>
      </w:tblPr>
      <w:tblGrid>
        <w:gridCol w:w="494"/>
        <w:gridCol w:w="2033"/>
        <w:gridCol w:w="627"/>
        <w:gridCol w:w="589"/>
        <w:gridCol w:w="589"/>
        <w:gridCol w:w="589"/>
        <w:gridCol w:w="589"/>
        <w:gridCol w:w="589"/>
        <w:gridCol w:w="589"/>
        <w:gridCol w:w="589"/>
        <w:gridCol w:w="589"/>
        <w:gridCol w:w="589"/>
        <w:gridCol w:w="589"/>
        <w:gridCol w:w="585"/>
      </w:tblGrid>
      <w:tr w:rsidR="00D90B1D" w:rsidRPr="00C27422" w14:paraId="744B0F58" w14:textId="77777777" w:rsidTr="00A2077C">
        <w:trPr>
          <w:trHeight w:val="20"/>
          <w:tblHeader/>
        </w:trPr>
        <w:tc>
          <w:tcPr>
            <w:tcW w:w="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FF8317" w14:textId="77777777" w:rsidR="00D90B1D" w:rsidRPr="00C27422" w:rsidRDefault="00D90B1D" w:rsidP="00D45864">
            <w:pPr>
              <w:jc w:val="center"/>
              <w:rPr>
                <w:b/>
                <w:bCs/>
                <w:color w:val="000000"/>
                <w:sz w:val="24"/>
                <w:szCs w:val="24"/>
              </w:rPr>
            </w:pPr>
            <w:r w:rsidRPr="00C27422">
              <w:rPr>
                <w:b/>
                <w:bCs/>
                <w:color w:val="000000"/>
                <w:sz w:val="24"/>
                <w:szCs w:val="24"/>
              </w:rPr>
              <w:t>№ п/п</w:t>
            </w:r>
          </w:p>
        </w:tc>
        <w:tc>
          <w:tcPr>
            <w:tcW w:w="1055" w:type="pct"/>
            <w:tcBorders>
              <w:top w:val="single" w:sz="4" w:space="0" w:color="auto"/>
              <w:left w:val="nil"/>
              <w:bottom w:val="single" w:sz="4" w:space="0" w:color="auto"/>
              <w:right w:val="single" w:sz="4" w:space="0" w:color="auto"/>
            </w:tcBorders>
            <w:shd w:val="clear" w:color="auto" w:fill="auto"/>
            <w:vAlign w:val="center"/>
            <w:hideMark/>
          </w:tcPr>
          <w:p w14:paraId="3354E0A6" w14:textId="77777777" w:rsidR="00D90B1D" w:rsidRPr="00C27422" w:rsidRDefault="00D90B1D" w:rsidP="00D45864">
            <w:pPr>
              <w:jc w:val="center"/>
              <w:rPr>
                <w:b/>
                <w:bCs/>
                <w:color w:val="000000"/>
                <w:sz w:val="24"/>
                <w:szCs w:val="24"/>
              </w:rPr>
            </w:pPr>
            <w:r w:rsidRPr="00C27422">
              <w:rPr>
                <w:b/>
                <w:bCs/>
                <w:color w:val="000000"/>
                <w:sz w:val="24"/>
                <w:szCs w:val="24"/>
              </w:rPr>
              <w:t>Наименование</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5A3B0B3B" w14:textId="77777777" w:rsidR="00D90B1D" w:rsidRPr="00C27422" w:rsidRDefault="00D90B1D" w:rsidP="00D45864">
            <w:pPr>
              <w:jc w:val="center"/>
              <w:rPr>
                <w:b/>
                <w:bCs/>
                <w:color w:val="000000"/>
                <w:sz w:val="24"/>
                <w:szCs w:val="24"/>
              </w:rPr>
            </w:pPr>
            <w:r w:rsidRPr="00C27422">
              <w:rPr>
                <w:b/>
                <w:bCs/>
                <w:color w:val="000000"/>
                <w:sz w:val="24"/>
                <w:szCs w:val="24"/>
              </w:rPr>
              <w:t>Ед. изм</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62AC8DA" w14:textId="77777777" w:rsidR="00D90B1D" w:rsidRPr="001464DC" w:rsidRDefault="00D90B1D" w:rsidP="001464DC">
            <w:pPr>
              <w:jc w:val="center"/>
              <w:rPr>
                <w:b/>
                <w:bCs/>
                <w:color w:val="000000"/>
              </w:rPr>
            </w:pPr>
            <w:r w:rsidRPr="001464DC">
              <w:rPr>
                <w:b/>
                <w:bCs/>
                <w:color w:val="000000"/>
              </w:rPr>
              <w:t>20</w:t>
            </w:r>
            <w:r w:rsidR="001464DC" w:rsidRPr="001464DC">
              <w:rPr>
                <w:b/>
                <w:bCs/>
                <w:color w:val="000000"/>
              </w:rPr>
              <w:t>25</w:t>
            </w:r>
            <w:r w:rsidR="001464DC">
              <w:rPr>
                <w:b/>
                <w:bCs/>
                <w:color w:val="000000"/>
              </w:rPr>
              <w:t xml:space="preserve">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526814AF" w14:textId="77777777" w:rsidR="00D90B1D" w:rsidRPr="001464DC" w:rsidRDefault="00D90B1D" w:rsidP="001464DC">
            <w:pPr>
              <w:jc w:val="center"/>
              <w:rPr>
                <w:b/>
                <w:bCs/>
                <w:color w:val="000000"/>
              </w:rPr>
            </w:pPr>
            <w:r w:rsidRPr="001464DC">
              <w:rPr>
                <w:b/>
                <w:bCs/>
                <w:color w:val="000000"/>
              </w:rPr>
              <w:t>2</w:t>
            </w:r>
            <w:r w:rsidR="001464DC">
              <w:rPr>
                <w:b/>
                <w:bCs/>
                <w:color w:val="000000"/>
              </w:rPr>
              <w:t xml:space="preserve">026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DEE4DF8" w14:textId="77777777" w:rsidR="00D90B1D" w:rsidRPr="001464DC" w:rsidRDefault="00D90B1D" w:rsidP="001464DC">
            <w:pPr>
              <w:jc w:val="center"/>
              <w:rPr>
                <w:b/>
                <w:bCs/>
                <w:color w:val="000000"/>
              </w:rPr>
            </w:pPr>
            <w:r w:rsidRPr="001464DC">
              <w:rPr>
                <w:b/>
                <w:bCs/>
                <w:color w:val="000000"/>
              </w:rPr>
              <w:t>2</w:t>
            </w:r>
            <w:r w:rsidR="001464DC">
              <w:rPr>
                <w:b/>
                <w:bCs/>
                <w:color w:val="000000"/>
              </w:rPr>
              <w:t xml:space="preserve">027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3A321F7A" w14:textId="77777777" w:rsidR="00D90B1D" w:rsidRPr="001464DC" w:rsidRDefault="00D90B1D" w:rsidP="001464DC">
            <w:pPr>
              <w:jc w:val="center"/>
              <w:rPr>
                <w:b/>
                <w:bCs/>
                <w:color w:val="000000"/>
              </w:rPr>
            </w:pPr>
            <w:r w:rsidRPr="001464DC">
              <w:rPr>
                <w:b/>
                <w:bCs/>
                <w:color w:val="000000"/>
              </w:rPr>
              <w:t>202</w:t>
            </w:r>
            <w:r w:rsidR="001464DC">
              <w:rPr>
                <w:b/>
                <w:bCs/>
                <w:color w:val="000000"/>
              </w:rPr>
              <w:t>8</w:t>
            </w:r>
            <w:r w:rsidRPr="001464DC">
              <w:rPr>
                <w:b/>
                <w:bCs/>
                <w:color w:val="000000"/>
              </w:rPr>
              <w:t xml:space="preserve">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FEE52E1" w14:textId="77777777" w:rsidR="00D90B1D" w:rsidRPr="001464DC" w:rsidRDefault="00D90B1D" w:rsidP="00D45864">
            <w:pPr>
              <w:jc w:val="center"/>
              <w:rPr>
                <w:b/>
                <w:bCs/>
                <w:color w:val="000000"/>
              </w:rPr>
            </w:pPr>
            <w:r w:rsidRPr="001464DC">
              <w:rPr>
                <w:b/>
                <w:bCs/>
                <w:color w:val="000000"/>
              </w:rPr>
              <w:t>2</w:t>
            </w:r>
            <w:r w:rsidR="001464DC">
              <w:rPr>
                <w:b/>
                <w:bCs/>
                <w:color w:val="000000"/>
              </w:rPr>
              <w:t>029</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4EE471F" w14:textId="77777777" w:rsidR="00D90B1D" w:rsidRPr="001464DC" w:rsidRDefault="001464DC" w:rsidP="00D45864">
            <w:pPr>
              <w:jc w:val="center"/>
              <w:rPr>
                <w:b/>
                <w:bCs/>
                <w:color w:val="000000"/>
              </w:rPr>
            </w:pPr>
            <w:r>
              <w:rPr>
                <w:b/>
                <w:bCs/>
                <w:color w:val="000000"/>
              </w:rPr>
              <w:t>2030</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42B51BF" w14:textId="77777777" w:rsidR="00D90B1D" w:rsidRPr="001464DC" w:rsidRDefault="001464DC" w:rsidP="00D45864">
            <w:pPr>
              <w:jc w:val="center"/>
              <w:rPr>
                <w:b/>
                <w:bCs/>
                <w:color w:val="000000"/>
              </w:rPr>
            </w:pPr>
            <w:r>
              <w:rPr>
                <w:b/>
                <w:bCs/>
                <w:color w:val="000000"/>
              </w:rPr>
              <w:t>2031</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CEBCBED" w14:textId="77777777" w:rsidR="00D90B1D" w:rsidRPr="001464DC" w:rsidRDefault="001464DC" w:rsidP="00D45864">
            <w:pPr>
              <w:jc w:val="center"/>
              <w:rPr>
                <w:b/>
                <w:bCs/>
                <w:color w:val="000000"/>
              </w:rPr>
            </w:pPr>
            <w:r>
              <w:rPr>
                <w:b/>
                <w:bCs/>
                <w:color w:val="000000"/>
              </w:rPr>
              <w:t>2032</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6CFB1E22" w14:textId="77777777" w:rsidR="00D90B1D" w:rsidRPr="001464DC" w:rsidRDefault="001464DC" w:rsidP="00D45864">
            <w:pPr>
              <w:jc w:val="center"/>
              <w:rPr>
                <w:b/>
                <w:bCs/>
                <w:color w:val="000000"/>
              </w:rPr>
            </w:pPr>
            <w:r>
              <w:rPr>
                <w:b/>
                <w:bCs/>
                <w:color w:val="000000"/>
              </w:rPr>
              <w:t>2033</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8BFF2C9" w14:textId="77777777" w:rsidR="00D90B1D" w:rsidRPr="001464DC" w:rsidRDefault="001464DC" w:rsidP="00D45864">
            <w:pPr>
              <w:jc w:val="center"/>
              <w:rPr>
                <w:b/>
                <w:bCs/>
                <w:color w:val="000000"/>
              </w:rPr>
            </w:pPr>
            <w:r>
              <w:rPr>
                <w:b/>
                <w:bCs/>
                <w:color w:val="000000"/>
              </w:rPr>
              <w:t>2034</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6D213B5" w14:textId="77777777" w:rsidR="00D90B1D" w:rsidRPr="001464DC" w:rsidRDefault="001464DC" w:rsidP="00D45864">
            <w:pPr>
              <w:jc w:val="center"/>
              <w:rPr>
                <w:b/>
                <w:bCs/>
                <w:color w:val="000000"/>
              </w:rPr>
            </w:pPr>
            <w:r>
              <w:rPr>
                <w:b/>
                <w:bCs/>
                <w:color w:val="000000"/>
              </w:rPr>
              <w:t>2035</w:t>
            </w:r>
          </w:p>
        </w:tc>
      </w:tr>
      <w:tr w:rsidR="00D90B1D" w:rsidRPr="00C27422" w14:paraId="1E59187B" w14:textId="77777777" w:rsidTr="00A2077C">
        <w:trPr>
          <w:trHeight w:val="668"/>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7E98A843" w14:textId="77777777" w:rsidR="00D90B1D" w:rsidRDefault="00D90B1D" w:rsidP="00D45864">
            <w:pPr>
              <w:jc w:val="center"/>
              <w:rPr>
                <w:b/>
                <w:bCs/>
                <w:color w:val="000000"/>
                <w:sz w:val="24"/>
                <w:szCs w:val="24"/>
              </w:rPr>
            </w:pPr>
            <w:r>
              <w:rPr>
                <w:b/>
                <w:bCs/>
                <w:color w:val="000000"/>
                <w:sz w:val="24"/>
                <w:szCs w:val="24"/>
              </w:rPr>
              <w:t>1</w:t>
            </w:r>
          </w:p>
        </w:tc>
        <w:tc>
          <w:tcPr>
            <w:tcW w:w="1055" w:type="pct"/>
            <w:tcBorders>
              <w:top w:val="nil"/>
              <w:left w:val="nil"/>
              <w:bottom w:val="single" w:sz="4" w:space="0" w:color="auto"/>
              <w:right w:val="single" w:sz="4" w:space="0" w:color="auto"/>
            </w:tcBorders>
            <w:shd w:val="clear" w:color="auto" w:fill="auto"/>
            <w:vAlign w:val="center"/>
            <w:hideMark/>
          </w:tcPr>
          <w:p w14:paraId="417C17F0" w14:textId="77777777" w:rsidR="00D90B1D" w:rsidRPr="00716AFF" w:rsidRDefault="00D90B1D" w:rsidP="00D45864">
            <w:pPr>
              <w:jc w:val="center"/>
              <w:rPr>
                <w:b/>
                <w:bCs/>
                <w:color w:val="000000"/>
                <w:sz w:val="24"/>
                <w:szCs w:val="24"/>
              </w:rPr>
            </w:pPr>
            <w:r>
              <w:rPr>
                <w:b/>
                <w:bCs/>
                <w:color w:val="000000"/>
                <w:sz w:val="24"/>
                <w:szCs w:val="24"/>
              </w:rPr>
              <w:t xml:space="preserve">Электроснабжение </w:t>
            </w:r>
          </w:p>
        </w:tc>
        <w:tc>
          <w:tcPr>
            <w:tcW w:w="325" w:type="pct"/>
            <w:tcBorders>
              <w:top w:val="nil"/>
              <w:left w:val="nil"/>
              <w:bottom w:val="single" w:sz="4" w:space="0" w:color="auto"/>
              <w:right w:val="single" w:sz="4" w:space="0" w:color="auto"/>
            </w:tcBorders>
            <w:shd w:val="clear" w:color="auto" w:fill="auto"/>
            <w:vAlign w:val="center"/>
            <w:hideMark/>
          </w:tcPr>
          <w:p w14:paraId="50AF26EE"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A756302"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46428CE"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17E41F4"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3B4DC52"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C7515DA"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2D405E4"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AF2D06C"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0329BD9"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0919ACB"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CEC11BE"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771A87A" w14:textId="77777777" w:rsidR="00D90B1D" w:rsidRPr="00716AFF" w:rsidRDefault="00D90B1D" w:rsidP="00D45864">
            <w:pPr>
              <w:jc w:val="center"/>
              <w:rPr>
                <w:b/>
                <w:bCs/>
                <w:color w:val="000000"/>
                <w:sz w:val="24"/>
                <w:szCs w:val="24"/>
              </w:rPr>
            </w:pPr>
          </w:p>
        </w:tc>
      </w:tr>
      <w:tr w:rsidR="00D90B1D" w:rsidRPr="00C27422" w14:paraId="472D6FB0" w14:textId="77777777" w:rsidTr="00A2077C">
        <w:trPr>
          <w:trHeight w:val="414"/>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5B0CD716" w14:textId="77777777" w:rsidR="00D90B1D" w:rsidRDefault="00D90B1D" w:rsidP="00D45864">
            <w:pPr>
              <w:jc w:val="center"/>
              <w:rPr>
                <w:b/>
                <w:bCs/>
                <w:color w:val="000000"/>
                <w:sz w:val="24"/>
                <w:szCs w:val="24"/>
              </w:rPr>
            </w:pPr>
          </w:p>
        </w:tc>
        <w:tc>
          <w:tcPr>
            <w:tcW w:w="1055" w:type="pct"/>
            <w:tcBorders>
              <w:top w:val="nil"/>
              <w:left w:val="nil"/>
              <w:bottom w:val="single" w:sz="4" w:space="0" w:color="auto"/>
              <w:right w:val="single" w:sz="4" w:space="0" w:color="auto"/>
            </w:tcBorders>
            <w:shd w:val="clear" w:color="auto" w:fill="auto"/>
            <w:vAlign w:val="center"/>
            <w:hideMark/>
          </w:tcPr>
          <w:p w14:paraId="16A44DDF" w14:textId="77777777" w:rsidR="00D90B1D" w:rsidRPr="00716AFF" w:rsidRDefault="00D90B1D" w:rsidP="00D45864">
            <w:pPr>
              <w:rPr>
                <w:b/>
                <w:bCs/>
                <w:color w:val="000000"/>
                <w:sz w:val="24"/>
                <w:szCs w:val="24"/>
              </w:rPr>
            </w:pPr>
            <w:r w:rsidRPr="00716AFF">
              <w:rPr>
                <w:b/>
                <w:bCs/>
                <w:color w:val="000000"/>
                <w:sz w:val="24"/>
                <w:szCs w:val="24"/>
              </w:rPr>
              <w:t>Потребление</w:t>
            </w:r>
            <w:r>
              <w:rPr>
                <w:b/>
                <w:bCs/>
                <w:color w:val="000000"/>
                <w:sz w:val="24"/>
                <w:szCs w:val="24"/>
              </w:rPr>
              <w:t xml:space="preserve"> эл. Энергии </w:t>
            </w:r>
            <w:r w:rsidRPr="00716AFF">
              <w:rPr>
                <w:b/>
                <w:bCs/>
                <w:color w:val="000000"/>
                <w:sz w:val="24"/>
                <w:szCs w:val="24"/>
              </w:rPr>
              <w:t>, всего, в т.ч.:</w:t>
            </w:r>
          </w:p>
        </w:tc>
        <w:tc>
          <w:tcPr>
            <w:tcW w:w="325" w:type="pct"/>
            <w:tcBorders>
              <w:top w:val="nil"/>
              <w:left w:val="nil"/>
              <w:bottom w:val="single" w:sz="4" w:space="0" w:color="auto"/>
              <w:right w:val="single" w:sz="4" w:space="0" w:color="auto"/>
            </w:tcBorders>
            <w:shd w:val="clear" w:color="auto" w:fill="auto"/>
            <w:vAlign w:val="center"/>
            <w:hideMark/>
          </w:tcPr>
          <w:p w14:paraId="384C268D" w14:textId="77777777" w:rsidR="00D90B1D" w:rsidRPr="00C27422" w:rsidRDefault="00D90B1D" w:rsidP="00D45864">
            <w:pPr>
              <w:jc w:val="center"/>
              <w:rPr>
                <w:b/>
                <w:bCs/>
                <w:color w:val="000000"/>
                <w:sz w:val="24"/>
                <w:szCs w:val="24"/>
              </w:rPr>
            </w:pPr>
            <w:r w:rsidRPr="00C27422">
              <w:rPr>
                <w:b/>
                <w:bCs/>
                <w:color w:val="000000"/>
                <w:sz w:val="24"/>
                <w:szCs w:val="24"/>
              </w:rPr>
              <w:t>МВт∙ч</w:t>
            </w:r>
          </w:p>
        </w:tc>
        <w:tc>
          <w:tcPr>
            <w:tcW w:w="306" w:type="pct"/>
            <w:tcBorders>
              <w:top w:val="nil"/>
              <w:left w:val="nil"/>
              <w:bottom w:val="single" w:sz="4" w:space="0" w:color="auto"/>
              <w:right w:val="single" w:sz="4" w:space="0" w:color="auto"/>
            </w:tcBorders>
            <w:shd w:val="clear" w:color="auto" w:fill="auto"/>
            <w:vAlign w:val="center"/>
            <w:hideMark/>
          </w:tcPr>
          <w:p w14:paraId="5C6FAE16"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43766B0B"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30F551CD"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4E4FDFEB"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694E07EB"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7192C27F"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263C7335"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781C6F79"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75ED7023"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30F3E03C" w14:textId="77777777" w:rsidR="00D90B1D" w:rsidRPr="00716AFF" w:rsidRDefault="00D90B1D" w:rsidP="00D45864">
            <w:pPr>
              <w:jc w:val="center"/>
              <w:rPr>
                <w:b/>
                <w:bCs/>
                <w:color w:val="000000"/>
                <w:sz w:val="24"/>
                <w:szCs w:val="24"/>
              </w:rPr>
            </w:pPr>
            <w:r>
              <w:rPr>
                <w:b/>
                <w:bCs/>
                <w:color w:val="000000"/>
                <w:sz w:val="24"/>
                <w:szCs w:val="24"/>
              </w:rPr>
              <w:t>808</w:t>
            </w:r>
          </w:p>
        </w:tc>
        <w:tc>
          <w:tcPr>
            <w:tcW w:w="306" w:type="pct"/>
            <w:tcBorders>
              <w:top w:val="nil"/>
              <w:left w:val="nil"/>
              <w:bottom w:val="single" w:sz="4" w:space="0" w:color="auto"/>
              <w:right w:val="single" w:sz="4" w:space="0" w:color="auto"/>
            </w:tcBorders>
            <w:shd w:val="clear" w:color="auto" w:fill="auto"/>
            <w:vAlign w:val="center"/>
            <w:hideMark/>
          </w:tcPr>
          <w:p w14:paraId="16EE1878" w14:textId="77777777" w:rsidR="00D90B1D" w:rsidRPr="00716AFF" w:rsidRDefault="00D90B1D" w:rsidP="00D45864">
            <w:pPr>
              <w:jc w:val="center"/>
              <w:rPr>
                <w:b/>
                <w:bCs/>
                <w:color w:val="000000"/>
                <w:sz w:val="24"/>
                <w:szCs w:val="24"/>
              </w:rPr>
            </w:pPr>
            <w:r>
              <w:rPr>
                <w:b/>
                <w:bCs/>
                <w:color w:val="000000"/>
                <w:sz w:val="24"/>
                <w:szCs w:val="24"/>
              </w:rPr>
              <w:t>808</w:t>
            </w:r>
          </w:p>
        </w:tc>
      </w:tr>
      <w:tr w:rsidR="00D90B1D" w:rsidRPr="00C27422" w14:paraId="204BAB40" w14:textId="77777777" w:rsidTr="00A2077C">
        <w:trPr>
          <w:trHeight w:val="57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5228057" w14:textId="77777777" w:rsidR="00D90B1D" w:rsidRDefault="00D90B1D" w:rsidP="00D45864">
            <w:pPr>
              <w:jc w:val="center"/>
              <w:rPr>
                <w:b/>
                <w:bCs/>
                <w:color w:val="000000"/>
                <w:sz w:val="24"/>
                <w:szCs w:val="24"/>
              </w:rPr>
            </w:pPr>
          </w:p>
        </w:tc>
        <w:tc>
          <w:tcPr>
            <w:tcW w:w="1055" w:type="pct"/>
            <w:tcBorders>
              <w:top w:val="nil"/>
              <w:left w:val="nil"/>
              <w:bottom w:val="single" w:sz="4" w:space="0" w:color="auto"/>
              <w:right w:val="single" w:sz="4" w:space="0" w:color="auto"/>
            </w:tcBorders>
            <w:shd w:val="clear" w:color="auto" w:fill="auto"/>
            <w:vAlign w:val="center"/>
            <w:hideMark/>
          </w:tcPr>
          <w:p w14:paraId="07A25570" w14:textId="77777777" w:rsidR="00D90B1D" w:rsidRPr="00716AFF" w:rsidRDefault="00D90B1D" w:rsidP="00D45864">
            <w:pPr>
              <w:rPr>
                <w:color w:val="000000"/>
                <w:sz w:val="24"/>
                <w:szCs w:val="24"/>
              </w:rPr>
            </w:pPr>
            <w:r w:rsidRPr="00716AFF">
              <w:rPr>
                <w:color w:val="000000"/>
                <w:sz w:val="24"/>
                <w:szCs w:val="24"/>
              </w:rPr>
              <w:t>население</w:t>
            </w:r>
          </w:p>
        </w:tc>
        <w:tc>
          <w:tcPr>
            <w:tcW w:w="325" w:type="pct"/>
            <w:tcBorders>
              <w:top w:val="nil"/>
              <w:left w:val="nil"/>
              <w:bottom w:val="single" w:sz="4" w:space="0" w:color="auto"/>
              <w:right w:val="single" w:sz="4" w:space="0" w:color="auto"/>
            </w:tcBorders>
            <w:shd w:val="clear" w:color="auto" w:fill="auto"/>
            <w:vAlign w:val="center"/>
            <w:hideMark/>
          </w:tcPr>
          <w:p w14:paraId="79B45644" w14:textId="77777777" w:rsidR="00D90B1D" w:rsidRPr="00C27422" w:rsidRDefault="00D90B1D" w:rsidP="00D45864">
            <w:pPr>
              <w:jc w:val="center"/>
              <w:rPr>
                <w:color w:val="000000"/>
                <w:sz w:val="24"/>
                <w:szCs w:val="24"/>
              </w:rPr>
            </w:pPr>
            <w:r w:rsidRPr="00C27422">
              <w:rPr>
                <w:color w:val="000000"/>
                <w:sz w:val="24"/>
                <w:szCs w:val="24"/>
              </w:rPr>
              <w:t>МВт∙ч</w:t>
            </w:r>
          </w:p>
        </w:tc>
        <w:tc>
          <w:tcPr>
            <w:tcW w:w="306" w:type="pct"/>
            <w:tcBorders>
              <w:top w:val="nil"/>
              <w:left w:val="nil"/>
              <w:bottom w:val="single" w:sz="4" w:space="0" w:color="auto"/>
              <w:right w:val="single" w:sz="4" w:space="0" w:color="auto"/>
            </w:tcBorders>
            <w:shd w:val="clear" w:color="auto" w:fill="auto"/>
            <w:vAlign w:val="center"/>
            <w:hideMark/>
          </w:tcPr>
          <w:p w14:paraId="165E71D5"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4041A70F"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31B2CA82"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330FB1D2"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7C25A1E6"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4AC0E1E0"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64A628D0"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5578969E"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0E370A30"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708E7E4B" w14:textId="77777777" w:rsidR="00D90B1D" w:rsidRPr="00716AFF" w:rsidRDefault="00D90B1D" w:rsidP="00D45864">
            <w:pPr>
              <w:jc w:val="center"/>
              <w:rPr>
                <w:b/>
                <w:bCs/>
                <w:color w:val="000000"/>
                <w:sz w:val="24"/>
                <w:szCs w:val="24"/>
              </w:rPr>
            </w:pPr>
            <w:r>
              <w:rPr>
                <w:b/>
                <w:bCs/>
                <w:color w:val="000000"/>
                <w:sz w:val="24"/>
                <w:szCs w:val="24"/>
              </w:rPr>
              <w:t>677</w:t>
            </w:r>
          </w:p>
        </w:tc>
        <w:tc>
          <w:tcPr>
            <w:tcW w:w="306" w:type="pct"/>
            <w:tcBorders>
              <w:top w:val="nil"/>
              <w:left w:val="nil"/>
              <w:bottom w:val="single" w:sz="4" w:space="0" w:color="auto"/>
              <w:right w:val="single" w:sz="4" w:space="0" w:color="auto"/>
            </w:tcBorders>
            <w:shd w:val="clear" w:color="auto" w:fill="auto"/>
            <w:vAlign w:val="center"/>
            <w:hideMark/>
          </w:tcPr>
          <w:p w14:paraId="258FFF8E" w14:textId="77777777" w:rsidR="00D90B1D" w:rsidRPr="00716AFF" w:rsidRDefault="00D90B1D" w:rsidP="00D45864">
            <w:pPr>
              <w:jc w:val="center"/>
              <w:rPr>
                <w:b/>
                <w:bCs/>
                <w:color w:val="000000"/>
                <w:sz w:val="24"/>
                <w:szCs w:val="24"/>
              </w:rPr>
            </w:pPr>
            <w:r>
              <w:rPr>
                <w:b/>
                <w:bCs/>
                <w:color w:val="000000"/>
                <w:sz w:val="24"/>
                <w:szCs w:val="24"/>
              </w:rPr>
              <w:t>677</w:t>
            </w:r>
          </w:p>
        </w:tc>
      </w:tr>
      <w:tr w:rsidR="00D90B1D" w:rsidRPr="00C27422" w14:paraId="53E9501D" w14:textId="77777777" w:rsidTr="00A2077C">
        <w:trPr>
          <w:trHeight w:val="403"/>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11F586BA" w14:textId="77777777" w:rsidR="00D90B1D" w:rsidRDefault="00D90B1D" w:rsidP="00D45864">
            <w:pPr>
              <w:jc w:val="center"/>
              <w:rPr>
                <w:b/>
                <w:bCs/>
                <w:color w:val="000000"/>
                <w:sz w:val="24"/>
                <w:szCs w:val="24"/>
              </w:rPr>
            </w:pPr>
          </w:p>
        </w:tc>
        <w:tc>
          <w:tcPr>
            <w:tcW w:w="1055" w:type="pct"/>
            <w:tcBorders>
              <w:top w:val="nil"/>
              <w:left w:val="nil"/>
              <w:bottom w:val="single" w:sz="4" w:space="0" w:color="auto"/>
              <w:right w:val="single" w:sz="4" w:space="0" w:color="auto"/>
            </w:tcBorders>
            <w:shd w:val="clear" w:color="auto" w:fill="auto"/>
            <w:vAlign w:val="center"/>
            <w:hideMark/>
          </w:tcPr>
          <w:p w14:paraId="133E4432" w14:textId="77777777" w:rsidR="00D90B1D" w:rsidRPr="00716AFF" w:rsidRDefault="00D90B1D" w:rsidP="00D45864">
            <w:pPr>
              <w:rPr>
                <w:color w:val="000000"/>
                <w:sz w:val="24"/>
                <w:szCs w:val="24"/>
              </w:rPr>
            </w:pPr>
            <w:r w:rsidRPr="00716AFF">
              <w:rPr>
                <w:color w:val="000000"/>
                <w:sz w:val="24"/>
                <w:szCs w:val="24"/>
              </w:rPr>
              <w:t>прочие потребители</w:t>
            </w:r>
          </w:p>
        </w:tc>
        <w:tc>
          <w:tcPr>
            <w:tcW w:w="325" w:type="pct"/>
            <w:tcBorders>
              <w:top w:val="nil"/>
              <w:left w:val="nil"/>
              <w:bottom w:val="single" w:sz="4" w:space="0" w:color="auto"/>
              <w:right w:val="single" w:sz="4" w:space="0" w:color="auto"/>
            </w:tcBorders>
            <w:shd w:val="clear" w:color="auto" w:fill="auto"/>
            <w:vAlign w:val="center"/>
            <w:hideMark/>
          </w:tcPr>
          <w:p w14:paraId="56CAF599" w14:textId="77777777" w:rsidR="00D90B1D" w:rsidRPr="00C27422" w:rsidRDefault="00D90B1D" w:rsidP="00D45864">
            <w:pPr>
              <w:jc w:val="center"/>
              <w:rPr>
                <w:color w:val="000000"/>
                <w:sz w:val="24"/>
                <w:szCs w:val="24"/>
              </w:rPr>
            </w:pPr>
            <w:r w:rsidRPr="00C27422">
              <w:rPr>
                <w:color w:val="000000"/>
                <w:sz w:val="24"/>
                <w:szCs w:val="24"/>
              </w:rPr>
              <w:t>МВт∙ч</w:t>
            </w:r>
          </w:p>
        </w:tc>
        <w:tc>
          <w:tcPr>
            <w:tcW w:w="306" w:type="pct"/>
            <w:tcBorders>
              <w:top w:val="nil"/>
              <w:left w:val="nil"/>
              <w:bottom w:val="single" w:sz="4" w:space="0" w:color="auto"/>
              <w:right w:val="single" w:sz="4" w:space="0" w:color="auto"/>
            </w:tcBorders>
            <w:shd w:val="clear" w:color="auto" w:fill="auto"/>
            <w:vAlign w:val="center"/>
            <w:hideMark/>
          </w:tcPr>
          <w:p w14:paraId="433CDAB4"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109F095B"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403692FE"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08B1F730"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2E64A8E8"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66B09629"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1F7D807B"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2CB6C381"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7A76F703"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40EF3569" w14:textId="77777777" w:rsidR="00D90B1D" w:rsidRPr="00716AFF" w:rsidRDefault="00D90B1D" w:rsidP="00D45864">
            <w:pPr>
              <w:jc w:val="center"/>
              <w:rPr>
                <w:b/>
                <w:bCs/>
                <w:color w:val="000000"/>
                <w:sz w:val="24"/>
                <w:szCs w:val="24"/>
              </w:rPr>
            </w:pPr>
            <w:r>
              <w:rPr>
                <w:b/>
                <w:bCs/>
                <w:color w:val="000000"/>
                <w:sz w:val="24"/>
                <w:szCs w:val="24"/>
              </w:rPr>
              <w:t>131</w:t>
            </w:r>
          </w:p>
        </w:tc>
        <w:tc>
          <w:tcPr>
            <w:tcW w:w="306" w:type="pct"/>
            <w:tcBorders>
              <w:top w:val="nil"/>
              <w:left w:val="nil"/>
              <w:bottom w:val="single" w:sz="4" w:space="0" w:color="auto"/>
              <w:right w:val="single" w:sz="4" w:space="0" w:color="auto"/>
            </w:tcBorders>
            <w:shd w:val="clear" w:color="auto" w:fill="auto"/>
            <w:vAlign w:val="center"/>
            <w:hideMark/>
          </w:tcPr>
          <w:p w14:paraId="33E0D8C8" w14:textId="77777777" w:rsidR="00D90B1D" w:rsidRPr="00716AFF" w:rsidRDefault="00D90B1D" w:rsidP="00D45864">
            <w:pPr>
              <w:jc w:val="center"/>
              <w:rPr>
                <w:b/>
                <w:bCs/>
                <w:color w:val="000000"/>
                <w:sz w:val="24"/>
                <w:szCs w:val="24"/>
              </w:rPr>
            </w:pPr>
            <w:r>
              <w:rPr>
                <w:b/>
                <w:bCs/>
                <w:color w:val="000000"/>
                <w:sz w:val="24"/>
                <w:szCs w:val="24"/>
              </w:rPr>
              <w:t>131</w:t>
            </w:r>
          </w:p>
        </w:tc>
      </w:tr>
      <w:tr w:rsidR="00D90B1D" w:rsidRPr="00C27422" w14:paraId="1ACDB2F6" w14:textId="77777777" w:rsidTr="00A2077C">
        <w:trPr>
          <w:trHeight w:val="551"/>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8B3521C" w14:textId="77777777" w:rsidR="00D90B1D" w:rsidRDefault="00D90B1D" w:rsidP="00D45864">
            <w:pPr>
              <w:jc w:val="center"/>
              <w:rPr>
                <w:b/>
                <w:bCs/>
                <w:color w:val="000000"/>
                <w:sz w:val="24"/>
                <w:szCs w:val="24"/>
              </w:rPr>
            </w:pPr>
            <w:r>
              <w:rPr>
                <w:b/>
                <w:bCs/>
                <w:color w:val="000000"/>
                <w:sz w:val="24"/>
                <w:szCs w:val="24"/>
              </w:rPr>
              <w:t>1.2</w:t>
            </w:r>
          </w:p>
        </w:tc>
        <w:tc>
          <w:tcPr>
            <w:tcW w:w="1055" w:type="pct"/>
            <w:tcBorders>
              <w:top w:val="nil"/>
              <w:left w:val="nil"/>
              <w:bottom w:val="single" w:sz="4" w:space="0" w:color="auto"/>
              <w:right w:val="single" w:sz="4" w:space="0" w:color="auto"/>
            </w:tcBorders>
            <w:shd w:val="clear" w:color="auto" w:fill="auto"/>
            <w:vAlign w:val="center"/>
            <w:hideMark/>
          </w:tcPr>
          <w:p w14:paraId="5261D363" w14:textId="77777777" w:rsidR="00D90B1D" w:rsidRPr="00716AFF" w:rsidRDefault="00D90B1D" w:rsidP="00D45864">
            <w:pPr>
              <w:rPr>
                <w:b/>
                <w:bCs/>
                <w:color w:val="000000"/>
                <w:sz w:val="24"/>
                <w:szCs w:val="24"/>
              </w:rPr>
            </w:pPr>
            <w:r w:rsidRPr="00716AFF">
              <w:rPr>
                <w:b/>
                <w:bCs/>
                <w:color w:val="000000"/>
                <w:sz w:val="24"/>
                <w:szCs w:val="24"/>
              </w:rPr>
              <w:t>Присоединенная нагрузка</w:t>
            </w:r>
          </w:p>
        </w:tc>
        <w:tc>
          <w:tcPr>
            <w:tcW w:w="325" w:type="pct"/>
            <w:tcBorders>
              <w:top w:val="nil"/>
              <w:left w:val="nil"/>
              <w:bottom w:val="single" w:sz="4" w:space="0" w:color="auto"/>
              <w:right w:val="single" w:sz="4" w:space="0" w:color="auto"/>
            </w:tcBorders>
            <w:shd w:val="clear" w:color="auto" w:fill="auto"/>
            <w:vAlign w:val="center"/>
            <w:hideMark/>
          </w:tcPr>
          <w:p w14:paraId="0DF7674B"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742520E"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7652CA8F"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6131CA3B"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4E28240E"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74FC1921"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065D0459"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397C7976"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774C875E"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4DF229BE"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5E383CF5" w14:textId="77777777" w:rsidR="00D90B1D" w:rsidRPr="00716AFF" w:rsidRDefault="00D90B1D" w:rsidP="00D45864">
            <w:pPr>
              <w:jc w:val="center"/>
              <w:rPr>
                <w:b/>
                <w:bCs/>
                <w:color w:val="000000"/>
                <w:sz w:val="24"/>
                <w:szCs w:val="24"/>
              </w:rPr>
            </w:pPr>
            <w:r>
              <w:rPr>
                <w:b/>
                <w:bCs/>
                <w:color w:val="000000"/>
                <w:sz w:val="24"/>
                <w:szCs w:val="24"/>
              </w:rPr>
              <w:t>0,2</w:t>
            </w:r>
          </w:p>
        </w:tc>
        <w:tc>
          <w:tcPr>
            <w:tcW w:w="306" w:type="pct"/>
            <w:tcBorders>
              <w:top w:val="nil"/>
              <w:left w:val="nil"/>
              <w:bottom w:val="single" w:sz="4" w:space="0" w:color="auto"/>
              <w:right w:val="single" w:sz="4" w:space="0" w:color="auto"/>
            </w:tcBorders>
            <w:shd w:val="clear" w:color="auto" w:fill="auto"/>
            <w:vAlign w:val="center"/>
            <w:hideMark/>
          </w:tcPr>
          <w:p w14:paraId="2E87622A" w14:textId="77777777" w:rsidR="00D90B1D" w:rsidRPr="00716AFF" w:rsidRDefault="00D90B1D" w:rsidP="00D45864">
            <w:pPr>
              <w:jc w:val="center"/>
              <w:rPr>
                <w:b/>
                <w:bCs/>
                <w:color w:val="000000"/>
                <w:sz w:val="24"/>
                <w:szCs w:val="24"/>
              </w:rPr>
            </w:pPr>
            <w:r>
              <w:rPr>
                <w:b/>
                <w:bCs/>
                <w:color w:val="000000"/>
                <w:sz w:val="24"/>
                <w:szCs w:val="24"/>
              </w:rPr>
              <w:t>0,2</w:t>
            </w:r>
          </w:p>
        </w:tc>
      </w:tr>
      <w:tr w:rsidR="00D90B1D" w:rsidRPr="00C27422" w14:paraId="57FBDB34"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605748B4" w14:textId="77777777" w:rsidR="00D90B1D" w:rsidRPr="00716AFF" w:rsidRDefault="00D90B1D" w:rsidP="00D45864">
            <w:pPr>
              <w:jc w:val="center"/>
              <w:rPr>
                <w:b/>
                <w:bCs/>
                <w:color w:val="000000"/>
                <w:sz w:val="24"/>
                <w:szCs w:val="24"/>
              </w:rPr>
            </w:pPr>
            <w:r>
              <w:rPr>
                <w:b/>
                <w:bCs/>
                <w:color w:val="000000"/>
                <w:sz w:val="24"/>
                <w:szCs w:val="24"/>
              </w:rPr>
              <w:t>2</w:t>
            </w:r>
          </w:p>
        </w:tc>
        <w:tc>
          <w:tcPr>
            <w:tcW w:w="1055" w:type="pct"/>
            <w:tcBorders>
              <w:top w:val="nil"/>
              <w:left w:val="nil"/>
              <w:bottom w:val="single" w:sz="4" w:space="0" w:color="auto"/>
              <w:right w:val="single" w:sz="4" w:space="0" w:color="auto"/>
            </w:tcBorders>
            <w:shd w:val="clear" w:color="auto" w:fill="auto"/>
            <w:vAlign w:val="center"/>
            <w:hideMark/>
          </w:tcPr>
          <w:p w14:paraId="0F8D0A38" w14:textId="77777777" w:rsidR="00D90B1D" w:rsidRPr="00716AFF" w:rsidRDefault="00D90B1D" w:rsidP="00D45864">
            <w:pPr>
              <w:jc w:val="center"/>
              <w:rPr>
                <w:b/>
                <w:bCs/>
                <w:color w:val="000000"/>
                <w:sz w:val="24"/>
                <w:szCs w:val="24"/>
              </w:rPr>
            </w:pPr>
            <w:r w:rsidRPr="00716AFF">
              <w:rPr>
                <w:b/>
                <w:bCs/>
                <w:color w:val="000000"/>
                <w:sz w:val="24"/>
                <w:szCs w:val="24"/>
              </w:rPr>
              <w:t>Теплоснабжение</w:t>
            </w:r>
          </w:p>
        </w:tc>
        <w:tc>
          <w:tcPr>
            <w:tcW w:w="325" w:type="pct"/>
            <w:tcBorders>
              <w:top w:val="nil"/>
              <w:left w:val="nil"/>
              <w:bottom w:val="single" w:sz="4" w:space="0" w:color="auto"/>
              <w:right w:val="single" w:sz="4" w:space="0" w:color="auto"/>
            </w:tcBorders>
            <w:shd w:val="clear" w:color="auto" w:fill="auto"/>
            <w:vAlign w:val="center"/>
            <w:hideMark/>
          </w:tcPr>
          <w:p w14:paraId="30CDBE3E"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60081754"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3173E44F"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460A68AA"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185E23EB"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6E949FE5"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56C716DE"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2EC51419"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59A0C791"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0814E045"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23EC5B55"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3D78A26C" w14:textId="77777777" w:rsidR="00D90B1D" w:rsidRPr="00716AFF" w:rsidRDefault="00D90B1D" w:rsidP="00D45864">
            <w:pPr>
              <w:jc w:val="center"/>
              <w:rPr>
                <w:b/>
                <w:bCs/>
                <w:color w:val="000000"/>
                <w:sz w:val="24"/>
                <w:szCs w:val="24"/>
              </w:rPr>
            </w:pPr>
            <w:r w:rsidRPr="00716AFF">
              <w:rPr>
                <w:b/>
                <w:bCs/>
                <w:color w:val="000000"/>
                <w:sz w:val="24"/>
                <w:szCs w:val="24"/>
              </w:rPr>
              <w:t> </w:t>
            </w:r>
          </w:p>
        </w:tc>
      </w:tr>
      <w:tr w:rsidR="00D45864" w:rsidRPr="00C27422" w14:paraId="586202A5"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74154F27" w14:textId="77777777" w:rsidR="00D45864" w:rsidRPr="00716AFF" w:rsidRDefault="00D45864" w:rsidP="00D45864">
            <w:pPr>
              <w:jc w:val="center"/>
              <w:rPr>
                <w:b/>
                <w:bCs/>
                <w:color w:val="000000"/>
                <w:sz w:val="24"/>
                <w:szCs w:val="24"/>
              </w:rPr>
            </w:pPr>
            <w:r>
              <w:rPr>
                <w:b/>
                <w:bCs/>
                <w:color w:val="000000"/>
                <w:sz w:val="24"/>
                <w:szCs w:val="24"/>
              </w:rPr>
              <w:t>2</w:t>
            </w:r>
            <w:r w:rsidRPr="00716AFF">
              <w:rPr>
                <w:b/>
                <w:bCs/>
                <w:color w:val="000000"/>
                <w:sz w:val="24"/>
                <w:szCs w:val="24"/>
              </w:rPr>
              <w:t>.1.</w:t>
            </w:r>
          </w:p>
        </w:tc>
        <w:tc>
          <w:tcPr>
            <w:tcW w:w="1055" w:type="pct"/>
            <w:tcBorders>
              <w:top w:val="nil"/>
              <w:left w:val="nil"/>
              <w:bottom w:val="single" w:sz="4" w:space="0" w:color="auto"/>
              <w:right w:val="single" w:sz="4" w:space="0" w:color="auto"/>
            </w:tcBorders>
            <w:shd w:val="clear" w:color="auto" w:fill="auto"/>
            <w:vAlign w:val="center"/>
            <w:hideMark/>
          </w:tcPr>
          <w:p w14:paraId="708A6F45" w14:textId="77777777" w:rsidR="00D45864" w:rsidRPr="00716AFF" w:rsidRDefault="00D45864" w:rsidP="00D45864">
            <w:pPr>
              <w:rPr>
                <w:b/>
                <w:bCs/>
                <w:color w:val="000000"/>
                <w:sz w:val="24"/>
                <w:szCs w:val="24"/>
              </w:rPr>
            </w:pPr>
            <w:r w:rsidRPr="00716AFF">
              <w:rPr>
                <w:b/>
                <w:bCs/>
                <w:color w:val="000000"/>
                <w:sz w:val="24"/>
                <w:szCs w:val="24"/>
              </w:rPr>
              <w:t xml:space="preserve">Потребление тепловой энергии, всего, в т.ч.: </w:t>
            </w:r>
          </w:p>
        </w:tc>
        <w:tc>
          <w:tcPr>
            <w:tcW w:w="325" w:type="pct"/>
            <w:tcBorders>
              <w:top w:val="nil"/>
              <w:left w:val="nil"/>
              <w:bottom w:val="single" w:sz="4" w:space="0" w:color="auto"/>
              <w:right w:val="single" w:sz="4" w:space="0" w:color="auto"/>
            </w:tcBorders>
            <w:shd w:val="clear" w:color="auto" w:fill="auto"/>
            <w:vAlign w:val="center"/>
            <w:hideMark/>
          </w:tcPr>
          <w:p w14:paraId="09DB9DAF" w14:textId="77777777" w:rsidR="00D45864" w:rsidRPr="00716AFF" w:rsidRDefault="00D45864" w:rsidP="00D45864">
            <w:pPr>
              <w:jc w:val="center"/>
              <w:rPr>
                <w:b/>
                <w:bCs/>
                <w:color w:val="000000"/>
                <w:sz w:val="24"/>
                <w:szCs w:val="24"/>
              </w:rPr>
            </w:pPr>
            <w:r w:rsidRPr="00716AFF">
              <w:rPr>
                <w:b/>
                <w:bCs/>
                <w:color w:val="000000"/>
                <w:sz w:val="24"/>
                <w:szCs w:val="24"/>
              </w:rPr>
              <w:t>тыс. Гкал</w:t>
            </w:r>
          </w:p>
        </w:tc>
        <w:tc>
          <w:tcPr>
            <w:tcW w:w="306" w:type="pct"/>
            <w:tcBorders>
              <w:top w:val="nil"/>
              <w:left w:val="nil"/>
              <w:bottom w:val="single" w:sz="4" w:space="0" w:color="auto"/>
              <w:right w:val="single" w:sz="4" w:space="0" w:color="auto"/>
            </w:tcBorders>
            <w:shd w:val="clear" w:color="auto" w:fill="auto"/>
            <w:vAlign w:val="center"/>
            <w:hideMark/>
          </w:tcPr>
          <w:p w14:paraId="493D008A" w14:textId="77777777" w:rsidR="00D45864" w:rsidRPr="00716AFF" w:rsidRDefault="00D45864" w:rsidP="00D45864">
            <w:pPr>
              <w:jc w:val="center"/>
              <w:rPr>
                <w:b/>
                <w:bCs/>
                <w:color w:val="000000"/>
                <w:sz w:val="24"/>
                <w:szCs w:val="24"/>
              </w:rPr>
            </w:pPr>
            <w:r>
              <w:rPr>
                <w:b/>
                <w:bCs/>
                <w:color w:val="000000"/>
                <w:sz w:val="24"/>
                <w:szCs w:val="24"/>
              </w:rPr>
              <w:t>0,7</w:t>
            </w:r>
          </w:p>
        </w:tc>
        <w:tc>
          <w:tcPr>
            <w:tcW w:w="306" w:type="pct"/>
            <w:tcBorders>
              <w:top w:val="nil"/>
              <w:left w:val="nil"/>
              <w:bottom w:val="single" w:sz="4" w:space="0" w:color="auto"/>
              <w:right w:val="single" w:sz="4" w:space="0" w:color="auto"/>
            </w:tcBorders>
            <w:shd w:val="clear" w:color="auto" w:fill="auto"/>
            <w:vAlign w:val="center"/>
            <w:hideMark/>
          </w:tcPr>
          <w:p w14:paraId="444A904A" w14:textId="77777777" w:rsidR="00D45864" w:rsidRPr="00716AFF" w:rsidRDefault="00D45864" w:rsidP="00D45864">
            <w:pPr>
              <w:jc w:val="center"/>
              <w:rPr>
                <w:b/>
                <w:bCs/>
                <w:color w:val="000000"/>
                <w:sz w:val="24"/>
                <w:szCs w:val="24"/>
              </w:rPr>
            </w:pPr>
            <w:r>
              <w:rPr>
                <w:b/>
                <w:bCs/>
                <w:color w:val="000000"/>
                <w:sz w:val="24"/>
                <w:szCs w:val="24"/>
              </w:rPr>
              <w:t>0,7</w:t>
            </w:r>
          </w:p>
        </w:tc>
        <w:tc>
          <w:tcPr>
            <w:tcW w:w="306" w:type="pct"/>
            <w:tcBorders>
              <w:top w:val="nil"/>
              <w:left w:val="nil"/>
              <w:bottom w:val="single" w:sz="4" w:space="0" w:color="auto"/>
              <w:right w:val="single" w:sz="4" w:space="0" w:color="auto"/>
            </w:tcBorders>
            <w:shd w:val="clear" w:color="auto" w:fill="auto"/>
            <w:vAlign w:val="center"/>
            <w:hideMark/>
          </w:tcPr>
          <w:p w14:paraId="7B8E3EC5" w14:textId="77777777" w:rsidR="00D45864" w:rsidRPr="00716AFF" w:rsidRDefault="00D45864" w:rsidP="00D45864">
            <w:pPr>
              <w:jc w:val="center"/>
              <w:rPr>
                <w:b/>
                <w:bCs/>
                <w:color w:val="000000"/>
                <w:sz w:val="24"/>
                <w:szCs w:val="24"/>
              </w:rPr>
            </w:pPr>
            <w:r>
              <w:rPr>
                <w:b/>
                <w:bCs/>
                <w:color w:val="000000"/>
                <w:sz w:val="24"/>
                <w:szCs w:val="24"/>
              </w:rPr>
              <w:t>0,7</w:t>
            </w:r>
          </w:p>
        </w:tc>
        <w:tc>
          <w:tcPr>
            <w:tcW w:w="306" w:type="pct"/>
            <w:tcBorders>
              <w:top w:val="nil"/>
              <w:left w:val="nil"/>
              <w:bottom w:val="single" w:sz="4" w:space="0" w:color="auto"/>
              <w:right w:val="single" w:sz="4" w:space="0" w:color="auto"/>
            </w:tcBorders>
            <w:shd w:val="clear" w:color="auto" w:fill="auto"/>
            <w:vAlign w:val="center"/>
            <w:hideMark/>
          </w:tcPr>
          <w:p w14:paraId="1B0B0E3E"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122E31F9"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113FE1F2"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5ACBB523"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53F0F0B5"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5D4F264B"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407D0395" w14:textId="77777777" w:rsidR="00D45864" w:rsidRPr="00716AFF" w:rsidRDefault="00D45864" w:rsidP="00D45864">
            <w:pPr>
              <w:jc w:val="center"/>
              <w:rPr>
                <w:b/>
                <w:bCs/>
                <w:color w:val="000000"/>
                <w:sz w:val="24"/>
                <w:szCs w:val="24"/>
              </w:rPr>
            </w:pPr>
            <w:r>
              <w:rPr>
                <w:b/>
                <w:bCs/>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16FF3A08" w14:textId="77777777" w:rsidR="00D45864" w:rsidRPr="00716AFF" w:rsidRDefault="00D45864" w:rsidP="00D45864">
            <w:pPr>
              <w:jc w:val="center"/>
              <w:rPr>
                <w:b/>
                <w:bCs/>
                <w:color w:val="000000"/>
                <w:sz w:val="24"/>
                <w:szCs w:val="24"/>
              </w:rPr>
            </w:pPr>
            <w:r>
              <w:rPr>
                <w:b/>
                <w:bCs/>
                <w:color w:val="000000"/>
                <w:sz w:val="24"/>
                <w:szCs w:val="24"/>
              </w:rPr>
              <w:t>0,9</w:t>
            </w:r>
          </w:p>
        </w:tc>
      </w:tr>
      <w:tr w:rsidR="00D45864" w:rsidRPr="00C27422" w14:paraId="1869FD02"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430C678E" w14:textId="77777777" w:rsidR="00D45864" w:rsidRPr="00716AFF" w:rsidRDefault="00D45864"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4DED96D7" w14:textId="77777777" w:rsidR="00D45864" w:rsidRPr="00716AFF" w:rsidRDefault="00D45864" w:rsidP="00D45864">
            <w:pPr>
              <w:rPr>
                <w:color w:val="000000"/>
                <w:sz w:val="24"/>
                <w:szCs w:val="24"/>
              </w:rPr>
            </w:pPr>
            <w:r w:rsidRPr="00716AFF">
              <w:rPr>
                <w:color w:val="000000"/>
                <w:sz w:val="24"/>
                <w:szCs w:val="24"/>
              </w:rPr>
              <w:t>население</w:t>
            </w:r>
          </w:p>
        </w:tc>
        <w:tc>
          <w:tcPr>
            <w:tcW w:w="325" w:type="pct"/>
            <w:tcBorders>
              <w:top w:val="nil"/>
              <w:left w:val="nil"/>
              <w:bottom w:val="single" w:sz="4" w:space="0" w:color="auto"/>
              <w:right w:val="single" w:sz="4" w:space="0" w:color="auto"/>
            </w:tcBorders>
            <w:shd w:val="clear" w:color="auto" w:fill="auto"/>
            <w:vAlign w:val="center"/>
            <w:hideMark/>
          </w:tcPr>
          <w:p w14:paraId="2EC0914B" w14:textId="77777777" w:rsidR="00D45864" w:rsidRPr="00716AFF" w:rsidRDefault="00D45864" w:rsidP="00D45864">
            <w:pPr>
              <w:jc w:val="center"/>
              <w:rPr>
                <w:color w:val="000000"/>
                <w:sz w:val="24"/>
                <w:szCs w:val="24"/>
              </w:rPr>
            </w:pPr>
            <w:r w:rsidRPr="00716AFF">
              <w:rPr>
                <w:color w:val="000000"/>
                <w:sz w:val="24"/>
                <w:szCs w:val="24"/>
              </w:rPr>
              <w:t>тыс. Гкал</w:t>
            </w:r>
          </w:p>
        </w:tc>
        <w:tc>
          <w:tcPr>
            <w:tcW w:w="306" w:type="pct"/>
            <w:tcBorders>
              <w:top w:val="nil"/>
              <w:left w:val="nil"/>
              <w:bottom w:val="single" w:sz="4" w:space="0" w:color="auto"/>
              <w:right w:val="single" w:sz="4" w:space="0" w:color="auto"/>
            </w:tcBorders>
            <w:shd w:val="clear" w:color="auto" w:fill="auto"/>
            <w:vAlign w:val="center"/>
            <w:hideMark/>
          </w:tcPr>
          <w:p w14:paraId="2C92C642"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5CCADEB"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838BEF9"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40355E8"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F03A45B"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9C539A8"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E41D2F3"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E4683ED"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23FF828"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B20074C" w14:textId="77777777" w:rsidR="00D45864" w:rsidRPr="00716AFF" w:rsidRDefault="00D45864"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6C4D69D" w14:textId="77777777" w:rsidR="00D45864" w:rsidRPr="00716AFF" w:rsidRDefault="00D45864" w:rsidP="00D45864">
            <w:pPr>
              <w:jc w:val="center"/>
              <w:rPr>
                <w:color w:val="000000"/>
                <w:sz w:val="24"/>
                <w:szCs w:val="24"/>
              </w:rPr>
            </w:pPr>
          </w:p>
        </w:tc>
      </w:tr>
      <w:tr w:rsidR="00D45864" w:rsidRPr="00C27422" w14:paraId="198C7490"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51C0381" w14:textId="77777777" w:rsidR="00D45864" w:rsidRPr="00716AFF" w:rsidRDefault="00D45864"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0EBF342C" w14:textId="77777777" w:rsidR="00D45864" w:rsidRPr="00716AFF" w:rsidRDefault="00D45864" w:rsidP="00D45864">
            <w:pPr>
              <w:rPr>
                <w:color w:val="000000"/>
                <w:sz w:val="24"/>
                <w:szCs w:val="24"/>
              </w:rPr>
            </w:pPr>
            <w:r w:rsidRPr="00716AFF">
              <w:rPr>
                <w:color w:val="000000"/>
                <w:sz w:val="24"/>
                <w:szCs w:val="24"/>
              </w:rPr>
              <w:t>бюджетные организации</w:t>
            </w:r>
          </w:p>
        </w:tc>
        <w:tc>
          <w:tcPr>
            <w:tcW w:w="325" w:type="pct"/>
            <w:tcBorders>
              <w:top w:val="nil"/>
              <w:left w:val="nil"/>
              <w:bottom w:val="single" w:sz="4" w:space="0" w:color="auto"/>
              <w:right w:val="single" w:sz="4" w:space="0" w:color="auto"/>
            </w:tcBorders>
            <w:shd w:val="clear" w:color="auto" w:fill="auto"/>
            <w:vAlign w:val="center"/>
            <w:hideMark/>
          </w:tcPr>
          <w:p w14:paraId="58413A53" w14:textId="77777777" w:rsidR="00D45864" w:rsidRPr="00716AFF" w:rsidRDefault="00D45864" w:rsidP="00D45864">
            <w:pPr>
              <w:jc w:val="center"/>
              <w:rPr>
                <w:color w:val="000000"/>
                <w:sz w:val="24"/>
                <w:szCs w:val="24"/>
              </w:rPr>
            </w:pPr>
            <w:r w:rsidRPr="00716AFF">
              <w:rPr>
                <w:color w:val="000000"/>
                <w:sz w:val="24"/>
                <w:szCs w:val="24"/>
              </w:rPr>
              <w:t>тыс. Гкал</w:t>
            </w:r>
          </w:p>
        </w:tc>
        <w:tc>
          <w:tcPr>
            <w:tcW w:w="306" w:type="pct"/>
            <w:tcBorders>
              <w:top w:val="nil"/>
              <w:left w:val="nil"/>
              <w:bottom w:val="single" w:sz="4" w:space="0" w:color="auto"/>
              <w:right w:val="single" w:sz="4" w:space="0" w:color="auto"/>
            </w:tcBorders>
            <w:shd w:val="clear" w:color="auto" w:fill="auto"/>
            <w:vAlign w:val="center"/>
            <w:hideMark/>
          </w:tcPr>
          <w:p w14:paraId="596760C9" w14:textId="77777777" w:rsidR="00D45864" w:rsidRPr="00716AFF" w:rsidRDefault="00D45864" w:rsidP="00D45864">
            <w:pPr>
              <w:jc w:val="center"/>
              <w:rPr>
                <w:color w:val="000000"/>
                <w:sz w:val="24"/>
                <w:szCs w:val="24"/>
              </w:rPr>
            </w:pPr>
            <w:r>
              <w:rPr>
                <w:color w:val="000000"/>
                <w:sz w:val="24"/>
                <w:szCs w:val="24"/>
              </w:rPr>
              <w:t>0,7</w:t>
            </w:r>
          </w:p>
        </w:tc>
        <w:tc>
          <w:tcPr>
            <w:tcW w:w="306" w:type="pct"/>
            <w:tcBorders>
              <w:top w:val="nil"/>
              <w:left w:val="nil"/>
              <w:bottom w:val="single" w:sz="4" w:space="0" w:color="auto"/>
              <w:right w:val="single" w:sz="4" w:space="0" w:color="auto"/>
            </w:tcBorders>
            <w:shd w:val="clear" w:color="auto" w:fill="auto"/>
            <w:vAlign w:val="center"/>
            <w:hideMark/>
          </w:tcPr>
          <w:p w14:paraId="6DF8E8AA" w14:textId="77777777" w:rsidR="00D45864" w:rsidRPr="00716AFF" w:rsidRDefault="00D45864" w:rsidP="00D45864">
            <w:pPr>
              <w:jc w:val="center"/>
              <w:rPr>
                <w:color w:val="000000"/>
                <w:sz w:val="24"/>
                <w:szCs w:val="24"/>
              </w:rPr>
            </w:pPr>
            <w:r>
              <w:rPr>
                <w:color w:val="000000"/>
                <w:sz w:val="24"/>
                <w:szCs w:val="24"/>
              </w:rPr>
              <w:t>0,7</w:t>
            </w:r>
          </w:p>
        </w:tc>
        <w:tc>
          <w:tcPr>
            <w:tcW w:w="306" w:type="pct"/>
            <w:tcBorders>
              <w:top w:val="nil"/>
              <w:left w:val="nil"/>
              <w:bottom w:val="single" w:sz="4" w:space="0" w:color="auto"/>
              <w:right w:val="single" w:sz="4" w:space="0" w:color="auto"/>
            </w:tcBorders>
            <w:shd w:val="clear" w:color="auto" w:fill="auto"/>
            <w:vAlign w:val="center"/>
            <w:hideMark/>
          </w:tcPr>
          <w:p w14:paraId="0102C64F" w14:textId="77777777" w:rsidR="00D45864" w:rsidRPr="00716AFF" w:rsidRDefault="00D45864" w:rsidP="00D45864">
            <w:pPr>
              <w:jc w:val="center"/>
              <w:rPr>
                <w:color w:val="000000"/>
                <w:sz w:val="24"/>
                <w:szCs w:val="24"/>
              </w:rPr>
            </w:pPr>
            <w:r>
              <w:rPr>
                <w:color w:val="000000"/>
                <w:sz w:val="24"/>
                <w:szCs w:val="24"/>
              </w:rPr>
              <w:t>0,7</w:t>
            </w:r>
          </w:p>
        </w:tc>
        <w:tc>
          <w:tcPr>
            <w:tcW w:w="306" w:type="pct"/>
            <w:tcBorders>
              <w:top w:val="nil"/>
              <w:left w:val="nil"/>
              <w:bottom w:val="single" w:sz="4" w:space="0" w:color="auto"/>
              <w:right w:val="single" w:sz="4" w:space="0" w:color="auto"/>
            </w:tcBorders>
            <w:shd w:val="clear" w:color="auto" w:fill="auto"/>
            <w:vAlign w:val="center"/>
            <w:hideMark/>
          </w:tcPr>
          <w:p w14:paraId="627E849C"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2AB2528E"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1615D686"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5ED38A5A"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746F76F5"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73339428"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1CC7A5D0" w14:textId="77777777" w:rsidR="00D45864" w:rsidRPr="00716AFF" w:rsidRDefault="00D45864" w:rsidP="00D45864">
            <w:pPr>
              <w:jc w:val="center"/>
              <w:rPr>
                <w:color w:val="000000"/>
                <w:sz w:val="24"/>
                <w:szCs w:val="24"/>
              </w:rPr>
            </w:pPr>
            <w:r>
              <w:rPr>
                <w:color w:val="000000"/>
                <w:sz w:val="24"/>
                <w:szCs w:val="24"/>
              </w:rPr>
              <w:t>0,9</w:t>
            </w:r>
          </w:p>
        </w:tc>
        <w:tc>
          <w:tcPr>
            <w:tcW w:w="306" w:type="pct"/>
            <w:tcBorders>
              <w:top w:val="nil"/>
              <w:left w:val="nil"/>
              <w:bottom w:val="single" w:sz="4" w:space="0" w:color="auto"/>
              <w:right w:val="single" w:sz="4" w:space="0" w:color="auto"/>
            </w:tcBorders>
            <w:shd w:val="clear" w:color="auto" w:fill="auto"/>
            <w:vAlign w:val="center"/>
            <w:hideMark/>
          </w:tcPr>
          <w:p w14:paraId="3230E9F7" w14:textId="77777777" w:rsidR="00D45864" w:rsidRPr="00716AFF" w:rsidRDefault="00D45864" w:rsidP="00D45864">
            <w:pPr>
              <w:jc w:val="center"/>
              <w:rPr>
                <w:color w:val="000000"/>
                <w:sz w:val="24"/>
                <w:szCs w:val="24"/>
              </w:rPr>
            </w:pPr>
            <w:r>
              <w:rPr>
                <w:color w:val="000000"/>
                <w:sz w:val="24"/>
                <w:szCs w:val="24"/>
              </w:rPr>
              <w:t>0,9</w:t>
            </w:r>
          </w:p>
        </w:tc>
      </w:tr>
      <w:tr w:rsidR="00B026A5" w:rsidRPr="00C27422" w14:paraId="3FBA96D6"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C6064E5" w14:textId="77777777" w:rsidR="00B026A5" w:rsidRPr="00716AFF" w:rsidRDefault="00B026A5"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590B81F4" w14:textId="77777777" w:rsidR="00B026A5" w:rsidRPr="00716AFF" w:rsidRDefault="00B026A5" w:rsidP="00D45864">
            <w:pPr>
              <w:rPr>
                <w:color w:val="000000"/>
                <w:sz w:val="24"/>
                <w:szCs w:val="24"/>
              </w:rPr>
            </w:pPr>
            <w:r w:rsidRPr="00716AFF">
              <w:rPr>
                <w:color w:val="000000"/>
                <w:sz w:val="24"/>
                <w:szCs w:val="24"/>
              </w:rPr>
              <w:t>прочие потребители</w:t>
            </w:r>
          </w:p>
        </w:tc>
        <w:tc>
          <w:tcPr>
            <w:tcW w:w="325" w:type="pct"/>
            <w:tcBorders>
              <w:top w:val="nil"/>
              <w:left w:val="nil"/>
              <w:bottom w:val="single" w:sz="4" w:space="0" w:color="auto"/>
              <w:right w:val="single" w:sz="4" w:space="0" w:color="auto"/>
            </w:tcBorders>
            <w:shd w:val="clear" w:color="auto" w:fill="auto"/>
            <w:vAlign w:val="center"/>
            <w:hideMark/>
          </w:tcPr>
          <w:p w14:paraId="29854289" w14:textId="77777777" w:rsidR="00B026A5" w:rsidRPr="00716AFF" w:rsidRDefault="00B026A5" w:rsidP="00D45864">
            <w:pPr>
              <w:jc w:val="center"/>
              <w:rPr>
                <w:color w:val="000000"/>
                <w:sz w:val="24"/>
                <w:szCs w:val="24"/>
              </w:rPr>
            </w:pPr>
            <w:r w:rsidRPr="00716AFF">
              <w:rPr>
                <w:color w:val="000000"/>
                <w:sz w:val="24"/>
                <w:szCs w:val="24"/>
              </w:rPr>
              <w:t>тыс. Гкал</w:t>
            </w:r>
          </w:p>
        </w:tc>
        <w:tc>
          <w:tcPr>
            <w:tcW w:w="306" w:type="pct"/>
            <w:tcBorders>
              <w:top w:val="nil"/>
              <w:left w:val="nil"/>
              <w:bottom w:val="single" w:sz="4" w:space="0" w:color="auto"/>
              <w:right w:val="single" w:sz="4" w:space="0" w:color="auto"/>
            </w:tcBorders>
            <w:shd w:val="clear" w:color="auto" w:fill="auto"/>
            <w:vAlign w:val="center"/>
            <w:hideMark/>
          </w:tcPr>
          <w:p w14:paraId="785653E3"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2DD2EAB"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A540BB3"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55180A2"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2C09FF1"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2C4B943"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00441F2"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E62851B"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4992C62"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3488F8E" w14:textId="77777777" w:rsidR="00B026A5" w:rsidRPr="00716AFF" w:rsidRDefault="00B026A5"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1B82043" w14:textId="77777777" w:rsidR="00B026A5" w:rsidRPr="00716AFF" w:rsidRDefault="00B026A5" w:rsidP="00D45864">
            <w:pPr>
              <w:jc w:val="center"/>
              <w:rPr>
                <w:color w:val="000000"/>
                <w:sz w:val="24"/>
                <w:szCs w:val="24"/>
              </w:rPr>
            </w:pPr>
          </w:p>
        </w:tc>
      </w:tr>
      <w:tr w:rsidR="00B026A5" w:rsidRPr="00C27422" w14:paraId="1FF9B131"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74396A2E" w14:textId="77777777" w:rsidR="00B026A5" w:rsidRPr="00716AFF" w:rsidRDefault="00B026A5" w:rsidP="00D45864">
            <w:pPr>
              <w:jc w:val="center"/>
              <w:rPr>
                <w:b/>
                <w:bCs/>
                <w:color w:val="000000"/>
                <w:sz w:val="24"/>
                <w:szCs w:val="24"/>
              </w:rPr>
            </w:pPr>
            <w:r>
              <w:rPr>
                <w:b/>
                <w:bCs/>
                <w:color w:val="000000"/>
                <w:sz w:val="24"/>
                <w:szCs w:val="24"/>
              </w:rPr>
              <w:t>2</w:t>
            </w:r>
            <w:r w:rsidRPr="00716AFF">
              <w:rPr>
                <w:b/>
                <w:bCs/>
                <w:color w:val="000000"/>
                <w:sz w:val="24"/>
                <w:szCs w:val="24"/>
              </w:rPr>
              <w:t>.2.</w:t>
            </w:r>
          </w:p>
        </w:tc>
        <w:tc>
          <w:tcPr>
            <w:tcW w:w="1055" w:type="pct"/>
            <w:tcBorders>
              <w:top w:val="nil"/>
              <w:left w:val="nil"/>
              <w:bottom w:val="single" w:sz="4" w:space="0" w:color="auto"/>
              <w:right w:val="single" w:sz="4" w:space="0" w:color="auto"/>
            </w:tcBorders>
            <w:shd w:val="clear" w:color="auto" w:fill="auto"/>
            <w:vAlign w:val="center"/>
            <w:hideMark/>
          </w:tcPr>
          <w:p w14:paraId="59AB49C4" w14:textId="77777777" w:rsidR="00B026A5" w:rsidRPr="00716AFF" w:rsidRDefault="00B026A5" w:rsidP="00D45864">
            <w:pPr>
              <w:rPr>
                <w:b/>
                <w:bCs/>
                <w:color w:val="000000"/>
                <w:sz w:val="24"/>
                <w:szCs w:val="24"/>
              </w:rPr>
            </w:pPr>
            <w:r w:rsidRPr="00716AFF">
              <w:rPr>
                <w:b/>
                <w:bCs/>
                <w:color w:val="000000"/>
                <w:sz w:val="24"/>
                <w:szCs w:val="24"/>
              </w:rPr>
              <w:t>Присоединенная нагрузка</w:t>
            </w:r>
          </w:p>
        </w:tc>
        <w:tc>
          <w:tcPr>
            <w:tcW w:w="325" w:type="pct"/>
            <w:tcBorders>
              <w:top w:val="nil"/>
              <w:left w:val="nil"/>
              <w:bottom w:val="single" w:sz="4" w:space="0" w:color="auto"/>
              <w:right w:val="single" w:sz="4" w:space="0" w:color="auto"/>
            </w:tcBorders>
            <w:shd w:val="clear" w:color="auto" w:fill="auto"/>
            <w:vAlign w:val="center"/>
            <w:hideMark/>
          </w:tcPr>
          <w:p w14:paraId="1B39C324" w14:textId="77777777" w:rsidR="00B026A5" w:rsidRPr="00716AFF" w:rsidRDefault="00B026A5" w:rsidP="00D45864">
            <w:pPr>
              <w:jc w:val="center"/>
              <w:rPr>
                <w:b/>
                <w:bCs/>
                <w:color w:val="000000"/>
                <w:sz w:val="24"/>
                <w:szCs w:val="24"/>
              </w:rPr>
            </w:pPr>
            <w:r w:rsidRPr="00716AFF">
              <w:rPr>
                <w:b/>
                <w:bCs/>
                <w:color w:val="000000"/>
                <w:sz w:val="24"/>
                <w:szCs w:val="24"/>
              </w:rPr>
              <w:t>Гкал/ч</w:t>
            </w:r>
          </w:p>
        </w:tc>
        <w:tc>
          <w:tcPr>
            <w:tcW w:w="306" w:type="pct"/>
            <w:tcBorders>
              <w:top w:val="nil"/>
              <w:left w:val="nil"/>
              <w:bottom w:val="single" w:sz="4" w:space="0" w:color="auto"/>
              <w:right w:val="single" w:sz="4" w:space="0" w:color="auto"/>
            </w:tcBorders>
            <w:shd w:val="clear" w:color="auto" w:fill="auto"/>
            <w:vAlign w:val="center"/>
            <w:hideMark/>
          </w:tcPr>
          <w:p w14:paraId="11FFF4E0"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23620314"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021CD79B"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278817C6"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2B04BED5"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7019A8D3"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236E9061"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63A5981A"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62C9067E"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550B02F0" w14:textId="77777777" w:rsidR="00B026A5" w:rsidRPr="00716AFF" w:rsidRDefault="00B026A5" w:rsidP="00D45864">
            <w:pPr>
              <w:jc w:val="center"/>
              <w:rPr>
                <w:b/>
                <w:bCs/>
                <w:color w:val="000000"/>
                <w:sz w:val="24"/>
                <w:szCs w:val="24"/>
              </w:rPr>
            </w:pPr>
            <w:r>
              <w:rPr>
                <w:b/>
                <w:bCs/>
                <w:color w:val="000000"/>
                <w:sz w:val="24"/>
                <w:szCs w:val="24"/>
              </w:rPr>
              <w:t>0,3</w:t>
            </w:r>
          </w:p>
        </w:tc>
        <w:tc>
          <w:tcPr>
            <w:tcW w:w="306" w:type="pct"/>
            <w:tcBorders>
              <w:top w:val="nil"/>
              <w:left w:val="nil"/>
              <w:bottom w:val="single" w:sz="4" w:space="0" w:color="auto"/>
              <w:right w:val="single" w:sz="4" w:space="0" w:color="auto"/>
            </w:tcBorders>
            <w:shd w:val="clear" w:color="auto" w:fill="auto"/>
            <w:vAlign w:val="center"/>
            <w:hideMark/>
          </w:tcPr>
          <w:p w14:paraId="227C91FF" w14:textId="77777777" w:rsidR="00B026A5" w:rsidRPr="00716AFF" w:rsidRDefault="00B026A5" w:rsidP="00D45864">
            <w:pPr>
              <w:jc w:val="center"/>
              <w:rPr>
                <w:b/>
                <w:bCs/>
                <w:color w:val="000000"/>
                <w:sz w:val="24"/>
                <w:szCs w:val="24"/>
              </w:rPr>
            </w:pPr>
            <w:r>
              <w:rPr>
                <w:b/>
                <w:bCs/>
                <w:color w:val="000000"/>
                <w:sz w:val="24"/>
                <w:szCs w:val="24"/>
              </w:rPr>
              <w:t>0,3</w:t>
            </w:r>
          </w:p>
        </w:tc>
      </w:tr>
      <w:tr w:rsidR="00D90B1D" w:rsidRPr="00C27422" w14:paraId="48BE3734"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490F5834" w14:textId="77777777" w:rsidR="00D90B1D" w:rsidRPr="00716AFF" w:rsidRDefault="00D90B1D" w:rsidP="00D45864">
            <w:pPr>
              <w:jc w:val="center"/>
              <w:rPr>
                <w:b/>
                <w:bCs/>
                <w:color w:val="000000"/>
                <w:sz w:val="24"/>
                <w:szCs w:val="24"/>
              </w:rPr>
            </w:pPr>
            <w:r>
              <w:rPr>
                <w:b/>
                <w:bCs/>
                <w:color w:val="000000"/>
                <w:sz w:val="24"/>
                <w:szCs w:val="24"/>
              </w:rPr>
              <w:t>3</w:t>
            </w:r>
          </w:p>
        </w:tc>
        <w:tc>
          <w:tcPr>
            <w:tcW w:w="1055" w:type="pct"/>
            <w:tcBorders>
              <w:top w:val="nil"/>
              <w:left w:val="nil"/>
              <w:bottom w:val="single" w:sz="4" w:space="0" w:color="auto"/>
              <w:right w:val="single" w:sz="4" w:space="0" w:color="auto"/>
            </w:tcBorders>
            <w:shd w:val="clear" w:color="auto" w:fill="auto"/>
            <w:vAlign w:val="center"/>
            <w:hideMark/>
          </w:tcPr>
          <w:p w14:paraId="6CB78D97" w14:textId="77777777" w:rsidR="00D90B1D" w:rsidRPr="00716AFF" w:rsidRDefault="00D90B1D" w:rsidP="00D45864">
            <w:pPr>
              <w:jc w:val="center"/>
              <w:rPr>
                <w:b/>
                <w:bCs/>
                <w:color w:val="000000"/>
                <w:sz w:val="24"/>
                <w:szCs w:val="24"/>
              </w:rPr>
            </w:pPr>
            <w:r w:rsidRPr="00716AFF">
              <w:rPr>
                <w:b/>
                <w:bCs/>
                <w:color w:val="000000"/>
                <w:sz w:val="24"/>
                <w:szCs w:val="24"/>
              </w:rPr>
              <w:t>Водоснабжение</w:t>
            </w:r>
          </w:p>
        </w:tc>
        <w:tc>
          <w:tcPr>
            <w:tcW w:w="325" w:type="pct"/>
            <w:tcBorders>
              <w:top w:val="nil"/>
              <w:left w:val="nil"/>
              <w:bottom w:val="single" w:sz="4" w:space="0" w:color="auto"/>
              <w:right w:val="single" w:sz="4" w:space="0" w:color="auto"/>
            </w:tcBorders>
            <w:shd w:val="clear" w:color="auto" w:fill="auto"/>
            <w:vAlign w:val="center"/>
            <w:hideMark/>
          </w:tcPr>
          <w:p w14:paraId="58BFDDBA"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53AA1CC9"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401F1A4B"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04408FD5"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3BDA9706"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4BE0A74E"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047F4B48"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2277CADF"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68AE8BF3"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0B3BD94C"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120C014B"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719A5510" w14:textId="77777777" w:rsidR="00D90B1D" w:rsidRPr="00716AFF" w:rsidRDefault="00D90B1D" w:rsidP="00D45864">
            <w:pPr>
              <w:jc w:val="center"/>
              <w:rPr>
                <w:b/>
                <w:bCs/>
                <w:color w:val="000000"/>
                <w:sz w:val="24"/>
                <w:szCs w:val="24"/>
              </w:rPr>
            </w:pPr>
            <w:r w:rsidRPr="00716AFF">
              <w:rPr>
                <w:b/>
                <w:bCs/>
                <w:color w:val="000000"/>
                <w:sz w:val="24"/>
                <w:szCs w:val="24"/>
              </w:rPr>
              <w:t> </w:t>
            </w:r>
          </w:p>
        </w:tc>
      </w:tr>
      <w:tr w:rsidR="00D90B1D" w:rsidRPr="00C27422" w14:paraId="7480173D"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4458B16A" w14:textId="77777777" w:rsidR="00D90B1D" w:rsidRPr="00716AFF" w:rsidRDefault="00D90B1D" w:rsidP="00D45864">
            <w:pPr>
              <w:jc w:val="center"/>
              <w:rPr>
                <w:b/>
                <w:bCs/>
                <w:color w:val="000000"/>
                <w:sz w:val="24"/>
                <w:szCs w:val="24"/>
              </w:rPr>
            </w:pPr>
            <w:r>
              <w:rPr>
                <w:b/>
                <w:bCs/>
                <w:color w:val="000000"/>
                <w:sz w:val="24"/>
                <w:szCs w:val="24"/>
              </w:rPr>
              <w:t>3</w:t>
            </w:r>
            <w:r w:rsidRPr="00716AFF">
              <w:rPr>
                <w:b/>
                <w:bCs/>
                <w:color w:val="000000"/>
                <w:sz w:val="24"/>
                <w:szCs w:val="24"/>
              </w:rPr>
              <w:t>.1.</w:t>
            </w:r>
          </w:p>
        </w:tc>
        <w:tc>
          <w:tcPr>
            <w:tcW w:w="1055" w:type="pct"/>
            <w:tcBorders>
              <w:top w:val="nil"/>
              <w:left w:val="nil"/>
              <w:bottom w:val="single" w:sz="4" w:space="0" w:color="auto"/>
              <w:right w:val="single" w:sz="4" w:space="0" w:color="auto"/>
            </w:tcBorders>
            <w:shd w:val="clear" w:color="auto" w:fill="auto"/>
            <w:vAlign w:val="center"/>
            <w:hideMark/>
          </w:tcPr>
          <w:p w14:paraId="199AFC16" w14:textId="77777777" w:rsidR="00D90B1D" w:rsidRPr="00716AFF" w:rsidRDefault="00D90B1D" w:rsidP="00D45864">
            <w:pPr>
              <w:rPr>
                <w:b/>
                <w:bCs/>
                <w:color w:val="000000"/>
                <w:sz w:val="24"/>
                <w:szCs w:val="24"/>
              </w:rPr>
            </w:pPr>
            <w:r w:rsidRPr="00716AFF">
              <w:rPr>
                <w:b/>
                <w:bCs/>
                <w:color w:val="000000"/>
                <w:sz w:val="24"/>
                <w:szCs w:val="24"/>
              </w:rPr>
              <w:t>Потребление воды, всего, в т.ч.:</w:t>
            </w:r>
          </w:p>
        </w:tc>
        <w:tc>
          <w:tcPr>
            <w:tcW w:w="325" w:type="pct"/>
            <w:tcBorders>
              <w:top w:val="nil"/>
              <w:left w:val="nil"/>
              <w:bottom w:val="single" w:sz="4" w:space="0" w:color="auto"/>
              <w:right w:val="single" w:sz="4" w:space="0" w:color="auto"/>
            </w:tcBorders>
            <w:shd w:val="clear" w:color="auto" w:fill="auto"/>
            <w:vAlign w:val="center"/>
            <w:hideMark/>
          </w:tcPr>
          <w:p w14:paraId="69C5A3E4" w14:textId="77777777" w:rsidR="00D90B1D" w:rsidRPr="00716AFF" w:rsidRDefault="00D90B1D" w:rsidP="00D45864">
            <w:pPr>
              <w:jc w:val="center"/>
              <w:rPr>
                <w:b/>
                <w:bCs/>
                <w:color w:val="000000"/>
                <w:sz w:val="24"/>
                <w:szCs w:val="24"/>
              </w:rPr>
            </w:pPr>
            <w:r w:rsidRPr="00716AFF">
              <w:rPr>
                <w:b/>
                <w:bCs/>
                <w:color w:val="000000"/>
                <w:sz w:val="24"/>
                <w:szCs w:val="24"/>
              </w:rPr>
              <w:t>тыс. м</w:t>
            </w:r>
            <w:r w:rsidRPr="00716AFF">
              <w:rPr>
                <w:b/>
                <w:bCs/>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5E2D621B"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0E197E74"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0314D70D"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518AB5F5"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5173669A"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5333F052"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0A97537B"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6A6A596B"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0CF53F82"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37920557" w14:textId="77777777" w:rsidR="00D90B1D" w:rsidRPr="00716AFF" w:rsidRDefault="00D90B1D" w:rsidP="00D45864">
            <w:pPr>
              <w:rPr>
                <w:b/>
                <w:bCs/>
                <w:color w:val="000000"/>
                <w:sz w:val="24"/>
                <w:szCs w:val="24"/>
              </w:rPr>
            </w:pPr>
            <w:r>
              <w:rPr>
                <w:b/>
                <w:bCs/>
                <w:color w:val="000000"/>
                <w:sz w:val="24"/>
                <w:szCs w:val="24"/>
              </w:rPr>
              <w:t>30</w:t>
            </w:r>
          </w:p>
        </w:tc>
        <w:tc>
          <w:tcPr>
            <w:tcW w:w="306" w:type="pct"/>
            <w:tcBorders>
              <w:top w:val="nil"/>
              <w:left w:val="nil"/>
              <w:bottom w:val="single" w:sz="4" w:space="0" w:color="auto"/>
              <w:right w:val="single" w:sz="4" w:space="0" w:color="auto"/>
            </w:tcBorders>
            <w:shd w:val="clear" w:color="auto" w:fill="auto"/>
            <w:vAlign w:val="center"/>
            <w:hideMark/>
          </w:tcPr>
          <w:p w14:paraId="77E3AD66" w14:textId="77777777" w:rsidR="00D90B1D" w:rsidRPr="00716AFF" w:rsidRDefault="00D90B1D" w:rsidP="00D45864">
            <w:pPr>
              <w:rPr>
                <w:b/>
                <w:bCs/>
                <w:color w:val="000000"/>
                <w:sz w:val="24"/>
                <w:szCs w:val="24"/>
              </w:rPr>
            </w:pPr>
            <w:r>
              <w:rPr>
                <w:b/>
                <w:bCs/>
                <w:color w:val="000000"/>
                <w:sz w:val="24"/>
                <w:szCs w:val="24"/>
              </w:rPr>
              <w:t>30</w:t>
            </w:r>
          </w:p>
        </w:tc>
      </w:tr>
      <w:tr w:rsidR="00D90B1D" w:rsidRPr="00C27422" w14:paraId="2613CDCB"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710882A8" w14:textId="77777777" w:rsidR="00D90B1D" w:rsidRPr="00716AFF" w:rsidRDefault="00D90B1D"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6E895ED7" w14:textId="77777777" w:rsidR="00D90B1D" w:rsidRPr="00716AFF" w:rsidRDefault="00D90B1D" w:rsidP="00D45864">
            <w:pPr>
              <w:rPr>
                <w:color w:val="000000"/>
                <w:sz w:val="24"/>
                <w:szCs w:val="24"/>
              </w:rPr>
            </w:pPr>
            <w:r w:rsidRPr="00716AFF">
              <w:rPr>
                <w:color w:val="000000"/>
                <w:sz w:val="24"/>
                <w:szCs w:val="24"/>
              </w:rPr>
              <w:t>население</w:t>
            </w:r>
          </w:p>
        </w:tc>
        <w:tc>
          <w:tcPr>
            <w:tcW w:w="325" w:type="pct"/>
            <w:tcBorders>
              <w:top w:val="nil"/>
              <w:left w:val="nil"/>
              <w:bottom w:val="single" w:sz="4" w:space="0" w:color="auto"/>
              <w:right w:val="single" w:sz="4" w:space="0" w:color="auto"/>
            </w:tcBorders>
            <w:shd w:val="clear" w:color="auto" w:fill="auto"/>
            <w:vAlign w:val="center"/>
            <w:hideMark/>
          </w:tcPr>
          <w:p w14:paraId="27084908" w14:textId="77777777" w:rsidR="00D90B1D" w:rsidRPr="00716AFF" w:rsidRDefault="00D90B1D" w:rsidP="00D45864">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03E6732E"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3ADD52D3"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57BF3B72"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5E58799A"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033DE616"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78B084FF"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26EB34E2"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28589174"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68D0D053"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2DD50168" w14:textId="77777777" w:rsidR="00D90B1D" w:rsidRPr="00716AFF" w:rsidRDefault="00D90B1D" w:rsidP="00D45864">
            <w:pPr>
              <w:jc w:val="center"/>
              <w:rPr>
                <w:color w:val="000000"/>
                <w:sz w:val="24"/>
                <w:szCs w:val="24"/>
              </w:rPr>
            </w:pPr>
            <w:r>
              <w:rPr>
                <w:color w:val="000000"/>
                <w:sz w:val="24"/>
                <w:szCs w:val="24"/>
              </w:rPr>
              <w:t>6</w:t>
            </w:r>
          </w:p>
        </w:tc>
        <w:tc>
          <w:tcPr>
            <w:tcW w:w="306" w:type="pct"/>
            <w:tcBorders>
              <w:top w:val="nil"/>
              <w:left w:val="nil"/>
              <w:bottom w:val="single" w:sz="4" w:space="0" w:color="auto"/>
              <w:right w:val="single" w:sz="4" w:space="0" w:color="auto"/>
            </w:tcBorders>
            <w:shd w:val="clear" w:color="auto" w:fill="auto"/>
            <w:vAlign w:val="center"/>
            <w:hideMark/>
          </w:tcPr>
          <w:p w14:paraId="5FA3B2EB" w14:textId="77777777" w:rsidR="00D90B1D" w:rsidRPr="00716AFF" w:rsidRDefault="00D90B1D" w:rsidP="00D45864">
            <w:pPr>
              <w:jc w:val="center"/>
              <w:rPr>
                <w:color w:val="000000"/>
                <w:sz w:val="24"/>
                <w:szCs w:val="24"/>
              </w:rPr>
            </w:pPr>
            <w:r>
              <w:rPr>
                <w:color w:val="000000"/>
                <w:sz w:val="24"/>
                <w:szCs w:val="24"/>
              </w:rPr>
              <w:t>6</w:t>
            </w:r>
          </w:p>
        </w:tc>
      </w:tr>
      <w:tr w:rsidR="00D90B1D" w:rsidRPr="00C27422" w14:paraId="3CD41C3B"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60CAB837" w14:textId="77777777" w:rsidR="00D90B1D" w:rsidRPr="00716AFF" w:rsidRDefault="00D90B1D"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5C09FD28" w14:textId="77777777" w:rsidR="00D90B1D" w:rsidRPr="00716AFF" w:rsidRDefault="00D90B1D" w:rsidP="00D45864">
            <w:pPr>
              <w:rPr>
                <w:color w:val="000000"/>
                <w:sz w:val="24"/>
                <w:szCs w:val="24"/>
              </w:rPr>
            </w:pPr>
            <w:r w:rsidRPr="00716AFF">
              <w:rPr>
                <w:color w:val="000000"/>
                <w:sz w:val="24"/>
                <w:szCs w:val="24"/>
              </w:rPr>
              <w:t>прочие потребители</w:t>
            </w:r>
          </w:p>
        </w:tc>
        <w:tc>
          <w:tcPr>
            <w:tcW w:w="325" w:type="pct"/>
            <w:tcBorders>
              <w:top w:val="nil"/>
              <w:left w:val="nil"/>
              <w:bottom w:val="single" w:sz="4" w:space="0" w:color="auto"/>
              <w:right w:val="single" w:sz="4" w:space="0" w:color="auto"/>
            </w:tcBorders>
            <w:shd w:val="clear" w:color="auto" w:fill="auto"/>
            <w:vAlign w:val="center"/>
            <w:hideMark/>
          </w:tcPr>
          <w:p w14:paraId="0641C5F2" w14:textId="77777777" w:rsidR="00D90B1D" w:rsidRPr="00716AFF" w:rsidRDefault="00D90B1D" w:rsidP="00D45864">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2453834C"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32E0BECC"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730456D2"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0883B7C5"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402DAF3F"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33A8E3F2"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713D8F81"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61B74AD6"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4FBEE110"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68CCFD2D" w14:textId="77777777" w:rsidR="00D90B1D" w:rsidRPr="00716AFF" w:rsidRDefault="00D90B1D" w:rsidP="00D45864">
            <w:pPr>
              <w:jc w:val="center"/>
              <w:rPr>
                <w:color w:val="000000"/>
                <w:sz w:val="24"/>
                <w:szCs w:val="24"/>
              </w:rPr>
            </w:pPr>
            <w:r>
              <w:rPr>
                <w:color w:val="000000"/>
                <w:sz w:val="24"/>
                <w:szCs w:val="24"/>
              </w:rPr>
              <w:t>27</w:t>
            </w:r>
          </w:p>
        </w:tc>
        <w:tc>
          <w:tcPr>
            <w:tcW w:w="306" w:type="pct"/>
            <w:tcBorders>
              <w:top w:val="nil"/>
              <w:left w:val="nil"/>
              <w:bottom w:val="single" w:sz="4" w:space="0" w:color="auto"/>
              <w:right w:val="single" w:sz="4" w:space="0" w:color="auto"/>
            </w:tcBorders>
            <w:shd w:val="clear" w:color="auto" w:fill="auto"/>
            <w:vAlign w:val="center"/>
            <w:hideMark/>
          </w:tcPr>
          <w:p w14:paraId="1B198370" w14:textId="77777777" w:rsidR="00D90B1D" w:rsidRPr="00716AFF" w:rsidRDefault="00D90B1D" w:rsidP="00D45864">
            <w:pPr>
              <w:jc w:val="center"/>
              <w:rPr>
                <w:color w:val="000000"/>
                <w:sz w:val="24"/>
                <w:szCs w:val="24"/>
              </w:rPr>
            </w:pPr>
            <w:r>
              <w:rPr>
                <w:color w:val="000000"/>
                <w:sz w:val="24"/>
                <w:szCs w:val="24"/>
              </w:rPr>
              <w:t>27</w:t>
            </w:r>
          </w:p>
        </w:tc>
      </w:tr>
      <w:tr w:rsidR="00D90B1D" w:rsidRPr="00C27422" w14:paraId="163AFDA0"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04BD448" w14:textId="77777777" w:rsidR="00D90B1D" w:rsidRPr="00716AFF" w:rsidRDefault="00D90B1D" w:rsidP="00D45864">
            <w:pPr>
              <w:jc w:val="center"/>
              <w:rPr>
                <w:b/>
                <w:bCs/>
                <w:color w:val="000000"/>
                <w:sz w:val="24"/>
                <w:szCs w:val="24"/>
              </w:rPr>
            </w:pPr>
            <w:r>
              <w:rPr>
                <w:b/>
                <w:bCs/>
                <w:color w:val="000000"/>
                <w:sz w:val="24"/>
                <w:szCs w:val="24"/>
              </w:rPr>
              <w:t>4</w:t>
            </w:r>
            <w:r w:rsidRPr="00716AFF">
              <w:rPr>
                <w:b/>
                <w:bCs/>
                <w:color w:val="000000"/>
                <w:sz w:val="24"/>
                <w:szCs w:val="24"/>
              </w:rPr>
              <w:t>.2.</w:t>
            </w:r>
          </w:p>
        </w:tc>
        <w:tc>
          <w:tcPr>
            <w:tcW w:w="1055" w:type="pct"/>
            <w:tcBorders>
              <w:top w:val="nil"/>
              <w:left w:val="nil"/>
              <w:bottom w:val="single" w:sz="4" w:space="0" w:color="auto"/>
              <w:right w:val="single" w:sz="4" w:space="0" w:color="auto"/>
            </w:tcBorders>
            <w:shd w:val="clear" w:color="auto" w:fill="auto"/>
            <w:vAlign w:val="center"/>
            <w:hideMark/>
          </w:tcPr>
          <w:p w14:paraId="681BA79E" w14:textId="77777777" w:rsidR="00D90B1D" w:rsidRPr="00716AFF" w:rsidRDefault="00D90B1D" w:rsidP="00D45864">
            <w:pPr>
              <w:rPr>
                <w:b/>
                <w:bCs/>
                <w:color w:val="000000"/>
                <w:sz w:val="24"/>
                <w:szCs w:val="24"/>
              </w:rPr>
            </w:pPr>
            <w:r w:rsidRPr="00716AFF">
              <w:rPr>
                <w:b/>
                <w:bCs/>
                <w:color w:val="000000"/>
                <w:sz w:val="24"/>
                <w:szCs w:val="24"/>
              </w:rPr>
              <w:t>Присоединенная нагрузка</w:t>
            </w:r>
          </w:p>
        </w:tc>
        <w:tc>
          <w:tcPr>
            <w:tcW w:w="325" w:type="pct"/>
            <w:tcBorders>
              <w:top w:val="nil"/>
              <w:left w:val="nil"/>
              <w:bottom w:val="single" w:sz="4" w:space="0" w:color="auto"/>
              <w:right w:val="single" w:sz="4" w:space="0" w:color="auto"/>
            </w:tcBorders>
            <w:shd w:val="clear" w:color="auto" w:fill="auto"/>
            <w:vAlign w:val="center"/>
            <w:hideMark/>
          </w:tcPr>
          <w:p w14:paraId="07FA53F5" w14:textId="77777777" w:rsidR="00D90B1D" w:rsidRPr="00716AFF" w:rsidRDefault="00D90B1D" w:rsidP="00D45864">
            <w:pPr>
              <w:jc w:val="center"/>
              <w:rPr>
                <w:b/>
                <w:bCs/>
                <w:color w:val="000000"/>
                <w:sz w:val="24"/>
                <w:szCs w:val="24"/>
              </w:rPr>
            </w:pPr>
            <w:r w:rsidRPr="00716AFF">
              <w:rPr>
                <w:b/>
                <w:bCs/>
                <w:color w:val="000000"/>
                <w:sz w:val="24"/>
                <w:szCs w:val="24"/>
              </w:rPr>
              <w:t xml:space="preserve"> м</w:t>
            </w:r>
            <w:r w:rsidRPr="00716AFF">
              <w:rPr>
                <w:b/>
                <w:bCs/>
                <w:color w:val="000000"/>
                <w:sz w:val="24"/>
                <w:szCs w:val="24"/>
                <w:vertAlign w:val="superscript"/>
              </w:rPr>
              <w:t>3</w:t>
            </w:r>
            <w:r w:rsidRPr="00716AFF">
              <w:rPr>
                <w:b/>
                <w:bCs/>
                <w:color w:val="000000"/>
                <w:sz w:val="24"/>
                <w:szCs w:val="24"/>
              </w:rPr>
              <w:t>/ч</w:t>
            </w:r>
          </w:p>
        </w:tc>
        <w:tc>
          <w:tcPr>
            <w:tcW w:w="306" w:type="pct"/>
            <w:tcBorders>
              <w:top w:val="nil"/>
              <w:left w:val="nil"/>
              <w:bottom w:val="single" w:sz="4" w:space="0" w:color="auto"/>
              <w:right w:val="single" w:sz="4" w:space="0" w:color="auto"/>
            </w:tcBorders>
            <w:shd w:val="clear" w:color="auto" w:fill="auto"/>
            <w:vAlign w:val="center"/>
            <w:hideMark/>
          </w:tcPr>
          <w:p w14:paraId="2973A5A3"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54A62A91"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05BBDA0A"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12A8718D"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6318DF60"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4C3E45B5"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0C0516CF"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3A48C5D0"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14D98266"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776C419E" w14:textId="77777777" w:rsidR="00D90B1D" w:rsidRPr="00716AFF" w:rsidRDefault="00D90B1D" w:rsidP="00D45864">
            <w:pPr>
              <w:rPr>
                <w:b/>
                <w:bCs/>
                <w:color w:val="000000"/>
                <w:sz w:val="24"/>
                <w:szCs w:val="24"/>
              </w:rPr>
            </w:pPr>
            <w:r>
              <w:rPr>
                <w:b/>
                <w:bCs/>
                <w:color w:val="000000"/>
                <w:sz w:val="24"/>
                <w:szCs w:val="24"/>
              </w:rPr>
              <w:t>3,8</w:t>
            </w:r>
          </w:p>
        </w:tc>
        <w:tc>
          <w:tcPr>
            <w:tcW w:w="306" w:type="pct"/>
            <w:tcBorders>
              <w:top w:val="nil"/>
              <w:left w:val="nil"/>
              <w:bottom w:val="single" w:sz="4" w:space="0" w:color="auto"/>
              <w:right w:val="single" w:sz="4" w:space="0" w:color="auto"/>
            </w:tcBorders>
            <w:shd w:val="clear" w:color="auto" w:fill="auto"/>
            <w:vAlign w:val="center"/>
            <w:hideMark/>
          </w:tcPr>
          <w:p w14:paraId="0F1E3DF1" w14:textId="77777777" w:rsidR="00D90B1D" w:rsidRPr="00716AFF" w:rsidRDefault="00D90B1D" w:rsidP="00D45864">
            <w:pPr>
              <w:rPr>
                <w:b/>
                <w:bCs/>
                <w:color w:val="000000"/>
                <w:sz w:val="24"/>
                <w:szCs w:val="24"/>
              </w:rPr>
            </w:pPr>
            <w:r>
              <w:rPr>
                <w:b/>
                <w:bCs/>
                <w:color w:val="000000"/>
                <w:sz w:val="24"/>
                <w:szCs w:val="24"/>
              </w:rPr>
              <w:t>3,8</w:t>
            </w:r>
          </w:p>
        </w:tc>
      </w:tr>
      <w:tr w:rsidR="00D90B1D" w:rsidRPr="00C27422" w14:paraId="3C1EA5B0"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7020AA01" w14:textId="77777777" w:rsidR="00D90B1D" w:rsidRPr="00716AFF" w:rsidRDefault="00D90B1D" w:rsidP="00D45864">
            <w:pPr>
              <w:jc w:val="center"/>
              <w:rPr>
                <w:b/>
                <w:bCs/>
                <w:color w:val="000000"/>
                <w:sz w:val="24"/>
                <w:szCs w:val="24"/>
              </w:rPr>
            </w:pPr>
            <w:r>
              <w:rPr>
                <w:b/>
                <w:bCs/>
                <w:color w:val="000000"/>
                <w:sz w:val="24"/>
                <w:szCs w:val="24"/>
              </w:rPr>
              <w:t>5</w:t>
            </w:r>
          </w:p>
        </w:tc>
        <w:tc>
          <w:tcPr>
            <w:tcW w:w="1055" w:type="pct"/>
            <w:tcBorders>
              <w:top w:val="nil"/>
              <w:left w:val="nil"/>
              <w:bottom w:val="single" w:sz="4" w:space="0" w:color="auto"/>
              <w:right w:val="single" w:sz="4" w:space="0" w:color="auto"/>
            </w:tcBorders>
            <w:shd w:val="clear" w:color="auto" w:fill="auto"/>
            <w:vAlign w:val="center"/>
            <w:hideMark/>
          </w:tcPr>
          <w:p w14:paraId="3026E220" w14:textId="77777777" w:rsidR="00D90B1D" w:rsidRPr="00716AFF" w:rsidRDefault="00D90B1D" w:rsidP="00D45864">
            <w:pPr>
              <w:jc w:val="center"/>
              <w:rPr>
                <w:b/>
                <w:bCs/>
                <w:color w:val="000000"/>
                <w:sz w:val="24"/>
                <w:szCs w:val="24"/>
              </w:rPr>
            </w:pPr>
            <w:r w:rsidRPr="00716AFF">
              <w:rPr>
                <w:b/>
                <w:bCs/>
                <w:color w:val="000000"/>
                <w:sz w:val="24"/>
                <w:szCs w:val="24"/>
              </w:rPr>
              <w:t>Водоотведение</w:t>
            </w:r>
          </w:p>
        </w:tc>
        <w:tc>
          <w:tcPr>
            <w:tcW w:w="325" w:type="pct"/>
            <w:tcBorders>
              <w:top w:val="nil"/>
              <w:left w:val="nil"/>
              <w:bottom w:val="single" w:sz="4" w:space="0" w:color="auto"/>
              <w:right w:val="single" w:sz="4" w:space="0" w:color="auto"/>
            </w:tcBorders>
            <w:shd w:val="clear" w:color="auto" w:fill="auto"/>
            <w:vAlign w:val="center"/>
            <w:hideMark/>
          </w:tcPr>
          <w:p w14:paraId="5EBD9F8B"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2B9E80FF"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AC786E2"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38E7A8C"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C001CCF"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B5E03C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0C37CD9"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6997A5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8F6DF21"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1DABD12"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F942B56"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24F6D3E" w14:textId="77777777" w:rsidR="00D90B1D" w:rsidRPr="00716AFF" w:rsidRDefault="00D90B1D" w:rsidP="00D45864">
            <w:pPr>
              <w:jc w:val="center"/>
              <w:rPr>
                <w:b/>
                <w:bCs/>
                <w:color w:val="000000"/>
                <w:sz w:val="24"/>
                <w:szCs w:val="24"/>
              </w:rPr>
            </w:pPr>
          </w:p>
        </w:tc>
      </w:tr>
      <w:tr w:rsidR="00D90B1D" w:rsidRPr="00C27422" w14:paraId="54903014"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7EC71353" w14:textId="77777777" w:rsidR="00D90B1D" w:rsidRPr="00716AFF" w:rsidRDefault="00D90B1D" w:rsidP="00D45864">
            <w:pPr>
              <w:jc w:val="center"/>
              <w:rPr>
                <w:b/>
                <w:bCs/>
                <w:color w:val="000000"/>
                <w:sz w:val="24"/>
                <w:szCs w:val="24"/>
              </w:rPr>
            </w:pPr>
            <w:r>
              <w:rPr>
                <w:b/>
                <w:bCs/>
                <w:color w:val="000000"/>
                <w:sz w:val="24"/>
                <w:szCs w:val="24"/>
              </w:rPr>
              <w:t>5</w:t>
            </w:r>
            <w:r w:rsidRPr="00716AFF">
              <w:rPr>
                <w:b/>
                <w:bCs/>
                <w:color w:val="000000"/>
                <w:sz w:val="24"/>
                <w:szCs w:val="24"/>
              </w:rPr>
              <w:t>.1.</w:t>
            </w:r>
          </w:p>
        </w:tc>
        <w:tc>
          <w:tcPr>
            <w:tcW w:w="1055" w:type="pct"/>
            <w:tcBorders>
              <w:top w:val="nil"/>
              <w:left w:val="nil"/>
              <w:bottom w:val="single" w:sz="4" w:space="0" w:color="auto"/>
              <w:right w:val="single" w:sz="4" w:space="0" w:color="auto"/>
            </w:tcBorders>
            <w:shd w:val="clear" w:color="auto" w:fill="auto"/>
            <w:vAlign w:val="center"/>
            <w:hideMark/>
          </w:tcPr>
          <w:p w14:paraId="363D4573" w14:textId="77777777" w:rsidR="00D90B1D" w:rsidRPr="00716AFF" w:rsidRDefault="00D90B1D" w:rsidP="00D45864">
            <w:pPr>
              <w:rPr>
                <w:b/>
                <w:bCs/>
                <w:color w:val="000000"/>
                <w:sz w:val="24"/>
                <w:szCs w:val="24"/>
              </w:rPr>
            </w:pPr>
            <w:r w:rsidRPr="00716AFF">
              <w:rPr>
                <w:b/>
                <w:bCs/>
                <w:color w:val="000000"/>
                <w:sz w:val="24"/>
                <w:szCs w:val="24"/>
              </w:rPr>
              <w:t xml:space="preserve">Объем принятых сточных вод от потребителей, всего, в т.ч.: </w:t>
            </w:r>
          </w:p>
        </w:tc>
        <w:tc>
          <w:tcPr>
            <w:tcW w:w="325" w:type="pct"/>
            <w:tcBorders>
              <w:top w:val="nil"/>
              <w:left w:val="nil"/>
              <w:bottom w:val="single" w:sz="4" w:space="0" w:color="auto"/>
              <w:right w:val="single" w:sz="4" w:space="0" w:color="auto"/>
            </w:tcBorders>
            <w:shd w:val="clear" w:color="auto" w:fill="auto"/>
            <w:vAlign w:val="center"/>
            <w:hideMark/>
          </w:tcPr>
          <w:p w14:paraId="679E0EA3" w14:textId="77777777" w:rsidR="00D90B1D" w:rsidRPr="00716AFF" w:rsidRDefault="00D90B1D" w:rsidP="00D45864">
            <w:pPr>
              <w:jc w:val="center"/>
              <w:rPr>
                <w:b/>
                <w:bCs/>
                <w:color w:val="000000"/>
                <w:sz w:val="24"/>
                <w:szCs w:val="24"/>
              </w:rPr>
            </w:pPr>
            <w:r w:rsidRPr="00716AFF">
              <w:rPr>
                <w:b/>
                <w:bCs/>
                <w:color w:val="000000"/>
                <w:sz w:val="24"/>
                <w:szCs w:val="24"/>
              </w:rPr>
              <w:t>тыс. м</w:t>
            </w:r>
            <w:r w:rsidRPr="00716AFF">
              <w:rPr>
                <w:b/>
                <w:bCs/>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35A4767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16127EC"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7452BCE"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3AE319E"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CB226B8"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984386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074713B"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E28A58B"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863BFC7"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5C11FEB"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CF2400E" w14:textId="77777777" w:rsidR="00D90B1D" w:rsidRPr="00716AFF" w:rsidRDefault="00D90B1D" w:rsidP="00D45864">
            <w:pPr>
              <w:jc w:val="center"/>
              <w:rPr>
                <w:b/>
                <w:bCs/>
                <w:color w:val="000000"/>
                <w:sz w:val="24"/>
                <w:szCs w:val="24"/>
              </w:rPr>
            </w:pPr>
          </w:p>
        </w:tc>
      </w:tr>
      <w:tr w:rsidR="00D90B1D" w:rsidRPr="00C27422" w14:paraId="0D1BE140"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A9144AF" w14:textId="77777777" w:rsidR="00D90B1D" w:rsidRPr="00716AFF" w:rsidRDefault="00D90B1D" w:rsidP="00D45864">
            <w:pPr>
              <w:jc w:val="center"/>
              <w:rPr>
                <w:color w:val="000000"/>
                <w:sz w:val="24"/>
                <w:szCs w:val="24"/>
              </w:rPr>
            </w:pPr>
            <w:r w:rsidRPr="00716AFF">
              <w:rPr>
                <w:color w:val="000000"/>
                <w:sz w:val="24"/>
                <w:szCs w:val="24"/>
              </w:rPr>
              <w:lastRenderedPageBreak/>
              <w:t> </w:t>
            </w:r>
          </w:p>
        </w:tc>
        <w:tc>
          <w:tcPr>
            <w:tcW w:w="1055" w:type="pct"/>
            <w:tcBorders>
              <w:top w:val="nil"/>
              <w:left w:val="nil"/>
              <w:bottom w:val="single" w:sz="4" w:space="0" w:color="auto"/>
              <w:right w:val="single" w:sz="4" w:space="0" w:color="auto"/>
            </w:tcBorders>
            <w:shd w:val="clear" w:color="auto" w:fill="auto"/>
            <w:vAlign w:val="center"/>
            <w:hideMark/>
          </w:tcPr>
          <w:p w14:paraId="7204CA1C" w14:textId="77777777" w:rsidR="00D90B1D" w:rsidRPr="00716AFF" w:rsidRDefault="00D90B1D" w:rsidP="00D45864">
            <w:pPr>
              <w:rPr>
                <w:color w:val="000000"/>
                <w:sz w:val="24"/>
                <w:szCs w:val="24"/>
              </w:rPr>
            </w:pPr>
            <w:r w:rsidRPr="00716AFF">
              <w:rPr>
                <w:color w:val="000000"/>
                <w:sz w:val="24"/>
                <w:szCs w:val="24"/>
              </w:rPr>
              <w:t>население</w:t>
            </w:r>
          </w:p>
        </w:tc>
        <w:tc>
          <w:tcPr>
            <w:tcW w:w="325" w:type="pct"/>
            <w:tcBorders>
              <w:top w:val="nil"/>
              <w:left w:val="nil"/>
              <w:bottom w:val="single" w:sz="4" w:space="0" w:color="auto"/>
              <w:right w:val="single" w:sz="4" w:space="0" w:color="auto"/>
            </w:tcBorders>
            <w:shd w:val="clear" w:color="auto" w:fill="auto"/>
            <w:vAlign w:val="center"/>
            <w:hideMark/>
          </w:tcPr>
          <w:p w14:paraId="3CCA7A86" w14:textId="77777777" w:rsidR="00D90B1D" w:rsidRPr="00716AFF" w:rsidRDefault="00D90B1D" w:rsidP="00D45864">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3ECB4551"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72EF7B7"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FE1DF4C"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740732D"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E8F55E6"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BDF1624"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8616F1F"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CF0BE79"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AC7E301"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15C55EF"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E5990FC" w14:textId="77777777" w:rsidR="00D90B1D" w:rsidRPr="00716AFF" w:rsidRDefault="00D90B1D" w:rsidP="00D45864">
            <w:pPr>
              <w:jc w:val="center"/>
              <w:rPr>
                <w:color w:val="000000"/>
                <w:sz w:val="24"/>
                <w:szCs w:val="24"/>
              </w:rPr>
            </w:pPr>
          </w:p>
        </w:tc>
      </w:tr>
      <w:tr w:rsidR="00D90B1D" w:rsidRPr="00C27422" w14:paraId="76D1DF2A"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019D1597" w14:textId="77777777" w:rsidR="00D90B1D" w:rsidRPr="00716AFF" w:rsidRDefault="00D90B1D"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02520452" w14:textId="77777777" w:rsidR="00D90B1D" w:rsidRPr="00716AFF" w:rsidRDefault="00D90B1D" w:rsidP="00D45864">
            <w:pPr>
              <w:rPr>
                <w:color w:val="000000"/>
                <w:sz w:val="24"/>
                <w:szCs w:val="24"/>
              </w:rPr>
            </w:pPr>
            <w:r w:rsidRPr="00716AFF">
              <w:rPr>
                <w:color w:val="000000"/>
                <w:sz w:val="24"/>
                <w:szCs w:val="24"/>
              </w:rPr>
              <w:t>прочие потребители</w:t>
            </w:r>
          </w:p>
        </w:tc>
        <w:tc>
          <w:tcPr>
            <w:tcW w:w="325" w:type="pct"/>
            <w:tcBorders>
              <w:top w:val="nil"/>
              <w:left w:val="nil"/>
              <w:bottom w:val="single" w:sz="4" w:space="0" w:color="auto"/>
              <w:right w:val="single" w:sz="4" w:space="0" w:color="auto"/>
            </w:tcBorders>
            <w:shd w:val="clear" w:color="auto" w:fill="auto"/>
            <w:vAlign w:val="center"/>
            <w:hideMark/>
          </w:tcPr>
          <w:p w14:paraId="1F7C75B0" w14:textId="77777777" w:rsidR="00D90B1D" w:rsidRPr="00716AFF" w:rsidRDefault="00D90B1D" w:rsidP="00D45864">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04BBB33F"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FD83BF6"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58113D0"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3E1E0AE"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B752154"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78C78DB"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30549EB"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CF1867A"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8C0C272"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5F07E3C" w14:textId="77777777" w:rsidR="00D90B1D" w:rsidRPr="00716AFF" w:rsidRDefault="00D90B1D" w:rsidP="00D45864">
            <w:pPr>
              <w:jc w:val="center"/>
              <w:rPr>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6279026" w14:textId="77777777" w:rsidR="00D90B1D" w:rsidRPr="00716AFF" w:rsidRDefault="00D90B1D" w:rsidP="00D45864">
            <w:pPr>
              <w:jc w:val="center"/>
              <w:rPr>
                <w:color w:val="000000"/>
                <w:sz w:val="24"/>
                <w:szCs w:val="24"/>
              </w:rPr>
            </w:pPr>
          </w:p>
        </w:tc>
      </w:tr>
      <w:tr w:rsidR="00D90B1D" w:rsidRPr="00C27422" w14:paraId="36920A38"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6C6B3488" w14:textId="77777777" w:rsidR="00D90B1D" w:rsidRPr="00716AFF" w:rsidRDefault="00D90B1D" w:rsidP="00D45864">
            <w:pPr>
              <w:jc w:val="center"/>
              <w:rPr>
                <w:b/>
                <w:bCs/>
                <w:color w:val="000000"/>
                <w:sz w:val="24"/>
                <w:szCs w:val="24"/>
              </w:rPr>
            </w:pPr>
            <w:r>
              <w:rPr>
                <w:b/>
                <w:bCs/>
                <w:color w:val="000000"/>
                <w:sz w:val="24"/>
                <w:szCs w:val="24"/>
              </w:rPr>
              <w:t>5</w:t>
            </w:r>
            <w:r w:rsidRPr="00716AFF">
              <w:rPr>
                <w:b/>
                <w:bCs/>
                <w:color w:val="000000"/>
                <w:sz w:val="24"/>
                <w:szCs w:val="24"/>
              </w:rPr>
              <w:t>.2.</w:t>
            </w:r>
          </w:p>
        </w:tc>
        <w:tc>
          <w:tcPr>
            <w:tcW w:w="1055" w:type="pct"/>
            <w:tcBorders>
              <w:top w:val="nil"/>
              <w:left w:val="nil"/>
              <w:bottom w:val="single" w:sz="4" w:space="0" w:color="auto"/>
              <w:right w:val="single" w:sz="4" w:space="0" w:color="auto"/>
            </w:tcBorders>
            <w:shd w:val="clear" w:color="auto" w:fill="auto"/>
            <w:vAlign w:val="center"/>
            <w:hideMark/>
          </w:tcPr>
          <w:p w14:paraId="67CB435C" w14:textId="77777777" w:rsidR="00D90B1D" w:rsidRPr="00716AFF" w:rsidRDefault="00D90B1D" w:rsidP="00D45864">
            <w:pPr>
              <w:rPr>
                <w:b/>
                <w:bCs/>
                <w:color w:val="000000"/>
                <w:sz w:val="24"/>
                <w:szCs w:val="24"/>
              </w:rPr>
            </w:pPr>
            <w:r w:rsidRPr="00716AFF">
              <w:rPr>
                <w:b/>
                <w:bCs/>
                <w:color w:val="000000"/>
                <w:sz w:val="24"/>
                <w:szCs w:val="24"/>
              </w:rPr>
              <w:t>Присоединенная нагрузка</w:t>
            </w:r>
          </w:p>
        </w:tc>
        <w:tc>
          <w:tcPr>
            <w:tcW w:w="325" w:type="pct"/>
            <w:tcBorders>
              <w:top w:val="nil"/>
              <w:left w:val="nil"/>
              <w:bottom w:val="single" w:sz="4" w:space="0" w:color="auto"/>
              <w:right w:val="single" w:sz="4" w:space="0" w:color="auto"/>
            </w:tcBorders>
            <w:shd w:val="clear" w:color="auto" w:fill="auto"/>
            <w:vAlign w:val="center"/>
            <w:hideMark/>
          </w:tcPr>
          <w:p w14:paraId="7BE4074C" w14:textId="77777777" w:rsidR="00D90B1D" w:rsidRPr="00716AFF" w:rsidRDefault="00D90B1D" w:rsidP="00D45864">
            <w:pPr>
              <w:jc w:val="center"/>
              <w:rPr>
                <w:b/>
                <w:bCs/>
                <w:color w:val="000000"/>
                <w:sz w:val="24"/>
                <w:szCs w:val="24"/>
              </w:rPr>
            </w:pPr>
            <w:r w:rsidRPr="00716AFF">
              <w:rPr>
                <w:b/>
                <w:bCs/>
                <w:color w:val="000000"/>
                <w:sz w:val="24"/>
                <w:szCs w:val="24"/>
              </w:rPr>
              <w:t xml:space="preserve"> м</w:t>
            </w:r>
            <w:r w:rsidRPr="00716AFF">
              <w:rPr>
                <w:b/>
                <w:bCs/>
                <w:color w:val="000000"/>
                <w:sz w:val="24"/>
                <w:szCs w:val="24"/>
                <w:vertAlign w:val="superscript"/>
              </w:rPr>
              <w:t>3</w:t>
            </w:r>
            <w:r w:rsidRPr="00716AFF">
              <w:rPr>
                <w:b/>
                <w:bCs/>
                <w:color w:val="000000"/>
                <w:sz w:val="24"/>
                <w:szCs w:val="24"/>
              </w:rPr>
              <w:t>/ч</w:t>
            </w:r>
          </w:p>
        </w:tc>
        <w:tc>
          <w:tcPr>
            <w:tcW w:w="306" w:type="pct"/>
            <w:tcBorders>
              <w:top w:val="nil"/>
              <w:left w:val="nil"/>
              <w:bottom w:val="single" w:sz="4" w:space="0" w:color="auto"/>
              <w:right w:val="single" w:sz="4" w:space="0" w:color="auto"/>
            </w:tcBorders>
            <w:shd w:val="clear" w:color="auto" w:fill="auto"/>
            <w:vAlign w:val="center"/>
            <w:hideMark/>
          </w:tcPr>
          <w:p w14:paraId="75F8D782"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66707B74"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43CFA4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259D679"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B85BCA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4A2D3DF"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5A6C1E4"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2969244B"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1A20A44"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070B550"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EE87309" w14:textId="77777777" w:rsidR="00D90B1D" w:rsidRPr="00716AFF" w:rsidRDefault="00D90B1D" w:rsidP="00D45864">
            <w:pPr>
              <w:jc w:val="center"/>
              <w:rPr>
                <w:b/>
                <w:bCs/>
                <w:color w:val="000000"/>
                <w:sz w:val="24"/>
                <w:szCs w:val="24"/>
              </w:rPr>
            </w:pPr>
          </w:p>
        </w:tc>
      </w:tr>
      <w:tr w:rsidR="00D90B1D" w:rsidRPr="00C27422" w14:paraId="2AF66A88"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1B9EE595" w14:textId="77777777" w:rsidR="00D90B1D" w:rsidRPr="00716AFF" w:rsidRDefault="00D90B1D" w:rsidP="00D45864">
            <w:pPr>
              <w:jc w:val="center"/>
              <w:rPr>
                <w:b/>
                <w:bCs/>
                <w:color w:val="000000"/>
                <w:sz w:val="24"/>
                <w:szCs w:val="24"/>
              </w:rPr>
            </w:pPr>
            <w:r>
              <w:rPr>
                <w:b/>
                <w:bCs/>
                <w:color w:val="000000"/>
                <w:sz w:val="24"/>
                <w:szCs w:val="24"/>
              </w:rPr>
              <w:t>6</w:t>
            </w:r>
          </w:p>
        </w:tc>
        <w:tc>
          <w:tcPr>
            <w:tcW w:w="1055" w:type="pct"/>
            <w:tcBorders>
              <w:top w:val="nil"/>
              <w:left w:val="nil"/>
              <w:bottom w:val="single" w:sz="4" w:space="0" w:color="auto"/>
              <w:right w:val="single" w:sz="4" w:space="0" w:color="auto"/>
            </w:tcBorders>
            <w:shd w:val="clear" w:color="auto" w:fill="auto"/>
            <w:vAlign w:val="center"/>
            <w:hideMark/>
          </w:tcPr>
          <w:p w14:paraId="39DA336F" w14:textId="77777777" w:rsidR="00D90B1D" w:rsidRPr="00716AFF" w:rsidRDefault="00D90B1D" w:rsidP="00D45864">
            <w:pPr>
              <w:jc w:val="center"/>
              <w:rPr>
                <w:b/>
                <w:bCs/>
                <w:color w:val="000000"/>
                <w:sz w:val="24"/>
                <w:szCs w:val="24"/>
              </w:rPr>
            </w:pPr>
            <w:r w:rsidRPr="00716AFF">
              <w:rPr>
                <w:b/>
                <w:bCs/>
                <w:color w:val="000000"/>
                <w:sz w:val="24"/>
                <w:szCs w:val="24"/>
              </w:rPr>
              <w:t>Утилизация (захоронение) ТБО</w:t>
            </w:r>
          </w:p>
        </w:tc>
        <w:tc>
          <w:tcPr>
            <w:tcW w:w="325" w:type="pct"/>
            <w:tcBorders>
              <w:top w:val="nil"/>
              <w:left w:val="nil"/>
              <w:bottom w:val="single" w:sz="4" w:space="0" w:color="auto"/>
              <w:right w:val="single" w:sz="4" w:space="0" w:color="auto"/>
            </w:tcBorders>
            <w:shd w:val="clear" w:color="auto" w:fill="auto"/>
            <w:vAlign w:val="center"/>
            <w:hideMark/>
          </w:tcPr>
          <w:p w14:paraId="02F40CE8" w14:textId="77777777" w:rsidR="00D90B1D" w:rsidRPr="00716AFF" w:rsidRDefault="00D90B1D" w:rsidP="00D45864">
            <w:pPr>
              <w:jc w:val="center"/>
              <w:rPr>
                <w:b/>
                <w:bCs/>
                <w:color w:val="000000"/>
                <w:sz w:val="24"/>
                <w:szCs w:val="24"/>
              </w:rPr>
            </w:pPr>
            <w:r w:rsidRPr="00716AFF">
              <w:rPr>
                <w:b/>
                <w:bCs/>
                <w:color w:val="000000"/>
                <w:sz w:val="24"/>
                <w:szCs w:val="24"/>
              </w:rPr>
              <w:t> </w:t>
            </w:r>
          </w:p>
        </w:tc>
        <w:tc>
          <w:tcPr>
            <w:tcW w:w="306" w:type="pct"/>
            <w:tcBorders>
              <w:top w:val="nil"/>
              <w:left w:val="nil"/>
              <w:bottom w:val="single" w:sz="4" w:space="0" w:color="auto"/>
              <w:right w:val="single" w:sz="4" w:space="0" w:color="auto"/>
            </w:tcBorders>
            <w:shd w:val="clear" w:color="auto" w:fill="auto"/>
            <w:vAlign w:val="center"/>
            <w:hideMark/>
          </w:tcPr>
          <w:p w14:paraId="679FE31D"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BD8D0A3"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7C8ECC8"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0230A055"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E839108"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85FA392"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4812E358"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17A86F81"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33CA54BF"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7421F5A8" w14:textId="77777777" w:rsidR="00D90B1D" w:rsidRPr="00716AFF" w:rsidRDefault="00D90B1D" w:rsidP="00D45864">
            <w:pPr>
              <w:jc w:val="center"/>
              <w:rPr>
                <w:b/>
                <w:bCs/>
                <w:color w:val="000000"/>
                <w:sz w:val="24"/>
                <w:szCs w:val="24"/>
              </w:rPr>
            </w:pPr>
          </w:p>
        </w:tc>
        <w:tc>
          <w:tcPr>
            <w:tcW w:w="306" w:type="pct"/>
            <w:tcBorders>
              <w:top w:val="nil"/>
              <w:left w:val="nil"/>
              <w:bottom w:val="single" w:sz="4" w:space="0" w:color="auto"/>
              <w:right w:val="single" w:sz="4" w:space="0" w:color="auto"/>
            </w:tcBorders>
            <w:shd w:val="clear" w:color="auto" w:fill="auto"/>
            <w:vAlign w:val="center"/>
            <w:hideMark/>
          </w:tcPr>
          <w:p w14:paraId="55DA18CE" w14:textId="77777777" w:rsidR="00D90B1D" w:rsidRPr="00716AFF" w:rsidRDefault="00D90B1D" w:rsidP="00D45864">
            <w:pPr>
              <w:jc w:val="center"/>
              <w:rPr>
                <w:b/>
                <w:bCs/>
                <w:color w:val="000000"/>
                <w:sz w:val="24"/>
                <w:szCs w:val="24"/>
              </w:rPr>
            </w:pPr>
          </w:p>
        </w:tc>
      </w:tr>
      <w:tr w:rsidR="00D90B1D" w:rsidRPr="00C27422" w14:paraId="01DA10A6"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4A61B920" w14:textId="77777777" w:rsidR="00D90B1D" w:rsidRPr="00716AFF" w:rsidRDefault="00D90B1D" w:rsidP="00D45864">
            <w:pPr>
              <w:jc w:val="center"/>
              <w:rPr>
                <w:b/>
                <w:bCs/>
                <w:color w:val="000000"/>
                <w:sz w:val="24"/>
                <w:szCs w:val="24"/>
              </w:rPr>
            </w:pPr>
            <w:r>
              <w:rPr>
                <w:b/>
                <w:bCs/>
                <w:color w:val="000000"/>
                <w:sz w:val="24"/>
                <w:szCs w:val="24"/>
              </w:rPr>
              <w:t>6</w:t>
            </w:r>
            <w:r w:rsidRPr="00716AFF">
              <w:rPr>
                <w:b/>
                <w:bCs/>
                <w:color w:val="000000"/>
                <w:sz w:val="24"/>
                <w:szCs w:val="24"/>
              </w:rPr>
              <w:t>.1.</w:t>
            </w:r>
          </w:p>
        </w:tc>
        <w:tc>
          <w:tcPr>
            <w:tcW w:w="1055" w:type="pct"/>
            <w:tcBorders>
              <w:top w:val="nil"/>
              <w:left w:val="nil"/>
              <w:bottom w:val="single" w:sz="4" w:space="0" w:color="auto"/>
              <w:right w:val="single" w:sz="4" w:space="0" w:color="auto"/>
            </w:tcBorders>
            <w:shd w:val="clear" w:color="auto" w:fill="auto"/>
            <w:vAlign w:val="center"/>
            <w:hideMark/>
          </w:tcPr>
          <w:p w14:paraId="2207D2AC" w14:textId="77777777" w:rsidR="00D90B1D" w:rsidRPr="00716AFF" w:rsidRDefault="00D90B1D" w:rsidP="00D45864">
            <w:pPr>
              <w:rPr>
                <w:b/>
                <w:bCs/>
                <w:color w:val="000000"/>
                <w:sz w:val="24"/>
                <w:szCs w:val="24"/>
              </w:rPr>
            </w:pPr>
            <w:r w:rsidRPr="00716AFF">
              <w:rPr>
                <w:b/>
                <w:bCs/>
                <w:color w:val="000000"/>
                <w:sz w:val="24"/>
                <w:szCs w:val="24"/>
              </w:rPr>
              <w:t>Объем ТБО, поступающих на полигоны, всего, в т.ч.:</w:t>
            </w:r>
          </w:p>
        </w:tc>
        <w:tc>
          <w:tcPr>
            <w:tcW w:w="325" w:type="pct"/>
            <w:tcBorders>
              <w:top w:val="nil"/>
              <w:left w:val="nil"/>
              <w:bottom w:val="single" w:sz="4" w:space="0" w:color="auto"/>
              <w:right w:val="single" w:sz="4" w:space="0" w:color="auto"/>
            </w:tcBorders>
            <w:shd w:val="clear" w:color="auto" w:fill="auto"/>
            <w:vAlign w:val="center"/>
            <w:hideMark/>
          </w:tcPr>
          <w:p w14:paraId="2129E65B" w14:textId="77777777" w:rsidR="00D90B1D" w:rsidRPr="00716AFF" w:rsidRDefault="00D90B1D" w:rsidP="00D45864">
            <w:pPr>
              <w:jc w:val="center"/>
              <w:rPr>
                <w:b/>
                <w:bCs/>
                <w:color w:val="000000"/>
                <w:sz w:val="24"/>
                <w:szCs w:val="24"/>
              </w:rPr>
            </w:pPr>
            <w:r w:rsidRPr="00716AFF">
              <w:rPr>
                <w:b/>
                <w:bCs/>
                <w:color w:val="000000"/>
                <w:sz w:val="24"/>
                <w:szCs w:val="24"/>
              </w:rPr>
              <w:t>тыс. м</w:t>
            </w:r>
            <w:r w:rsidRPr="00716AFF">
              <w:rPr>
                <w:b/>
                <w:bCs/>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5F76EAAD"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7015E2D6"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12AC0C7A"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6D676AFA"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337FDDAD"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4B67FC34"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6F43463B"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02EA427E"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70059564"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21411152" w14:textId="77777777" w:rsidR="00D90B1D" w:rsidRPr="00C27422" w:rsidRDefault="00D90B1D" w:rsidP="00D45864">
            <w:pPr>
              <w:jc w:val="center"/>
              <w:rPr>
                <w:b/>
                <w:bCs/>
                <w:color w:val="000000"/>
                <w:sz w:val="24"/>
                <w:szCs w:val="24"/>
              </w:rPr>
            </w:pPr>
            <w:r>
              <w:rPr>
                <w:b/>
                <w:bCs/>
                <w:color w:val="000000"/>
                <w:sz w:val="24"/>
                <w:szCs w:val="24"/>
              </w:rPr>
              <w:t>2,5</w:t>
            </w:r>
          </w:p>
        </w:tc>
        <w:tc>
          <w:tcPr>
            <w:tcW w:w="306" w:type="pct"/>
            <w:tcBorders>
              <w:top w:val="nil"/>
              <w:left w:val="nil"/>
              <w:bottom w:val="single" w:sz="4" w:space="0" w:color="auto"/>
              <w:right w:val="single" w:sz="4" w:space="0" w:color="auto"/>
            </w:tcBorders>
            <w:shd w:val="clear" w:color="auto" w:fill="auto"/>
            <w:vAlign w:val="center"/>
            <w:hideMark/>
          </w:tcPr>
          <w:p w14:paraId="5842483C" w14:textId="77777777" w:rsidR="00D90B1D" w:rsidRPr="00C27422" w:rsidRDefault="00D90B1D" w:rsidP="00D45864">
            <w:pPr>
              <w:jc w:val="center"/>
              <w:rPr>
                <w:b/>
                <w:bCs/>
                <w:color w:val="000000"/>
                <w:sz w:val="24"/>
                <w:szCs w:val="24"/>
              </w:rPr>
            </w:pPr>
            <w:r>
              <w:rPr>
                <w:b/>
                <w:bCs/>
                <w:color w:val="000000"/>
                <w:sz w:val="24"/>
                <w:szCs w:val="24"/>
              </w:rPr>
              <w:t>2,5</w:t>
            </w:r>
          </w:p>
        </w:tc>
      </w:tr>
      <w:tr w:rsidR="00D90B1D" w:rsidRPr="00C27422" w14:paraId="102A0A9F"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25BD6488" w14:textId="77777777" w:rsidR="00D90B1D" w:rsidRPr="00716AFF" w:rsidRDefault="00D90B1D"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6DC68009" w14:textId="77777777" w:rsidR="00D90B1D" w:rsidRPr="00716AFF" w:rsidRDefault="00D90B1D" w:rsidP="00D45864">
            <w:pPr>
              <w:rPr>
                <w:color w:val="000000"/>
                <w:sz w:val="24"/>
                <w:szCs w:val="24"/>
              </w:rPr>
            </w:pPr>
            <w:r w:rsidRPr="00716AFF">
              <w:rPr>
                <w:color w:val="000000"/>
                <w:sz w:val="24"/>
                <w:szCs w:val="24"/>
              </w:rPr>
              <w:t>население</w:t>
            </w:r>
          </w:p>
        </w:tc>
        <w:tc>
          <w:tcPr>
            <w:tcW w:w="325" w:type="pct"/>
            <w:tcBorders>
              <w:top w:val="nil"/>
              <w:left w:val="nil"/>
              <w:bottom w:val="single" w:sz="4" w:space="0" w:color="auto"/>
              <w:right w:val="single" w:sz="4" w:space="0" w:color="auto"/>
            </w:tcBorders>
            <w:shd w:val="clear" w:color="auto" w:fill="auto"/>
            <w:vAlign w:val="center"/>
            <w:hideMark/>
          </w:tcPr>
          <w:p w14:paraId="732AC6D0" w14:textId="77777777" w:rsidR="00D90B1D" w:rsidRPr="00716AFF" w:rsidRDefault="00D90B1D" w:rsidP="00D45864">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4B1A08FB"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40D762EB"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21FAB421"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29DD18E7"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22111143"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03D00BCA"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5F60ECB1"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246537DE"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5A1CF2E6"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239F44B0" w14:textId="77777777" w:rsidR="00D90B1D" w:rsidRPr="00C27422" w:rsidRDefault="00D90B1D" w:rsidP="00D45864">
            <w:pPr>
              <w:jc w:val="center"/>
              <w:rPr>
                <w:color w:val="000000"/>
                <w:sz w:val="24"/>
                <w:szCs w:val="24"/>
              </w:rPr>
            </w:pPr>
            <w:r w:rsidRPr="00C27422">
              <w:rPr>
                <w:color w:val="000000"/>
                <w:sz w:val="24"/>
                <w:szCs w:val="24"/>
              </w:rPr>
              <w:t>0,5</w:t>
            </w:r>
          </w:p>
        </w:tc>
        <w:tc>
          <w:tcPr>
            <w:tcW w:w="306" w:type="pct"/>
            <w:tcBorders>
              <w:top w:val="nil"/>
              <w:left w:val="nil"/>
              <w:bottom w:val="single" w:sz="4" w:space="0" w:color="auto"/>
              <w:right w:val="single" w:sz="4" w:space="0" w:color="auto"/>
            </w:tcBorders>
            <w:shd w:val="clear" w:color="auto" w:fill="auto"/>
            <w:vAlign w:val="center"/>
            <w:hideMark/>
          </w:tcPr>
          <w:p w14:paraId="301AD354" w14:textId="77777777" w:rsidR="00D90B1D" w:rsidRPr="00C27422" w:rsidRDefault="00D90B1D" w:rsidP="00D45864">
            <w:pPr>
              <w:jc w:val="center"/>
              <w:rPr>
                <w:color w:val="000000"/>
                <w:sz w:val="24"/>
                <w:szCs w:val="24"/>
              </w:rPr>
            </w:pPr>
            <w:r w:rsidRPr="00C27422">
              <w:rPr>
                <w:color w:val="000000"/>
                <w:sz w:val="24"/>
                <w:szCs w:val="24"/>
              </w:rPr>
              <w:t>0,5</w:t>
            </w:r>
          </w:p>
        </w:tc>
      </w:tr>
      <w:tr w:rsidR="00D90B1D" w:rsidRPr="00C27422" w14:paraId="4833008A" w14:textId="77777777" w:rsidTr="00A2077C">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37E625B7" w14:textId="77777777" w:rsidR="00D90B1D" w:rsidRPr="00716AFF" w:rsidRDefault="00D90B1D" w:rsidP="00D45864">
            <w:pPr>
              <w:jc w:val="center"/>
              <w:rPr>
                <w:color w:val="000000"/>
                <w:sz w:val="24"/>
                <w:szCs w:val="24"/>
              </w:rPr>
            </w:pPr>
            <w:r w:rsidRPr="00716AFF">
              <w:rPr>
                <w:color w:val="000000"/>
                <w:sz w:val="24"/>
                <w:szCs w:val="24"/>
              </w:rPr>
              <w:t> </w:t>
            </w:r>
          </w:p>
        </w:tc>
        <w:tc>
          <w:tcPr>
            <w:tcW w:w="1055" w:type="pct"/>
            <w:tcBorders>
              <w:top w:val="nil"/>
              <w:left w:val="nil"/>
              <w:bottom w:val="single" w:sz="4" w:space="0" w:color="auto"/>
              <w:right w:val="single" w:sz="4" w:space="0" w:color="auto"/>
            </w:tcBorders>
            <w:shd w:val="clear" w:color="auto" w:fill="auto"/>
            <w:vAlign w:val="center"/>
            <w:hideMark/>
          </w:tcPr>
          <w:p w14:paraId="1341C0EA" w14:textId="77777777" w:rsidR="00D90B1D" w:rsidRPr="00716AFF" w:rsidRDefault="00D90B1D" w:rsidP="00D45864">
            <w:pPr>
              <w:rPr>
                <w:color w:val="000000"/>
                <w:sz w:val="24"/>
                <w:szCs w:val="24"/>
              </w:rPr>
            </w:pPr>
            <w:r w:rsidRPr="00716AFF">
              <w:rPr>
                <w:color w:val="000000"/>
                <w:sz w:val="24"/>
                <w:szCs w:val="24"/>
              </w:rPr>
              <w:t>организации</w:t>
            </w:r>
          </w:p>
        </w:tc>
        <w:tc>
          <w:tcPr>
            <w:tcW w:w="325" w:type="pct"/>
            <w:tcBorders>
              <w:top w:val="nil"/>
              <w:left w:val="nil"/>
              <w:bottom w:val="single" w:sz="4" w:space="0" w:color="auto"/>
              <w:right w:val="single" w:sz="4" w:space="0" w:color="auto"/>
            </w:tcBorders>
            <w:shd w:val="clear" w:color="auto" w:fill="auto"/>
            <w:vAlign w:val="center"/>
            <w:hideMark/>
          </w:tcPr>
          <w:p w14:paraId="5C9285E8" w14:textId="77777777" w:rsidR="00D90B1D" w:rsidRPr="00716AFF" w:rsidRDefault="00D90B1D" w:rsidP="00D45864">
            <w:pPr>
              <w:jc w:val="center"/>
              <w:rPr>
                <w:color w:val="000000"/>
                <w:sz w:val="24"/>
                <w:szCs w:val="24"/>
              </w:rPr>
            </w:pPr>
            <w:r w:rsidRPr="00716AFF">
              <w:rPr>
                <w:color w:val="000000"/>
                <w:sz w:val="24"/>
                <w:szCs w:val="24"/>
              </w:rPr>
              <w:t>тыс. м</w:t>
            </w:r>
            <w:r w:rsidRPr="00716AFF">
              <w:rPr>
                <w:color w:val="000000"/>
                <w:sz w:val="24"/>
                <w:szCs w:val="24"/>
                <w:vertAlign w:val="superscript"/>
              </w:rPr>
              <w:t>3</w:t>
            </w:r>
          </w:p>
        </w:tc>
        <w:tc>
          <w:tcPr>
            <w:tcW w:w="306" w:type="pct"/>
            <w:tcBorders>
              <w:top w:val="nil"/>
              <w:left w:val="nil"/>
              <w:bottom w:val="single" w:sz="4" w:space="0" w:color="auto"/>
              <w:right w:val="single" w:sz="4" w:space="0" w:color="auto"/>
            </w:tcBorders>
            <w:shd w:val="clear" w:color="auto" w:fill="auto"/>
            <w:vAlign w:val="center"/>
            <w:hideMark/>
          </w:tcPr>
          <w:p w14:paraId="7C27F842"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246BFA28"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5D68A5E0"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12B057F2"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122AA307"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08BCFB4B"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5501251E"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27F9C492"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33F6D242"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1EECF0D1" w14:textId="77777777" w:rsidR="00D90B1D" w:rsidRPr="00C27422" w:rsidRDefault="00D90B1D" w:rsidP="00D45864">
            <w:pPr>
              <w:jc w:val="center"/>
              <w:rPr>
                <w:color w:val="000000"/>
                <w:sz w:val="24"/>
                <w:szCs w:val="24"/>
              </w:rPr>
            </w:pPr>
            <w:r>
              <w:rPr>
                <w:color w:val="000000"/>
                <w:sz w:val="24"/>
                <w:szCs w:val="24"/>
              </w:rPr>
              <w:t>2</w:t>
            </w:r>
          </w:p>
        </w:tc>
        <w:tc>
          <w:tcPr>
            <w:tcW w:w="306" w:type="pct"/>
            <w:tcBorders>
              <w:top w:val="nil"/>
              <w:left w:val="nil"/>
              <w:bottom w:val="single" w:sz="4" w:space="0" w:color="auto"/>
              <w:right w:val="single" w:sz="4" w:space="0" w:color="auto"/>
            </w:tcBorders>
            <w:shd w:val="clear" w:color="auto" w:fill="auto"/>
            <w:vAlign w:val="center"/>
            <w:hideMark/>
          </w:tcPr>
          <w:p w14:paraId="02DF364E" w14:textId="77777777" w:rsidR="00D90B1D" w:rsidRPr="00C27422" w:rsidRDefault="00D90B1D" w:rsidP="00D45864">
            <w:pPr>
              <w:jc w:val="center"/>
              <w:rPr>
                <w:color w:val="000000"/>
                <w:sz w:val="24"/>
                <w:szCs w:val="24"/>
              </w:rPr>
            </w:pPr>
            <w:r>
              <w:rPr>
                <w:color w:val="000000"/>
                <w:sz w:val="24"/>
                <w:szCs w:val="24"/>
              </w:rPr>
              <w:t>2</w:t>
            </w:r>
          </w:p>
        </w:tc>
      </w:tr>
    </w:tbl>
    <w:p w14:paraId="67A87C6F" w14:textId="77777777" w:rsidR="008B239C" w:rsidRPr="00716AFF" w:rsidRDefault="008B239C" w:rsidP="0058793B">
      <w:pPr>
        <w:pStyle w:val="230"/>
        <w:spacing w:line="240" w:lineRule="auto"/>
        <w:ind w:firstLine="0"/>
        <w:rPr>
          <w:b/>
          <w:szCs w:val="24"/>
        </w:rPr>
      </w:pPr>
    </w:p>
    <w:p w14:paraId="45BA980C" w14:textId="77777777" w:rsidR="008B239C" w:rsidRPr="00716AFF" w:rsidRDefault="008B239C" w:rsidP="008B239C">
      <w:pPr>
        <w:pStyle w:val="af7"/>
        <w:jc w:val="right"/>
        <w:rPr>
          <w:b/>
          <w:sz w:val="24"/>
          <w:szCs w:val="24"/>
        </w:rPr>
      </w:pPr>
    </w:p>
    <w:p w14:paraId="2267E984" w14:textId="77777777" w:rsidR="008534E1" w:rsidRPr="00716AFF" w:rsidRDefault="00C30D59" w:rsidP="00555CF9">
      <w:pPr>
        <w:pStyle w:val="1"/>
      </w:pPr>
      <w:bookmarkStart w:id="21" w:name="_Toc297032076"/>
      <w:bookmarkStart w:id="22" w:name="_Toc340135968"/>
      <w:bookmarkStart w:id="23" w:name="_Toc340136029"/>
      <w:bookmarkStart w:id="24" w:name="_Toc340136141"/>
      <w:bookmarkStart w:id="25" w:name="_Toc489379722"/>
      <w:bookmarkEnd w:id="20"/>
      <w:r w:rsidRPr="00716AFF">
        <w:t xml:space="preserve">Характеристика состояния </w:t>
      </w:r>
      <w:r w:rsidR="00F92CEC" w:rsidRPr="00716AFF">
        <w:t xml:space="preserve">и </w:t>
      </w:r>
      <w:r w:rsidRPr="00716AFF">
        <w:t>проблем коммунальной инфраструктуры</w:t>
      </w:r>
      <w:bookmarkEnd w:id="21"/>
      <w:bookmarkEnd w:id="22"/>
      <w:bookmarkEnd w:id="23"/>
      <w:bookmarkEnd w:id="24"/>
      <w:bookmarkEnd w:id="25"/>
      <w:r w:rsidR="008534E1" w:rsidRPr="00716AFF">
        <w:t xml:space="preserve"> </w:t>
      </w:r>
    </w:p>
    <w:p w14:paraId="077628AD" w14:textId="77777777" w:rsidR="00A51322" w:rsidRPr="00716AFF" w:rsidRDefault="00A51322" w:rsidP="00A51322">
      <w:pPr>
        <w:pStyle w:val="aff6"/>
        <w:keepNext/>
        <w:numPr>
          <w:ilvl w:val="0"/>
          <w:numId w:val="2"/>
        </w:numPr>
        <w:tabs>
          <w:tab w:val="left" w:pos="1134"/>
        </w:tabs>
        <w:jc w:val="both"/>
        <w:outlineLvl w:val="1"/>
        <w:rPr>
          <w:b/>
          <w:vanish/>
          <w:sz w:val="28"/>
          <w:szCs w:val="28"/>
        </w:rPr>
      </w:pPr>
      <w:bookmarkStart w:id="26" w:name="_Toc339264428"/>
      <w:bookmarkStart w:id="27" w:name="_Toc340130977"/>
      <w:bookmarkStart w:id="28" w:name="_Toc340131036"/>
      <w:bookmarkStart w:id="29" w:name="_Toc340135890"/>
      <w:bookmarkStart w:id="30" w:name="_Toc340135969"/>
      <w:bookmarkStart w:id="31" w:name="_Toc340136030"/>
      <w:bookmarkStart w:id="32" w:name="_Toc340136142"/>
      <w:bookmarkStart w:id="33" w:name="_Toc340136406"/>
      <w:bookmarkStart w:id="34" w:name="_Toc340487398"/>
      <w:bookmarkStart w:id="35" w:name="_Toc340487616"/>
      <w:bookmarkStart w:id="36" w:name="_Toc340487677"/>
      <w:bookmarkStart w:id="37" w:name="_Toc340507415"/>
      <w:bookmarkStart w:id="38" w:name="_Toc340507489"/>
      <w:bookmarkStart w:id="39" w:name="_Toc340678529"/>
      <w:bookmarkStart w:id="40" w:name="_Toc340678628"/>
      <w:bookmarkStart w:id="41" w:name="_Toc340678682"/>
      <w:bookmarkStart w:id="42" w:name="_Toc340678739"/>
      <w:bookmarkStart w:id="43" w:name="_Toc340873427"/>
      <w:bookmarkStart w:id="44" w:name="_Toc340873506"/>
      <w:bookmarkStart w:id="45" w:name="_Toc341078738"/>
      <w:bookmarkStart w:id="46" w:name="_Toc341078866"/>
      <w:bookmarkStart w:id="47" w:name="_Toc341078937"/>
      <w:bookmarkStart w:id="48" w:name="_Toc341079001"/>
      <w:bookmarkStart w:id="49" w:name="_Toc341079064"/>
      <w:bookmarkStart w:id="50" w:name="_Toc341080056"/>
      <w:bookmarkStart w:id="51" w:name="_Toc341080182"/>
      <w:bookmarkStart w:id="52" w:name="_Toc341080239"/>
      <w:bookmarkStart w:id="53" w:name="_Toc341080476"/>
      <w:bookmarkStart w:id="54" w:name="_Toc341080607"/>
      <w:bookmarkStart w:id="55" w:name="_Toc341354125"/>
      <w:bookmarkStart w:id="56" w:name="_Toc341354178"/>
      <w:bookmarkStart w:id="57" w:name="_Toc470288729"/>
      <w:bookmarkStart w:id="58" w:name="_Toc470289059"/>
      <w:bookmarkStart w:id="59" w:name="_Toc470289137"/>
      <w:bookmarkStart w:id="60" w:name="_Toc470289180"/>
      <w:bookmarkStart w:id="61" w:name="_Toc470289206"/>
      <w:bookmarkStart w:id="62" w:name="_Toc470289233"/>
      <w:bookmarkStart w:id="63" w:name="_Toc470289319"/>
      <w:bookmarkStart w:id="64" w:name="_Toc478461330"/>
      <w:bookmarkStart w:id="65" w:name="_Toc489379723"/>
      <w:bookmarkStart w:id="66" w:name="_Toc2959941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5B031F68" w14:textId="77777777" w:rsidR="00A51322" w:rsidRPr="00716AFF" w:rsidRDefault="00A51322" w:rsidP="00A51322">
      <w:pPr>
        <w:pStyle w:val="aff6"/>
        <w:keepNext/>
        <w:numPr>
          <w:ilvl w:val="0"/>
          <w:numId w:val="2"/>
        </w:numPr>
        <w:tabs>
          <w:tab w:val="left" w:pos="1134"/>
        </w:tabs>
        <w:jc w:val="both"/>
        <w:outlineLvl w:val="1"/>
        <w:rPr>
          <w:b/>
          <w:vanish/>
          <w:sz w:val="28"/>
          <w:szCs w:val="28"/>
        </w:rPr>
      </w:pPr>
      <w:bookmarkStart w:id="67" w:name="_Toc339264429"/>
      <w:bookmarkStart w:id="68" w:name="_Toc340130978"/>
      <w:bookmarkStart w:id="69" w:name="_Toc340131037"/>
      <w:bookmarkStart w:id="70" w:name="_Toc340135891"/>
      <w:bookmarkStart w:id="71" w:name="_Toc340135970"/>
      <w:bookmarkStart w:id="72" w:name="_Toc340136031"/>
      <w:bookmarkStart w:id="73" w:name="_Toc340136143"/>
      <w:bookmarkStart w:id="74" w:name="_Toc340136407"/>
      <w:bookmarkStart w:id="75" w:name="_Toc340487399"/>
      <w:bookmarkStart w:id="76" w:name="_Toc340487617"/>
      <w:bookmarkStart w:id="77" w:name="_Toc340487678"/>
      <w:bookmarkStart w:id="78" w:name="_Toc340507416"/>
      <w:bookmarkStart w:id="79" w:name="_Toc340507490"/>
      <w:bookmarkStart w:id="80" w:name="_Toc340678530"/>
      <w:bookmarkStart w:id="81" w:name="_Toc340678629"/>
      <w:bookmarkStart w:id="82" w:name="_Toc340678683"/>
      <w:bookmarkStart w:id="83" w:name="_Toc340678740"/>
      <w:bookmarkStart w:id="84" w:name="_Toc340873428"/>
      <w:bookmarkStart w:id="85" w:name="_Toc340873507"/>
      <w:bookmarkStart w:id="86" w:name="_Toc341078739"/>
      <w:bookmarkStart w:id="87" w:name="_Toc341078867"/>
      <w:bookmarkStart w:id="88" w:name="_Toc341078938"/>
      <w:bookmarkStart w:id="89" w:name="_Toc341079002"/>
      <w:bookmarkStart w:id="90" w:name="_Toc341079065"/>
      <w:bookmarkStart w:id="91" w:name="_Toc341080057"/>
      <w:bookmarkStart w:id="92" w:name="_Toc341080183"/>
      <w:bookmarkStart w:id="93" w:name="_Toc341080240"/>
      <w:bookmarkStart w:id="94" w:name="_Toc341080477"/>
      <w:bookmarkStart w:id="95" w:name="_Toc341080608"/>
      <w:bookmarkStart w:id="96" w:name="_Toc341354126"/>
      <w:bookmarkStart w:id="97" w:name="_Toc341354179"/>
      <w:bookmarkStart w:id="98" w:name="_Toc470288730"/>
      <w:bookmarkStart w:id="99" w:name="_Toc470289060"/>
      <w:bookmarkStart w:id="100" w:name="_Toc470289138"/>
      <w:bookmarkStart w:id="101" w:name="_Toc470289181"/>
      <w:bookmarkStart w:id="102" w:name="_Toc470289207"/>
      <w:bookmarkStart w:id="103" w:name="_Toc470289234"/>
      <w:bookmarkStart w:id="104" w:name="_Toc470289320"/>
      <w:bookmarkStart w:id="105" w:name="_Toc478461331"/>
      <w:bookmarkStart w:id="106" w:name="_Toc48937972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21D8B937" w14:textId="77777777" w:rsidR="00C30D59" w:rsidRPr="00051489" w:rsidRDefault="00C30D59" w:rsidP="00051489">
      <w:pPr>
        <w:pStyle w:val="20"/>
      </w:pPr>
      <w:r w:rsidRPr="00716AFF">
        <w:t xml:space="preserve"> </w:t>
      </w:r>
      <w:bookmarkStart w:id="107" w:name="_Toc340135971"/>
      <w:bookmarkStart w:id="108" w:name="_Toc340136032"/>
      <w:bookmarkStart w:id="109" w:name="_Toc340136144"/>
      <w:bookmarkStart w:id="110" w:name="_Toc489379725"/>
      <w:r w:rsidRPr="00051489">
        <w:t>Система электроснабжения</w:t>
      </w:r>
      <w:bookmarkEnd w:id="66"/>
      <w:bookmarkEnd w:id="107"/>
      <w:bookmarkEnd w:id="108"/>
      <w:bookmarkEnd w:id="109"/>
      <w:bookmarkEnd w:id="110"/>
    </w:p>
    <w:p w14:paraId="1246440E" w14:textId="77777777" w:rsidR="00F863A9" w:rsidRPr="00716AFF" w:rsidRDefault="00F863A9" w:rsidP="00112CAF">
      <w:pPr>
        <w:pStyle w:val="22"/>
        <w:spacing w:line="240" w:lineRule="auto"/>
        <w:ind w:firstLine="720"/>
        <w:rPr>
          <w:sz w:val="28"/>
          <w:szCs w:val="28"/>
        </w:rPr>
      </w:pPr>
    </w:p>
    <w:p w14:paraId="2CAD9518"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Основным потребителем электрической энергии на территории является население, а также промышленные потребители.</w:t>
      </w:r>
    </w:p>
    <w:p w14:paraId="1A3D828D"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 xml:space="preserve">По территории </w:t>
      </w:r>
      <w:r w:rsidR="0058793B">
        <w:rPr>
          <w:color w:val="000000" w:themeColor="text1"/>
          <w:sz w:val="28"/>
          <w:szCs w:val="28"/>
        </w:rPr>
        <w:t>сельского поселения</w:t>
      </w:r>
      <w:r w:rsidRPr="00C209ED">
        <w:rPr>
          <w:color w:val="000000" w:themeColor="text1"/>
          <w:sz w:val="28"/>
          <w:szCs w:val="28"/>
        </w:rPr>
        <w:t xml:space="preserve"> проходят линии электропередач </w:t>
      </w:r>
      <w:r w:rsidRPr="00C209ED">
        <w:rPr>
          <w:b/>
          <w:color w:val="000000" w:themeColor="text1"/>
          <w:sz w:val="28"/>
          <w:szCs w:val="28"/>
        </w:rPr>
        <w:t>ВЛ-110 кВ, ВЛ-35 кВ, ВЛ-10 кВ</w:t>
      </w:r>
      <w:r w:rsidRPr="00C209ED">
        <w:rPr>
          <w:color w:val="000000" w:themeColor="text1"/>
          <w:sz w:val="28"/>
          <w:szCs w:val="28"/>
        </w:rPr>
        <w:t>, обслуживанием которых занимается филиал ПАО МРСК "Северо-Запада" "Архэнерго".</w:t>
      </w:r>
    </w:p>
    <w:p w14:paraId="44C623FA"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 xml:space="preserve">Реконструкция линий электропередачи на 2017-2021 гг. не планируется. Отдельная </w:t>
      </w:r>
      <w:r w:rsidRPr="00C209ED">
        <w:rPr>
          <w:b/>
          <w:i/>
          <w:color w:val="000000" w:themeColor="text1"/>
          <w:sz w:val="28"/>
          <w:szCs w:val="28"/>
        </w:rPr>
        <w:t>реконструкция</w:t>
      </w:r>
      <w:r w:rsidRPr="00C209ED">
        <w:rPr>
          <w:color w:val="000000" w:themeColor="text1"/>
          <w:sz w:val="28"/>
          <w:szCs w:val="28"/>
        </w:rPr>
        <w:t xml:space="preserve"> возможна как при обращении </w:t>
      </w:r>
      <w:r w:rsidRPr="00C209ED">
        <w:rPr>
          <w:b/>
          <w:i/>
          <w:color w:val="000000" w:themeColor="text1"/>
          <w:sz w:val="28"/>
          <w:szCs w:val="28"/>
        </w:rPr>
        <w:t>новых</w:t>
      </w:r>
      <w:r w:rsidRPr="00C209ED">
        <w:rPr>
          <w:color w:val="000000" w:themeColor="text1"/>
          <w:sz w:val="28"/>
          <w:szCs w:val="28"/>
        </w:rPr>
        <w:t xml:space="preserve"> потребителей электроэнергии, так и при </w:t>
      </w:r>
      <w:r w:rsidRPr="00C209ED">
        <w:rPr>
          <w:b/>
          <w:i/>
          <w:color w:val="000000" w:themeColor="text1"/>
          <w:sz w:val="28"/>
          <w:szCs w:val="28"/>
        </w:rPr>
        <w:t>увеличении</w:t>
      </w:r>
      <w:r w:rsidRPr="00C209ED">
        <w:rPr>
          <w:color w:val="000000" w:themeColor="text1"/>
          <w:sz w:val="28"/>
          <w:szCs w:val="28"/>
        </w:rPr>
        <w:t xml:space="preserve"> мощности уже существующих потребителей в процессе развития территории.</w:t>
      </w:r>
    </w:p>
    <w:p w14:paraId="005F15FA" w14:textId="77777777" w:rsidR="00C209ED" w:rsidRPr="00C209ED" w:rsidRDefault="00C209ED" w:rsidP="00C209ED">
      <w:pPr>
        <w:ind w:firstLine="567"/>
        <w:jc w:val="both"/>
        <w:rPr>
          <w:color w:val="000000" w:themeColor="text1"/>
          <w:sz w:val="28"/>
          <w:szCs w:val="28"/>
        </w:rPr>
      </w:pPr>
      <w:r w:rsidRPr="00C209ED">
        <w:rPr>
          <w:b/>
          <w:color w:val="000000" w:themeColor="text1"/>
          <w:sz w:val="28"/>
          <w:szCs w:val="28"/>
        </w:rPr>
        <w:t>Перспектива</w:t>
      </w:r>
      <w:r w:rsidRPr="00C209ED">
        <w:rPr>
          <w:color w:val="000000" w:themeColor="text1"/>
          <w:sz w:val="28"/>
          <w:szCs w:val="28"/>
        </w:rPr>
        <w:t xml:space="preserve"> развития сетевого хозяйства связана с </w:t>
      </w:r>
      <w:r w:rsidRPr="00C209ED">
        <w:rPr>
          <w:b/>
          <w:color w:val="000000" w:themeColor="text1"/>
          <w:sz w:val="28"/>
          <w:szCs w:val="28"/>
        </w:rPr>
        <w:t>совершенствованием</w:t>
      </w:r>
      <w:r w:rsidRPr="00C209ED">
        <w:rPr>
          <w:color w:val="000000" w:themeColor="text1"/>
          <w:sz w:val="28"/>
          <w:szCs w:val="28"/>
        </w:rPr>
        <w:t xml:space="preserve"> системы электроснабжения и модернизацией подстанций.</w:t>
      </w:r>
    </w:p>
    <w:p w14:paraId="5ADAB75D"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 xml:space="preserve">Намечается широкое </w:t>
      </w:r>
      <w:r w:rsidRPr="00C209ED">
        <w:rPr>
          <w:b/>
          <w:color w:val="000000" w:themeColor="text1"/>
          <w:sz w:val="28"/>
          <w:szCs w:val="28"/>
        </w:rPr>
        <w:t>внедрение</w:t>
      </w:r>
      <w:r w:rsidRPr="00C209ED">
        <w:rPr>
          <w:color w:val="000000" w:themeColor="text1"/>
          <w:sz w:val="28"/>
          <w:szCs w:val="28"/>
        </w:rPr>
        <w:t xml:space="preserve"> передовых энергосберегающих технологий (новые строительные материалы, фотоэлементы).</w:t>
      </w:r>
    </w:p>
    <w:p w14:paraId="13B956B0" w14:textId="77777777" w:rsidR="00C209ED" w:rsidRDefault="00C209ED" w:rsidP="00C209ED">
      <w:pPr>
        <w:spacing w:line="360" w:lineRule="auto"/>
        <w:ind w:firstLine="567"/>
        <w:jc w:val="both"/>
        <w:rPr>
          <w:color w:val="FF0000"/>
          <w:szCs w:val="24"/>
        </w:rPr>
      </w:pPr>
    </w:p>
    <w:p w14:paraId="483F4F04" w14:textId="77777777" w:rsidR="00E6593B" w:rsidRPr="001E0EEB" w:rsidRDefault="00E6593B" w:rsidP="00E6593B">
      <w:pPr>
        <w:spacing w:line="360" w:lineRule="auto"/>
        <w:ind w:firstLine="567"/>
        <w:jc w:val="center"/>
        <w:rPr>
          <w:b/>
          <w:color w:val="000000" w:themeColor="text1"/>
          <w:szCs w:val="24"/>
        </w:rPr>
      </w:pPr>
      <w:r w:rsidRPr="001E0EEB">
        <w:rPr>
          <w:b/>
          <w:color w:val="000000" w:themeColor="text1"/>
          <w:szCs w:val="24"/>
        </w:rPr>
        <w:t xml:space="preserve">Электросетевое хозяйство </w:t>
      </w:r>
      <w:r w:rsidR="00402311">
        <w:rPr>
          <w:b/>
          <w:color w:val="000000" w:themeColor="text1"/>
          <w:szCs w:val="24"/>
        </w:rPr>
        <w:t>СП «Пежемское»</w:t>
      </w:r>
    </w:p>
    <w:tbl>
      <w:tblPr>
        <w:tblW w:w="0" w:type="auto"/>
        <w:tblInd w:w="19" w:type="dxa"/>
        <w:tblLayout w:type="fixed"/>
        <w:tblCellMar>
          <w:left w:w="0" w:type="dxa"/>
          <w:right w:w="0" w:type="dxa"/>
        </w:tblCellMar>
        <w:tblLook w:val="04A0" w:firstRow="1" w:lastRow="0" w:firstColumn="1" w:lastColumn="0" w:noHBand="0" w:noVBand="1"/>
      </w:tblPr>
      <w:tblGrid>
        <w:gridCol w:w="3144"/>
        <w:gridCol w:w="1699"/>
        <w:gridCol w:w="3227"/>
        <w:gridCol w:w="1549"/>
      </w:tblGrid>
      <w:tr w:rsidR="00E6593B" w:rsidRPr="001E0EEB" w14:paraId="7307CF21" w14:textId="77777777" w:rsidTr="0019238A">
        <w:trPr>
          <w:trHeight w:hRule="exact" w:val="566"/>
        </w:trPr>
        <w:tc>
          <w:tcPr>
            <w:tcW w:w="3144" w:type="dxa"/>
            <w:tcBorders>
              <w:top w:val="single" w:sz="7" w:space="0" w:color="000000"/>
              <w:left w:val="single" w:sz="7" w:space="0" w:color="000000"/>
              <w:bottom w:val="single" w:sz="7" w:space="0" w:color="000000"/>
              <w:right w:val="single" w:sz="7" w:space="0" w:color="000000"/>
            </w:tcBorders>
            <w:vAlign w:val="center"/>
          </w:tcPr>
          <w:p w14:paraId="3FC72552" w14:textId="77777777" w:rsidR="00E6593B" w:rsidRPr="001E0EEB" w:rsidRDefault="00E6593B" w:rsidP="0082731B">
            <w:pPr>
              <w:ind w:left="635"/>
              <w:rPr>
                <w:rFonts w:eastAsia="Calibri"/>
                <w:color w:val="000000"/>
                <w:spacing w:val="4"/>
              </w:rPr>
            </w:pPr>
            <w:r w:rsidRPr="001E0EEB">
              <w:rPr>
                <w:rFonts w:eastAsia="Calibri"/>
                <w:color w:val="000000"/>
                <w:spacing w:val="4"/>
                <w:sz w:val="22"/>
              </w:rPr>
              <w:t>Центр Питания</w:t>
            </w:r>
          </w:p>
        </w:tc>
        <w:tc>
          <w:tcPr>
            <w:tcW w:w="1699" w:type="dxa"/>
            <w:tcBorders>
              <w:top w:val="single" w:sz="7" w:space="0" w:color="000000"/>
              <w:left w:val="single" w:sz="7" w:space="0" w:color="000000"/>
              <w:bottom w:val="single" w:sz="7" w:space="0" w:color="000000"/>
              <w:right w:val="single" w:sz="7" w:space="0" w:color="000000"/>
            </w:tcBorders>
            <w:vAlign w:val="center"/>
          </w:tcPr>
          <w:p w14:paraId="55EF7E99"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 xml:space="preserve">Номер </w:t>
            </w:r>
            <w:r w:rsidRPr="001E0EEB">
              <w:rPr>
                <w:rFonts w:eastAsia="Calibri"/>
                <w:color w:val="000000"/>
                <w:spacing w:val="-10"/>
                <w:sz w:val="22"/>
              </w:rPr>
              <w:br/>
            </w:r>
            <w:r w:rsidRPr="001E0EEB">
              <w:rPr>
                <w:rFonts w:eastAsia="Calibri"/>
                <w:color w:val="000000"/>
                <w:spacing w:val="2"/>
                <w:sz w:val="22"/>
              </w:rPr>
              <w:t>ТП 10/0,4 кВ</w:t>
            </w:r>
          </w:p>
        </w:tc>
        <w:tc>
          <w:tcPr>
            <w:tcW w:w="3227" w:type="dxa"/>
            <w:tcBorders>
              <w:top w:val="single" w:sz="7" w:space="0" w:color="000000"/>
              <w:left w:val="single" w:sz="7" w:space="0" w:color="000000"/>
              <w:bottom w:val="single" w:sz="7" w:space="0" w:color="000000"/>
              <w:right w:val="single" w:sz="7" w:space="0" w:color="000000"/>
            </w:tcBorders>
            <w:vAlign w:val="center"/>
          </w:tcPr>
          <w:p w14:paraId="5FD89C2E" w14:textId="77777777" w:rsidR="00E6593B" w:rsidRPr="001E0EEB" w:rsidRDefault="00E6593B" w:rsidP="0082731B">
            <w:pPr>
              <w:ind w:left="86"/>
              <w:rPr>
                <w:rFonts w:eastAsia="Calibri"/>
                <w:color w:val="000000"/>
              </w:rPr>
            </w:pPr>
            <w:r w:rsidRPr="001E0EEB">
              <w:rPr>
                <w:rFonts w:eastAsia="Calibri"/>
                <w:color w:val="000000"/>
                <w:sz w:val="22"/>
              </w:rPr>
              <w:t>Наименование ТП</w:t>
            </w:r>
          </w:p>
        </w:tc>
        <w:tc>
          <w:tcPr>
            <w:tcW w:w="1549" w:type="dxa"/>
            <w:tcBorders>
              <w:top w:val="single" w:sz="7" w:space="0" w:color="000000"/>
              <w:left w:val="single" w:sz="7" w:space="0" w:color="000000"/>
              <w:bottom w:val="single" w:sz="7" w:space="0" w:color="000000"/>
              <w:right w:val="single" w:sz="7" w:space="0" w:color="000000"/>
            </w:tcBorders>
          </w:tcPr>
          <w:p w14:paraId="13EC806F" w14:textId="77777777" w:rsidR="00E6593B" w:rsidRPr="001E0EEB" w:rsidRDefault="0019238A" w:rsidP="0082731B">
            <w:pPr>
              <w:spacing w:before="36"/>
              <w:jc w:val="center"/>
              <w:rPr>
                <w:rFonts w:eastAsia="Calibri"/>
                <w:color w:val="000000"/>
                <w:spacing w:val="-10"/>
              </w:rPr>
            </w:pPr>
            <w:r>
              <w:rPr>
                <w:rFonts w:eastAsia="Calibri"/>
                <w:color w:val="000000"/>
                <w:spacing w:val="-10"/>
                <w:sz w:val="22"/>
              </w:rPr>
              <w:t xml:space="preserve">Мощность </w:t>
            </w:r>
            <w:r>
              <w:rPr>
                <w:rFonts w:eastAsia="Calibri"/>
                <w:color w:val="000000"/>
                <w:spacing w:val="-10"/>
                <w:sz w:val="22"/>
              </w:rPr>
              <w:br/>
              <w:t>трансформато</w:t>
            </w:r>
            <w:r w:rsidR="00E6593B" w:rsidRPr="001E0EEB">
              <w:rPr>
                <w:rFonts w:eastAsia="Calibri"/>
                <w:color w:val="000000"/>
                <w:spacing w:val="-10"/>
                <w:sz w:val="22"/>
              </w:rPr>
              <w:t>ра</w:t>
            </w:r>
          </w:p>
        </w:tc>
      </w:tr>
      <w:tr w:rsidR="00E6593B" w:rsidRPr="001E0EEB" w14:paraId="52B47D52" w14:textId="77777777" w:rsidTr="0019238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0DA216A8"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lastRenderedPageBreak/>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1E4BF3A4"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111</w:t>
            </w:r>
          </w:p>
        </w:tc>
        <w:tc>
          <w:tcPr>
            <w:tcW w:w="3227" w:type="dxa"/>
            <w:tcBorders>
              <w:top w:val="single" w:sz="7" w:space="0" w:color="000000"/>
              <w:left w:val="single" w:sz="7" w:space="0" w:color="000000"/>
              <w:bottom w:val="single" w:sz="7" w:space="0" w:color="000000"/>
              <w:right w:val="single" w:sz="7" w:space="0" w:color="000000"/>
            </w:tcBorders>
            <w:vAlign w:val="center"/>
          </w:tcPr>
          <w:p w14:paraId="62CE8E6D"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Яковлевская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293AE01D" w14:textId="77777777" w:rsidR="00E6593B" w:rsidRPr="001E0EEB" w:rsidRDefault="0019238A" w:rsidP="0082731B">
            <w:pPr>
              <w:jc w:val="center"/>
              <w:rPr>
                <w:rFonts w:eastAsia="Calibri"/>
                <w:color w:val="000000"/>
                <w:spacing w:val="-10"/>
              </w:rPr>
            </w:pPr>
            <w:r>
              <w:rPr>
                <w:rFonts w:eastAsia="Calibri"/>
                <w:color w:val="000000"/>
                <w:spacing w:val="-10"/>
                <w:sz w:val="22"/>
              </w:rPr>
              <w:t xml:space="preserve">       </w:t>
            </w:r>
            <w:r w:rsidR="00E6593B" w:rsidRPr="001E0EEB">
              <w:rPr>
                <w:rFonts w:eastAsia="Calibri"/>
                <w:color w:val="000000"/>
                <w:spacing w:val="-10"/>
                <w:sz w:val="22"/>
              </w:rPr>
              <w:t>б3</w:t>
            </w:r>
          </w:p>
        </w:tc>
      </w:tr>
      <w:tr w:rsidR="00E6593B" w:rsidRPr="001E0EEB" w14:paraId="6F06872B" w14:textId="77777777" w:rsidTr="0019238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713882E2"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20021EFA"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112</w:t>
            </w:r>
          </w:p>
        </w:tc>
        <w:tc>
          <w:tcPr>
            <w:tcW w:w="3227" w:type="dxa"/>
            <w:tcBorders>
              <w:top w:val="single" w:sz="7" w:space="0" w:color="000000"/>
              <w:left w:val="single" w:sz="7" w:space="0" w:color="000000"/>
              <w:bottom w:val="single" w:sz="7" w:space="0" w:color="000000"/>
              <w:right w:val="single" w:sz="7" w:space="0" w:color="000000"/>
            </w:tcBorders>
            <w:vAlign w:val="center"/>
          </w:tcPr>
          <w:p w14:paraId="0C6B0E80" w14:textId="77777777" w:rsidR="00E6593B" w:rsidRPr="001E0EEB" w:rsidRDefault="00E6593B" w:rsidP="0082731B">
            <w:pPr>
              <w:ind w:left="86"/>
              <w:rPr>
                <w:rFonts w:eastAsia="Calibri"/>
                <w:color w:val="000000"/>
                <w:spacing w:val="-6"/>
              </w:rPr>
            </w:pPr>
            <w:r w:rsidRPr="001E0EEB">
              <w:rPr>
                <w:rFonts w:eastAsia="Calibri"/>
                <w:color w:val="000000"/>
                <w:spacing w:val="-6"/>
                <w:sz w:val="22"/>
              </w:rPr>
              <w:t>Семеновская (Елинская)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02180864" w14:textId="77777777" w:rsidR="00E6593B" w:rsidRPr="001E0EEB" w:rsidRDefault="00E6593B" w:rsidP="0019238A">
            <w:pPr>
              <w:ind w:right="523"/>
              <w:jc w:val="right"/>
              <w:rPr>
                <w:rFonts w:eastAsia="Calibri"/>
                <w:color w:val="000000"/>
                <w:spacing w:val="-10"/>
              </w:rPr>
            </w:pPr>
            <w:r w:rsidRPr="001E0EEB">
              <w:rPr>
                <w:rFonts w:eastAsia="Calibri"/>
                <w:color w:val="000000"/>
                <w:spacing w:val="-10"/>
                <w:sz w:val="22"/>
              </w:rPr>
              <w:t>160</w:t>
            </w:r>
          </w:p>
        </w:tc>
      </w:tr>
      <w:tr w:rsidR="00E6593B" w:rsidRPr="001E0EEB" w14:paraId="29183FF1" w14:textId="77777777" w:rsidTr="0019238A">
        <w:trPr>
          <w:trHeight w:hRule="exact" w:val="441"/>
        </w:trPr>
        <w:tc>
          <w:tcPr>
            <w:tcW w:w="3144" w:type="dxa"/>
            <w:tcBorders>
              <w:top w:val="single" w:sz="7" w:space="0" w:color="000000"/>
              <w:left w:val="single" w:sz="7" w:space="0" w:color="000000"/>
              <w:bottom w:val="single" w:sz="7" w:space="0" w:color="000000"/>
              <w:right w:val="single" w:sz="7" w:space="0" w:color="000000"/>
            </w:tcBorders>
            <w:vAlign w:val="center"/>
          </w:tcPr>
          <w:p w14:paraId="687C6838"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07B716F8"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114</w:t>
            </w:r>
          </w:p>
        </w:tc>
        <w:tc>
          <w:tcPr>
            <w:tcW w:w="3227" w:type="dxa"/>
            <w:tcBorders>
              <w:top w:val="single" w:sz="7" w:space="0" w:color="000000"/>
              <w:left w:val="single" w:sz="7" w:space="0" w:color="000000"/>
              <w:bottom w:val="single" w:sz="7" w:space="0" w:color="000000"/>
              <w:right w:val="single" w:sz="7" w:space="0" w:color="000000"/>
            </w:tcBorders>
            <w:vAlign w:val="center"/>
          </w:tcPr>
          <w:p w14:paraId="15F8EDC8" w14:textId="77777777" w:rsidR="00E6593B" w:rsidRPr="001E0EEB" w:rsidRDefault="00E6593B" w:rsidP="0082731B">
            <w:pPr>
              <w:ind w:left="86"/>
              <w:rPr>
                <w:rFonts w:eastAsia="Calibri"/>
                <w:color w:val="000000"/>
                <w:spacing w:val="-6"/>
              </w:rPr>
            </w:pPr>
            <w:r w:rsidRPr="001E0EEB">
              <w:rPr>
                <w:rFonts w:eastAsia="Calibri"/>
                <w:color w:val="000000"/>
                <w:spacing w:val="-6"/>
                <w:sz w:val="22"/>
              </w:rPr>
              <w:t>Берег (деревня)</w:t>
            </w:r>
          </w:p>
        </w:tc>
        <w:tc>
          <w:tcPr>
            <w:tcW w:w="1549" w:type="dxa"/>
            <w:tcBorders>
              <w:top w:val="single" w:sz="7" w:space="0" w:color="000000"/>
              <w:left w:val="single" w:sz="7" w:space="0" w:color="000000"/>
              <w:bottom w:val="single" w:sz="7" w:space="0" w:color="000000"/>
              <w:right w:val="single" w:sz="7" w:space="0" w:color="000000"/>
            </w:tcBorders>
            <w:vAlign w:val="center"/>
          </w:tcPr>
          <w:p w14:paraId="09C6C24A"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160</w:t>
            </w:r>
          </w:p>
        </w:tc>
      </w:tr>
      <w:tr w:rsidR="00E6593B" w:rsidRPr="001E0EEB" w14:paraId="5DFD62B2" w14:textId="77777777" w:rsidTr="0019238A">
        <w:trPr>
          <w:trHeight w:hRule="exact" w:val="447"/>
        </w:trPr>
        <w:tc>
          <w:tcPr>
            <w:tcW w:w="3144" w:type="dxa"/>
            <w:tcBorders>
              <w:top w:val="single" w:sz="7" w:space="0" w:color="000000"/>
              <w:left w:val="single" w:sz="7" w:space="0" w:color="000000"/>
              <w:bottom w:val="single" w:sz="7" w:space="0" w:color="000000"/>
              <w:right w:val="single" w:sz="7" w:space="0" w:color="000000"/>
            </w:tcBorders>
            <w:vAlign w:val="center"/>
          </w:tcPr>
          <w:p w14:paraId="2259B6BA"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6C3BD8F"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116</w:t>
            </w:r>
          </w:p>
        </w:tc>
        <w:tc>
          <w:tcPr>
            <w:tcW w:w="3227" w:type="dxa"/>
            <w:tcBorders>
              <w:top w:val="single" w:sz="7" w:space="0" w:color="000000"/>
              <w:left w:val="single" w:sz="7" w:space="0" w:color="000000"/>
              <w:bottom w:val="single" w:sz="7" w:space="0" w:color="000000"/>
              <w:right w:val="single" w:sz="7" w:space="0" w:color="000000"/>
            </w:tcBorders>
            <w:vAlign w:val="center"/>
          </w:tcPr>
          <w:p w14:paraId="7E4BF56E" w14:textId="77777777" w:rsidR="00E6593B" w:rsidRPr="001E0EEB" w:rsidRDefault="00E6593B" w:rsidP="0082731B">
            <w:pPr>
              <w:ind w:left="86"/>
              <w:rPr>
                <w:rFonts w:eastAsia="Calibri"/>
                <w:color w:val="000000"/>
                <w:spacing w:val="-2"/>
              </w:rPr>
            </w:pPr>
            <w:r w:rsidRPr="001E0EEB">
              <w:rPr>
                <w:rFonts w:eastAsia="Calibri"/>
                <w:color w:val="000000"/>
                <w:spacing w:val="-2"/>
                <w:sz w:val="22"/>
              </w:rPr>
              <w:t>Берег (гараж)</w:t>
            </w:r>
          </w:p>
        </w:tc>
        <w:tc>
          <w:tcPr>
            <w:tcW w:w="1549" w:type="dxa"/>
            <w:tcBorders>
              <w:top w:val="single" w:sz="7" w:space="0" w:color="000000"/>
              <w:left w:val="single" w:sz="7" w:space="0" w:color="000000"/>
              <w:bottom w:val="single" w:sz="7" w:space="0" w:color="000000"/>
              <w:right w:val="single" w:sz="7" w:space="0" w:color="000000"/>
            </w:tcBorders>
            <w:vAlign w:val="center"/>
          </w:tcPr>
          <w:p w14:paraId="43137F09"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160</w:t>
            </w:r>
          </w:p>
        </w:tc>
      </w:tr>
      <w:tr w:rsidR="00E6593B" w:rsidRPr="001E0EEB" w14:paraId="12452536" w14:textId="77777777" w:rsidTr="0019238A">
        <w:trPr>
          <w:trHeight w:hRule="exact" w:val="441"/>
        </w:trPr>
        <w:tc>
          <w:tcPr>
            <w:tcW w:w="3144" w:type="dxa"/>
            <w:tcBorders>
              <w:top w:val="single" w:sz="7" w:space="0" w:color="000000"/>
              <w:left w:val="single" w:sz="7" w:space="0" w:color="000000"/>
              <w:bottom w:val="single" w:sz="7" w:space="0" w:color="000000"/>
              <w:right w:val="single" w:sz="7" w:space="0" w:color="000000"/>
            </w:tcBorders>
            <w:vAlign w:val="center"/>
          </w:tcPr>
          <w:p w14:paraId="5CC02C1E"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5369527D"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117</w:t>
            </w:r>
          </w:p>
        </w:tc>
        <w:tc>
          <w:tcPr>
            <w:tcW w:w="3227" w:type="dxa"/>
            <w:tcBorders>
              <w:top w:val="single" w:sz="7" w:space="0" w:color="000000"/>
              <w:left w:val="single" w:sz="7" w:space="0" w:color="000000"/>
              <w:bottom w:val="single" w:sz="7" w:space="0" w:color="000000"/>
              <w:right w:val="single" w:sz="7" w:space="0" w:color="000000"/>
            </w:tcBorders>
            <w:vAlign w:val="center"/>
          </w:tcPr>
          <w:p w14:paraId="0A8E6C37"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Ул. Полевая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14DA358D"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40</w:t>
            </w:r>
          </w:p>
        </w:tc>
      </w:tr>
      <w:tr w:rsidR="00E6593B" w:rsidRPr="001E0EEB" w14:paraId="440CB5AD" w14:textId="77777777" w:rsidTr="0019238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01B14AEF"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09945CCA"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121</w:t>
            </w:r>
          </w:p>
        </w:tc>
        <w:tc>
          <w:tcPr>
            <w:tcW w:w="3227" w:type="dxa"/>
            <w:tcBorders>
              <w:top w:val="single" w:sz="7" w:space="0" w:color="000000"/>
              <w:left w:val="single" w:sz="7" w:space="0" w:color="000000"/>
              <w:bottom w:val="single" w:sz="7" w:space="0" w:color="000000"/>
              <w:right w:val="single" w:sz="7" w:space="0" w:color="000000"/>
            </w:tcBorders>
            <w:vAlign w:val="center"/>
          </w:tcPr>
          <w:p w14:paraId="1BB85A13"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Пежма (гараж)</w:t>
            </w:r>
          </w:p>
        </w:tc>
        <w:tc>
          <w:tcPr>
            <w:tcW w:w="1549" w:type="dxa"/>
            <w:tcBorders>
              <w:top w:val="single" w:sz="7" w:space="0" w:color="000000"/>
              <w:left w:val="single" w:sz="7" w:space="0" w:color="000000"/>
              <w:bottom w:val="single" w:sz="7" w:space="0" w:color="000000"/>
              <w:right w:val="single" w:sz="7" w:space="0" w:color="000000"/>
            </w:tcBorders>
            <w:vAlign w:val="center"/>
          </w:tcPr>
          <w:p w14:paraId="0A644737"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160</w:t>
            </w:r>
          </w:p>
        </w:tc>
      </w:tr>
      <w:tr w:rsidR="00E6593B" w:rsidRPr="001E0EEB" w14:paraId="2A458A30" w14:textId="77777777" w:rsidTr="0019238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36A281E1"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135D7699"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122</w:t>
            </w:r>
          </w:p>
        </w:tc>
        <w:tc>
          <w:tcPr>
            <w:tcW w:w="3227" w:type="dxa"/>
            <w:tcBorders>
              <w:top w:val="single" w:sz="7" w:space="0" w:color="000000"/>
              <w:left w:val="single" w:sz="7" w:space="0" w:color="000000"/>
              <w:bottom w:val="single" w:sz="7" w:space="0" w:color="000000"/>
              <w:right w:val="single" w:sz="7" w:space="0" w:color="000000"/>
            </w:tcBorders>
            <w:vAlign w:val="center"/>
          </w:tcPr>
          <w:p w14:paraId="039B879B"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Кожинская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00ADE562"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40</w:t>
            </w:r>
          </w:p>
        </w:tc>
      </w:tr>
      <w:tr w:rsidR="00E6593B" w:rsidRPr="001E0EEB" w14:paraId="6EC787F0" w14:textId="77777777" w:rsidTr="0019238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48D32602"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7660682"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123</w:t>
            </w:r>
          </w:p>
        </w:tc>
        <w:tc>
          <w:tcPr>
            <w:tcW w:w="3227" w:type="dxa"/>
            <w:tcBorders>
              <w:top w:val="single" w:sz="7" w:space="0" w:color="000000"/>
              <w:left w:val="single" w:sz="7" w:space="0" w:color="000000"/>
              <w:bottom w:val="single" w:sz="7" w:space="0" w:color="000000"/>
              <w:right w:val="single" w:sz="7" w:space="0" w:color="000000"/>
            </w:tcBorders>
            <w:vAlign w:val="center"/>
          </w:tcPr>
          <w:p w14:paraId="5014A169"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Пилорама</w:t>
            </w:r>
          </w:p>
        </w:tc>
        <w:tc>
          <w:tcPr>
            <w:tcW w:w="1549" w:type="dxa"/>
            <w:tcBorders>
              <w:top w:val="single" w:sz="7" w:space="0" w:color="000000"/>
              <w:left w:val="single" w:sz="7" w:space="0" w:color="000000"/>
              <w:bottom w:val="single" w:sz="7" w:space="0" w:color="000000"/>
              <w:right w:val="single" w:sz="7" w:space="0" w:color="000000"/>
            </w:tcBorders>
            <w:vAlign w:val="center"/>
          </w:tcPr>
          <w:p w14:paraId="42812079"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400</w:t>
            </w:r>
          </w:p>
        </w:tc>
      </w:tr>
      <w:tr w:rsidR="00E6593B" w:rsidRPr="001E0EEB" w14:paraId="32F078C1" w14:textId="77777777" w:rsidTr="0019238A">
        <w:trPr>
          <w:trHeight w:hRule="exact" w:val="423"/>
        </w:trPr>
        <w:tc>
          <w:tcPr>
            <w:tcW w:w="3144" w:type="dxa"/>
            <w:tcBorders>
              <w:top w:val="single" w:sz="7" w:space="0" w:color="000000"/>
              <w:left w:val="single" w:sz="7" w:space="0" w:color="000000"/>
              <w:bottom w:val="single" w:sz="7" w:space="0" w:color="000000"/>
              <w:right w:val="single" w:sz="7" w:space="0" w:color="000000"/>
            </w:tcBorders>
            <w:vAlign w:val="center"/>
          </w:tcPr>
          <w:p w14:paraId="77B6F50D"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40E3DF18"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124</w:t>
            </w:r>
          </w:p>
        </w:tc>
        <w:tc>
          <w:tcPr>
            <w:tcW w:w="3227" w:type="dxa"/>
            <w:tcBorders>
              <w:top w:val="single" w:sz="7" w:space="0" w:color="000000"/>
              <w:left w:val="single" w:sz="7" w:space="0" w:color="000000"/>
              <w:bottom w:val="single" w:sz="7" w:space="0" w:color="000000"/>
              <w:right w:val="single" w:sz="7" w:space="0" w:color="000000"/>
            </w:tcBorders>
            <w:vAlign w:val="center"/>
          </w:tcPr>
          <w:p w14:paraId="00F280CD"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Набережная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7243ED38"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100</w:t>
            </w:r>
          </w:p>
        </w:tc>
      </w:tr>
      <w:tr w:rsidR="00E6593B" w:rsidRPr="001E0EEB" w14:paraId="6D2CABCB" w14:textId="77777777" w:rsidTr="0019238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4E55496C" w14:textId="77777777" w:rsidR="00E6593B" w:rsidRPr="001E0EEB" w:rsidRDefault="00E6593B" w:rsidP="0082731B">
            <w:pPr>
              <w:jc w:val="center"/>
              <w:rPr>
                <w:rFonts w:eastAsia="Calibri"/>
                <w:color w:val="000000"/>
                <w:spacing w:val="-6"/>
              </w:rPr>
            </w:pPr>
            <w:r w:rsidRPr="001E0EEB">
              <w:rPr>
                <w:rFonts w:eastAsia="Calibri"/>
                <w:color w:val="000000"/>
                <w:spacing w:val="-6"/>
                <w:sz w:val="22"/>
              </w:rPr>
              <w:t>ПС 35/10 Пежма Ке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38EE8EC0"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125</w:t>
            </w:r>
          </w:p>
        </w:tc>
        <w:tc>
          <w:tcPr>
            <w:tcW w:w="3227" w:type="dxa"/>
            <w:tcBorders>
              <w:top w:val="single" w:sz="7" w:space="0" w:color="000000"/>
              <w:left w:val="single" w:sz="7" w:space="0" w:color="000000"/>
              <w:bottom w:val="single" w:sz="7" w:space="0" w:color="000000"/>
              <w:right w:val="single" w:sz="7" w:space="0" w:color="000000"/>
            </w:tcBorders>
            <w:vAlign w:val="center"/>
          </w:tcPr>
          <w:p w14:paraId="32E71F69"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Боровинка - 3</w:t>
            </w:r>
          </w:p>
        </w:tc>
        <w:tc>
          <w:tcPr>
            <w:tcW w:w="1549" w:type="dxa"/>
            <w:tcBorders>
              <w:top w:val="single" w:sz="7" w:space="0" w:color="000000"/>
              <w:left w:val="single" w:sz="7" w:space="0" w:color="000000"/>
              <w:bottom w:val="single" w:sz="7" w:space="0" w:color="000000"/>
              <w:right w:val="single" w:sz="7" w:space="0" w:color="000000"/>
            </w:tcBorders>
            <w:vAlign w:val="center"/>
          </w:tcPr>
          <w:p w14:paraId="67ACD9CE"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400</w:t>
            </w:r>
          </w:p>
        </w:tc>
      </w:tr>
      <w:tr w:rsidR="00E6593B" w:rsidRPr="001E0EEB" w14:paraId="10D13A8F" w14:textId="77777777" w:rsidTr="0019238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65C78387"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320DCAC1"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127</w:t>
            </w:r>
          </w:p>
        </w:tc>
        <w:tc>
          <w:tcPr>
            <w:tcW w:w="3227" w:type="dxa"/>
            <w:tcBorders>
              <w:top w:val="single" w:sz="7" w:space="0" w:color="000000"/>
              <w:left w:val="single" w:sz="7" w:space="0" w:color="000000"/>
              <w:bottom w:val="single" w:sz="7" w:space="0" w:color="000000"/>
              <w:right w:val="single" w:sz="7" w:space="0" w:color="000000"/>
            </w:tcBorders>
            <w:vAlign w:val="center"/>
          </w:tcPr>
          <w:p w14:paraId="5628197D"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Селиваново</w:t>
            </w:r>
          </w:p>
        </w:tc>
        <w:tc>
          <w:tcPr>
            <w:tcW w:w="1549" w:type="dxa"/>
            <w:tcBorders>
              <w:top w:val="single" w:sz="7" w:space="0" w:color="000000"/>
              <w:left w:val="single" w:sz="7" w:space="0" w:color="000000"/>
              <w:bottom w:val="single" w:sz="7" w:space="0" w:color="000000"/>
              <w:right w:val="single" w:sz="7" w:space="0" w:color="000000"/>
            </w:tcBorders>
            <w:vAlign w:val="center"/>
          </w:tcPr>
          <w:p w14:paraId="5B66C645"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10</w:t>
            </w:r>
          </w:p>
        </w:tc>
      </w:tr>
      <w:tr w:rsidR="00E6593B" w:rsidRPr="001E0EEB" w14:paraId="46C14222" w14:textId="77777777" w:rsidTr="0019238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45C02C3B"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t>ПС 35/10 Пежма Nе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786DBAAF"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128</w:t>
            </w:r>
          </w:p>
        </w:tc>
        <w:tc>
          <w:tcPr>
            <w:tcW w:w="3227" w:type="dxa"/>
            <w:tcBorders>
              <w:top w:val="single" w:sz="7" w:space="0" w:color="000000"/>
              <w:left w:val="single" w:sz="7" w:space="0" w:color="000000"/>
              <w:bottom w:val="single" w:sz="7" w:space="0" w:color="000000"/>
              <w:right w:val="single" w:sz="7" w:space="0" w:color="000000"/>
            </w:tcBorders>
            <w:vAlign w:val="center"/>
          </w:tcPr>
          <w:p w14:paraId="249FB0F4"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Федьково</w:t>
            </w:r>
          </w:p>
        </w:tc>
        <w:tc>
          <w:tcPr>
            <w:tcW w:w="1549" w:type="dxa"/>
            <w:tcBorders>
              <w:top w:val="single" w:sz="7" w:space="0" w:color="000000"/>
              <w:left w:val="single" w:sz="7" w:space="0" w:color="000000"/>
              <w:bottom w:val="single" w:sz="7" w:space="0" w:color="000000"/>
              <w:right w:val="single" w:sz="7" w:space="0" w:color="000000"/>
            </w:tcBorders>
            <w:vAlign w:val="center"/>
          </w:tcPr>
          <w:p w14:paraId="1D545157"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40</w:t>
            </w:r>
          </w:p>
        </w:tc>
      </w:tr>
      <w:tr w:rsidR="00E6593B" w:rsidRPr="001E0EEB" w14:paraId="4D240F58" w14:textId="77777777" w:rsidTr="0019238A">
        <w:trPr>
          <w:trHeight w:hRule="exact" w:val="437"/>
        </w:trPr>
        <w:tc>
          <w:tcPr>
            <w:tcW w:w="3144" w:type="dxa"/>
            <w:tcBorders>
              <w:top w:val="single" w:sz="7" w:space="0" w:color="000000"/>
              <w:left w:val="single" w:sz="7" w:space="0" w:color="000000"/>
              <w:bottom w:val="single" w:sz="7" w:space="0" w:color="000000"/>
              <w:right w:val="single" w:sz="7" w:space="0" w:color="000000"/>
            </w:tcBorders>
            <w:vAlign w:val="center"/>
          </w:tcPr>
          <w:p w14:paraId="7F12EFC9"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1485DF45"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129</w:t>
            </w:r>
          </w:p>
        </w:tc>
        <w:tc>
          <w:tcPr>
            <w:tcW w:w="3227" w:type="dxa"/>
            <w:tcBorders>
              <w:top w:val="single" w:sz="7" w:space="0" w:color="000000"/>
              <w:left w:val="single" w:sz="7" w:space="0" w:color="000000"/>
              <w:bottom w:val="single" w:sz="7" w:space="0" w:color="000000"/>
              <w:right w:val="single" w:sz="7" w:space="0" w:color="000000"/>
            </w:tcBorders>
            <w:vAlign w:val="center"/>
          </w:tcPr>
          <w:p w14:paraId="6ED3073F"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Новые дома</w:t>
            </w:r>
          </w:p>
        </w:tc>
        <w:tc>
          <w:tcPr>
            <w:tcW w:w="1549" w:type="dxa"/>
            <w:tcBorders>
              <w:top w:val="single" w:sz="7" w:space="0" w:color="000000"/>
              <w:left w:val="single" w:sz="7" w:space="0" w:color="000000"/>
              <w:bottom w:val="single" w:sz="7" w:space="0" w:color="000000"/>
              <w:right w:val="single" w:sz="7" w:space="0" w:color="000000"/>
            </w:tcBorders>
            <w:vAlign w:val="center"/>
          </w:tcPr>
          <w:p w14:paraId="30C9EA08"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б3</w:t>
            </w:r>
          </w:p>
        </w:tc>
      </w:tr>
      <w:tr w:rsidR="00E6593B" w:rsidRPr="001E0EEB" w14:paraId="78DC60F8" w14:textId="77777777" w:rsidTr="0019238A">
        <w:trPr>
          <w:trHeight w:hRule="exact" w:val="446"/>
        </w:trPr>
        <w:tc>
          <w:tcPr>
            <w:tcW w:w="3144" w:type="dxa"/>
            <w:tcBorders>
              <w:top w:val="single" w:sz="7" w:space="0" w:color="000000"/>
              <w:left w:val="single" w:sz="7" w:space="0" w:color="000000"/>
              <w:bottom w:val="single" w:sz="7" w:space="0" w:color="000000"/>
              <w:right w:val="single" w:sz="7" w:space="0" w:color="000000"/>
            </w:tcBorders>
            <w:vAlign w:val="center"/>
          </w:tcPr>
          <w:p w14:paraId="7B6D8605"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33BB72F7"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135</w:t>
            </w:r>
          </w:p>
        </w:tc>
        <w:tc>
          <w:tcPr>
            <w:tcW w:w="3227" w:type="dxa"/>
            <w:tcBorders>
              <w:top w:val="single" w:sz="7" w:space="0" w:color="000000"/>
              <w:left w:val="single" w:sz="7" w:space="0" w:color="000000"/>
              <w:bottom w:val="single" w:sz="7" w:space="0" w:color="000000"/>
              <w:right w:val="single" w:sz="7" w:space="0" w:color="000000"/>
            </w:tcBorders>
            <w:vAlign w:val="center"/>
          </w:tcPr>
          <w:p w14:paraId="39363F07"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Школа</w:t>
            </w:r>
          </w:p>
        </w:tc>
        <w:tc>
          <w:tcPr>
            <w:tcW w:w="1549" w:type="dxa"/>
            <w:tcBorders>
              <w:top w:val="single" w:sz="7" w:space="0" w:color="000000"/>
              <w:left w:val="single" w:sz="7" w:space="0" w:color="000000"/>
              <w:bottom w:val="single" w:sz="7" w:space="0" w:color="000000"/>
              <w:right w:val="single" w:sz="7" w:space="0" w:color="000000"/>
            </w:tcBorders>
            <w:vAlign w:val="center"/>
          </w:tcPr>
          <w:p w14:paraId="711CCC74"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100</w:t>
            </w:r>
          </w:p>
        </w:tc>
      </w:tr>
      <w:tr w:rsidR="00E6593B" w:rsidRPr="001E0EEB" w14:paraId="136C40B9" w14:textId="77777777" w:rsidTr="0019238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3980FA69"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241372C6"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136</w:t>
            </w:r>
          </w:p>
        </w:tc>
        <w:tc>
          <w:tcPr>
            <w:tcW w:w="3227" w:type="dxa"/>
            <w:tcBorders>
              <w:top w:val="single" w:sz="7" w:space="0" w:color="000000"/>
              <w:left w:val="single" w:sz="7" w:space="0" w:color="000000"/>
              <w:bottom w:val="single" w:sz="7" w:space="0" w:color="000000"/>
              <w:right w:val="single" w:sz="7" w:space="0" w:color="000000"/>
            </w:tcBorders>
            <w:vAlign w:val="center"/>
          </w:tcPr>
          <w:p w14:paraId="1926ED99" w14:textId="77777777" w:rsidR="00E6593B" w:rsidRPr="001E0EEB" w:rsidRDefault="00E6593B" w:rsidP="0082731B">
            <w:pPr>
              <w:ind w:left="86"/>
              <w:rPr>
                <w:rFonts w:eastAsia="Calibri"/>
                <w:color w:val="000000"/>
              </w:rPr>
            </w:pPr>
            <w:r w:rsidRPr="001E0EEB">
              <w:rPr>
                <w:rFonts w:eastAsia="Calibri"/>
                <w:color w:val="000000"/>
                <w:sz w:val="22"/>
              </w:rPr>
              <w:t>Крылово (телятник)</w:t>
            </w:r>
          </w:p>
        </w:tc>
        <w:tc>
          <w:tcPr>
            <w:tcW w:w="1549" w:type="dxa"/>
            <w:tcBorders>
              <w:top w:val="single" w:sz="7" w:space="0" w:color="000000"/>
              <w:left w:val="single" w:sz="7" w:space="0" w:color="000000"/>
              <w:bottom w:val="single" w:sz="7" w:space="0" w:color="000000"/>
              <w:right w:val="single" w:sz="7" w:space="0" w:color="000000"/>
            </w:tcBorders>
            <w:vAlign w:val="center"/>
          </w:tcPr>
          <w:p w14:paraId="0575CDFE"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250</w:t>
            </w:r>
          </w:p>
        </w:tc>
      </w:tr>
      <w:tr w:rsidR="00E6593B" w:rsidRPr="001E0EEB" w14:paraId="5CD90CCB" w14:textId="77777777" w:rsidTr="0019238A">
        <w:trPr>
          <w:trHeight w:hRule="exact" w:val="442"/>
        </w:trPr>
        <w:tc>
          <w:tcPr>
            <w:tcW w:w="3144" w:type="dxa"/>
            <w:tcBorders>
              <w:top w:val="single" w:sz="7" w:space="0" w:color="000000"/>
              <w:left w:val="single" w:sz="7" w:space="0" w:color="000000"/>
              <w:bottom w:val="single" w:sz="7" w:space="0" w:color="000000"/>
              <w:right w:val="single" w:sz="7" w:space="0" w:color="000000"/>
            </w:tcBorders>
            <w:vAlign w:val="center"/>
          </w:tcPr>
          <w:p w14:paraId="3AFBBC91"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67DEBD4"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137</w:t>
            </w:r>
          </w:p>
        </w:tc>
        <w:tc>
          <w:tcPr>
            <w:tcW w:w="3227" w:type="dxa"/>
            <w:tcBorders>
              <w:top w:val="single" w:sz="7" w:space="0" w:color="000000"/>
              <w:left w:val="single" w:sz="7" w:space="0" w:color="000000"/>
              <w:bottom w:val="single" w:sz="7" w:space="0" w:color="000000"/>
              <w:right w:val="single" w:sz="7" w:space="0" w:color="000000"/>
            </w:tcBorders>
            <w:vAlign w:val="center"/>
          </w:tcPr>
          <w:p w14:paraId="07CD061A"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Прилуки</w:t>
            </w:r>
          </w:p>
        </w:tc>
        <w:tc>
          <w:tcPr>
            <w:tcW w:w="1549" w:type="dxa"/>
            <w:tcBorders>
              <w:top w:val="single" w:sz="7" w:space="0" w:color="000000"/>
              <w:left w:val="single" w:sz="7" w:space="0" w:color="000000"/>
              <w:bottom w:val="single" w:sz="7" w:space="0" w:color="000000"/>
              <w:right w:val="single" w:sz="7" w:space="0" w:color="000000"/>
            </w:tcBorders>
            <w:vAlign w:val="center"/>
          </w:tcPr>
          <w:p w14:paraId="5F6FBE01"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40</w:t>
            </w:r>
          </w:p>
        </w:tc>
      </w:tr>
      <w:tr w:rsidR="00E6593B" w:rsidRPr="001E0EEB" w14:paraId="0153F9EB" w14:textId="77777777" w:rsidTr="0019238A">
        <w:trPr>
          <w:trHeight w:hRule="exact" w:val="427"/>
        </w:trPr>
        <w:tc>
          <w:tcPr>
            <w:tcW w:w="3144" w:type="dxa"/>
            <w:tcBorders>
              <w:top w:val="single" w:sz="7" w:space="0" w:color="000000"/>
              <w:left w:val="single" w:sz="7" w:space="0" w:color="000000"/>
              <w:bottom w:val="single" w:sz="7" w:space="0" w:color="000000"/>
              <w:right w:val="single" w:sz="7" w:space="0" w:color="000000"/>
            </w:tcBorders>
            <w:vAlign w:val="center"/>
          </w:tcPr>
          <w:p w14:paraId="0DCCBF2F"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02CF3616"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138</w:t>
            </w:r>
          </w:p>
        </w:tc>
        <w:tc>
          <w:tcPr>
            <w:tcW w:w="3227" w:type="dxa"/>
            <w:tcBorders>
              <w:top w:val="single" w:sz="7" w:space="0" w:color="000000"/>
              <w:left w:val="single" w:sz="7" w:space="0" w:color="000000"/>
              <w:bottom w:val="single" w:sz="7" w:space="0" w:color="000000"/>
              <w:right w:val="single" w:sz="7" w:space="0" w:color="000000"/>
            </w:tcBorders>
            <w:vAlign w:val="center"/>
          </w:tcPr>
          <w:p w14:paraId="625A8C75"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Дербино</w:t>
            </w:r>
          </w:p>
        </w:tc>
        <w:tc>
          <w:tcPr>
            <w:tcW w:w="1549" w:type="dxa"/>
            <w:tcBorders>
              <w:top w:val="single" w:sz="7" w:space="0" w:color="000000"/>
              <w:left w:val="single" w:sz="7" w:space="0" w:color="000000"/>
              <w:bottom w:val="single" w:sz="7" w:space="0" w:color="000000"/>
              <w:right w:val="single" w:sz="7" w:space="0" w:color="000000"/>
            </w:tcBorders>
            <w:vAlign w:val="center"/>
          </w:tcPr>
          <w:p w14:paraId="46CB53A0"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160</w:t>
            </w:r>
          </w:p>
        </w:tc>
      </w:tr>
      <w:tr w:rsidR="00E6593B" w:rsidRPr="001E0EEB" w14:paraId="38EA1544" w14:textId="77777777" w:rsidTr="0019238A">
        <w:trPr>
          <w:trHeight w:hRule="exact" w:val="441"/>
        </w:trPr>
        <w:tc>
          <w:tcPr>
            <w:tcW w:w="3144" w:type="dxa"/>
            <w:tcBorders>
              <w:top w:val="single" w:sz="7" w:space="0" w:color="000000"/>
              <w:left w:val="single" w:sz="7" w:space="0" w:color="000000"/>
              <w:bottom w:val="single" w:sz="7" w:space="0" w:color="000000"/>
              <w:right w:val="single" w:sz="7" w:space="0" w:color="000000"/>
            </w:tcBorders>
            <w:vAlign w:val="center"/>
          </w:tcPr>
          <w:p w14:paraId="0DA76937" w14:textId="77777777" w:rsidR="00E6593B" w:rsidRPr="001E0EEB" w:rsidRDefault="00E6593B" w:rsidP="0082731B">
            <w:pPr>
              <w:jc w:val="center"/>
              <w:rPr>
                <w:rFonts w:eastAsia="Calibri"/>
                <w:color w:val="000000"/>
                <w:spacing w:val="-10"/>
              </w:rPr>
            </w:pPr>
            <w:r w:rsidRPr="001E0EEB">
              <w:rPr>
                <w:rFonts w:eastAsia="Calibri"/>
                <w:color w:val="000000"/>
                <w:spacing w:val="-10"/>
                <w:sz w:val="22"/>
              </w:rPr>
              <w:t>ПС 35/10 Пежма Ме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6A7C2956"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139</w:t>
            </w:r>
          </w:p>
        </w:tc>
        <w:tc>
          <w:tcPr>
            <w:tcW w:w="3227" w:type="dxa"/>
            <w:tcBorders>
              <w:top w:val="single" w:sz="7" w:space="0" w:color="000000"/>
              <w:left w:val="single" w:sz="7" w:space="0" w:color="000000"/>
              <w:bottom w:val="single" w:sz="7" w:space="0" w:color="000000"/>
              <w:right w:val="single" w:sz="7" w:space="0" w:color="000000"/>
            </w:tcBorders>
            <w:vAlign w:val="center"/>
          </w:tcPr>
          <w:p w14:paraId="384AC317" w14:textId="77777777" w:rsidR="00E6593B" w:rsidRPr="001E0EEB" w:rsidRDefault="00E6593B" w:rsidP="0082731B">
            <w:pPr>
              <w:ind w:left="86"/>
              <w:rPr>
                <w:rFonts w:eastAsia="Calibri"/>
                <w:color w:val="000000"/>
                <w:spacing w:val="-6"/>
              </w:rPr>
            </w:pPr>
            <w:r w:rsidRPr="001E0EEB">
              <w:rPr>
                <w:rFonts w:eastAsia="Calibri"/>
                <w:color w:val="000000"/>
                <w:spacing w:val="-6"/>
                <w:sz w:val="22"/>
              </w:rPr>
              <w:t>Петраково (телятник)</w:t>
            </w:r>
          </w:p>
        </w:tc>
        <w:tc>
          <w:tcPr>
            <w:tcW w:w="1549" w:type="dxa"/>
            <w:tcBorders>
              <w:top w:val="single" w:sz="7" w:space="0" w:color="000000"/>
              <w:left w:val="single" w:sz="7" w:space="0" w:color="000000"/>
              <w:bottom w:val="single" w:sz="7" w:space="0" w:color="000000"/>
              <w:right w:val="single" w:sz="7" w:space="0" w:color="000000"/>
            </w:tcBorders>
            <w:vAlign w:val="center"/>
          </w:tcPr>
          <w:p w14:paraId="272B084C"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160</w:t>
            </w:r>
          </w:p>
        </w:tc>
      </w:tr>
      <w:tr w:rsidR="00E6593B" w:rsidRPr="001E0EEB" w14:paraId="1282A0AE" w14:textId="77777777" w:rsidTr="0019238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073E9A63" w14:textId="77777777" w:rsidR="00E6593B" w:rsidRPr="001E0EEB" w:rsidRDefault="00E6593B" w:rsidP="0082731B">
            <w:pPr>
              <w:jc w:val="center"/>
              <w:rPr>
                <w:rFonts w:eastAsia="Calibri"/>
                <w:color w:val="000000"/>
                <w:spacing w:val="-8"/>
              </w:rPr>
            </w:pPr>
            <w:r w:rsidRPr="001E0EEB">
              <w:rPr>
                <w:rFonts w:eastAsia="Calibri"/>
                <w:color w:val="000000"/>
                <w:spacing w:val="-8"/>
                <w:sz w:val="22"/>
              </w:rPr>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07B582CA" w14:textId="77777777" w:rsidR="00E6593B" w:rsidRPr="001E0EEB" w:rsidRDefault="00E6593B" w:rsidP="0082731B">
            <w:pPr>
              <w:ind w:right="642"/>
              <w:jc w:val="right"/>
              <w:rPr>
                <w:rFonts w:eastAsia="Calibri"/>
                <w:color w:val="000000"/>
                <w:spacing w:val="-10"/>
              </w:rPr>
            </w:pPr>
            <w:r w:rsidRPr="001E0EEB">
              <w:rPr>
                <w:rFonts w:eastAsia="Calibri"/>
                <w:color w:val="000000"/>
                <w:spacing w:val="-10"/>
                <w:sz w:val="22"/>
              </w:rPr>
              <w:t>134</w:t>
            </w:r>
          </w:p>
        </w:tc>
        <w:tc>
          <w:tcPr>
            <w:tcW w:w="3227" w:type="dxa"/>
            <w:tcBorders>
              <w:top w:val="single" w:sz="7" w:space="0" w:color="000000"/>
              <w:left w:val="single" w:sz="7" w:space="0" w:color="000000"/>
              <w:bottom w:val="single" w:sz="7" w:space="0" w:color="000000"/>
              <w:right w:val="single" w:sz="7" w:space="0" w:color="000000"/>
            </w:tcBorders>
            <w:vAlign w:val="center"/>
          </w:tcPr>
          <w:p w14:paraId="5967230C" w14:textId="77777777" w:rsidR="00E6593B" w:rsidRPr="001E0EEB" w:rsidRDefault="00E6593B" w:rsidP="0082731B">
            <w:pPr>
              <w:ind w:left="86"/>
              <w:rPr>
                <w:rFonts w:eastAsia="Calibri"/>
                <w:color w:val="000000"/>
                <w:spacing w:val="-10"/>
              </w:rPr>
            </w:pPr>
            <w:r w:rsidRPr="001E0EEB">
              <w:rPr>
                <w:rFonts w:eastAsia="Calibri"/>
                <w:color w:val="000000"/>
                <w:spacing w:val="-10"/>
                <w:sz w:val="22"/>
              </w:rPr>
              <w:t>ул. Левая Набережная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64B86EE1" w14:textId="77777777" w:rsidR="00E6593B" w:rsidRPr="001E0EEB" w:rsidRDefault="00E6593B" w:rsidP="0082731B">
            <w:pPr>
              <w:ind w:right="523"/>
              <w:jc w:val="right"/>
              <w:rPr>
                <w:rFonts w:eastAsia="Calibri"/>
                <w:color w:val="000000"/>
                <w:spacing w:val="-10"/>
              </w:rPr>
            </w:pPr>
            <w:r w:rsidRPr="001E0EEB">
              <w:rPr>
                <w:rFonts w:eastAsia="Calibri"/>
                <w:color w:val="000000"/>
                <w:spacing w:val="-10"/>
                <w:sz w:val="22"/>
              </w:rPr>
              <w:t>100</w:t>
            </w:r>
          </w:p>
        </w:tc>
      </w:tr>
      <w:tr w:rsidR="00E6593B" w:rsidRPr="001E0EEB" w14:paraId="542DB6AD" w14:textId="77777777" w:rsidTr="0019238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385AFF1D" w14:textId="77777777" w:rsidR="00E6593B" w:rsidRPr="001E0EEB" w:rsidRDefault="00E6593B" w:rsidP="0082731B">
            <w:pPr>
              <w:jc w:val="center"/>
              <w:rPr>
                <w:rFonts w:eastAsia="Calibri"/>
                <w:color w:val="252A30"/>
                <w:spacing w:val="-8"/>
              </w:rPr>
            </w:pPr>
            <w:r w:rsidRPr="001E0EEB">
              <w:rPr>
                <w:rFonts w:eastAsia="Calibri"/>
                <w:color w:val="252A30"/>
                <w:spacing w:val="-8"/>
                <w:sz w:val="22"/>
              </w:rPr>
              <w:t>ПС 35/10 Пежма Ns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15F9D574" w14:textId="77777777" w:rsidR="00E6593B" w:rsidRPr="001E0EEB" w:rsidRDefault="00E6593B" w:rsidP="0082731B">
            <w:pPr>
              <w:jc w:val="center"/>
              <w:rPr>
                <w:rFonts w:eastAsia="Calibri"/>
                <w:color w:val="252A30"/>
                <w:spacing w:val="-10"/>
              </w:rPr>
            </w:pPr>
            <w:r w:rsidRPr="001E0EEB">
              <w:rPr>
                <w:rFonts w:eastAsia="Calibri"/>
                <w:color w:val="252A30"/>
                <w:spacing w:val="-10"/>
                <w:sz w:val="22"/>
              </w:rPr>
              <w:t>141</w:t>
            </w:r>
          </w:p>
        </w:tc>
        <w:tc>
          <w:tcPr>
            <w:tcW w:w="3227" w:type="dxa"/>
            <w:tcBorders>
              <w:top w:val="single" w:sz="7" w:space="0" w:color="000000"/>
              <w:left w:val="single" w:sz="7" w:space="0" w:color="000000"/>
              <w:bottom w:val="single" w:sz="7" w:space="0" w:color="000000"/>
              <w:right w:val="single" w:sz="7" w:space="0" w:color="000000"/>
            </w:tcBorders>
            <w:vAlign w:val="center"/>
          </w:tcPr>
          <w:p w14:paraId="2C7E756B" w14:textId="77777777" w:rsidR="00E6593B" w:rsidRPr="001E0EEB" w:rsidRDefault="00E6593B" w:rsidP="0082731B">
            <w:pPr>
              <w:ind w:left="106"/>
              <w:rPr>
                <w:rFonts w:eastAsia="Calibri"/>
                <w:color w:val="252A30"/>
                <w:spacing w:val="-10"/>
              </w:rPr>
            </w:pPr>
            <w:r w:rsidRPr="001E0EEB">
              <w:rPr>
                <w:rFonts w:eastAsia="Calibri"/>
                <w:color w:val="252A30"/>
                <w:spacing w:val="-10"/>
                <w:sz w:val="22"/>
              </w:rPr>
              <w:t>Савинская</w:t>
            </w:r>
          </w:p>
        </w:tc>
        <w:tc>
          <w:tcPr>
            <w:tcW w:w="1549" w:type="dxa"/>
            <w:tcBorders>
              <w:top w:val="single" w:sz="7" w:space="0" w:color="000000"/>
              <w:left w:val="single" w:sz="7" w:space="0" w:color="000000"/>
              <w:bottom w:val="single" w:sz="7" w:space="0" w:color="000000"/>
              <w:right w:val="single" w:sz="7" w:space="0" w:color="000000"/>
            </w:tcBorders>
            <w:vAlign w:val="center"/>
          </w:tcPr>
          <w:p w14:paraId="0A6B5F25" w14:textId="77777777" w:rsidR="00E6593B" w:rsidRPr="001E0EEB" w:rsidRDefault="0019238A" w:rsidP="0082731B">
            <w:pPr>
              <w:jc w:val="center"/>
              <w:rPr>
                <w:rFonts w:eastAsia="Calibri"/>
                <w:color w:val="252A30"/>
                <w:spacing w:val="-10"/>
              </w:rPr>
            </w:pPr>
            <w:r>
              <w:rPr>
                <w:rFonts w:eastAsia="Calibri"/>
                <w:color w:val="252A30"/>
                <w:spacing w:val="-10"/>
                <w:sz w:val="22"/>
              </w:rPr>
              <w:t xml:space="preserve">      </w:t>
            </w:r>
            <w:r w:rsidR="00E6593B" w:rsidRPr="001E0EEB">
              <w:rPr>
                <w:rFonts w:eastAsia="Calibri"/>
                <w:color w:val="252A30"/>
                <w:spacing w:val="-10"/>
                <w:sz w:val="22"/>
              </w:rPr>
              <w:t>25</w:t>
            </w:r>
          </w:p>
        </w:tc>
      </w:tr>
      <w:tr w:rsidR="00E6593B" w:rsidRPr="001E0EEB" w14:paraId="6136457C" w14:textId="77777777" w:rsidTr="0019238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78C5F970" w14:textId="77777777" w:rsidR="00E6593B" w:rsidRPr="001E0EEB" w:rsidRDefault="00E6593B" w:rsidP="0082731B">
            <w:pPr>
              <w:jc w:val="center"/>
              <w:rPr>
                <w:rFonts w:eastAsia="Calibri"/>
                <w:color w:val="252A30"/>
                <w:spacing w:val="-2"/>
              </w:rPr>
            </w:pPr>
            <w:r w:rsidRPr="001E0EEB">
              <w:rPr>
                <w:rFonts w:eastAsia="Calibri"/>
                <w:color w:val="252A30"/>
                <w:spacing w:val="-2"/>
                <w:sz w:val="22"/>
              </w:rPr>
              <w:t>ПС 35/10 Пежма Х 219</w:t>
            </w:r>
          </w:p>
        </w:tc>
        <w:tc>
          <w:tcPr>
            <w:tcW w:w="1699" w:type="dxa"/>
            <w:tcBorders>
              <w:top w:val="single" w:sz="7" w:space="0" w:color="000000"/>
              <w:left w:val="single" w:sz="7" w:space="0" w:color="000000"/>
              <w:bottom w:val="single" w:sz="7" w:space="0" w:color="000000"/>
              <w:right w:val="single" w:sz="7" w:space="0" w:color="000000"/>
            </w:tcBorders>
            <w:vAlign w:val="center"/>
          </w:tcPr>
          <w:p w14:paraId="5DFF41C9" w14:textId="77777777" w:rsidR="00E6593B" w:rsidRPr="001E0EEB" w:rsidRDefault="00E6593B" w:rsidP="0082731B">
            <w:pPr>
              <w:jc w:val="center"/>
              <w:rPr>
                <w:rFonts w:eastAsia="Calibri"/>
                <w:color w:val="252A30"/>
                <w:spacing w:val="-10"/>
              </w:rPr>
            </w:pPr>
            <w:r w:rsidRPr="001E0EEB">
              <w:rPr>
                <w:rFonts w:eastAsia="Calibri"/>
                <w:color w:val="252A30"/>
                <w:spacing w:val="-10"/>
                <w:sz w:val="22"/>
              </w:rPr>
              <w:t>234</w:t>
            </w:r>
          </w:p>
        </w:tc>
        <w:tc>
          <w:tcPr>
            <w:tcW w:w="3227" w:type="dxa"/>
            <w:tcBorders>
              <w:top w:val="single" w:sz="7" w:space="0" w:color="000000"/>
              <w:left w:val="single" w:sz="7" w:space="0" w:color="000000"/>
              <w:bottom w:val="single" w:sz="7" w:space="0" w:color="000000"/>
              <w:right w:val="single" w:sz="7" w:space="0" w:color="000000"/>
            </w:tcBorders>
            <w:vAlign w:val="center"/>
          </w:tcPr>
          <w:p w14:paraId="248B9EDA" w14:textId="77777777" w:rsidR="00E6593B" w:rsidRPr="001E0EEB" w:rsidRDefault="00E6593B" w:rsidP="0082731B">
            <w:pPr>
              <w:ind w:left="106"/>
              <w:rPr>
                <w:rFonts w:eastAsia="Calibri"/>
                <w:color w:val="252A30"/>
                <w:spacing w:val="2"/>
              </w:rPr>
            </w:pPr>
            <w:r w:rsidRPr="001E0EEB">
              <w:rPr>
                <w:rFonts w:eastAsia="Calibri"/>
                <w:color w:val="252A30"/>
                <w:spacing w:val="2"/>
                <w:sz w:val="22"/>
              </w:rPr>
              <w:t>Новый Куваш (поселок)</w:t>
            </w:r>
          </w:p>
        </w:tc>
        <w:tc>
          <w:tcPr>
            <w:tcW w:w="1549" w:type="dxa"/>
            <w:tcBorders>
              <w:top w:val="single" w:sz="7" w:space="0" w:color="000000"/>
              <w:left w:val="single" w:sz="7" w:space="0" w:color="000000"/>
              <w:bottom w:val="single" w:sz="7" w:space="0" w:color="000000"/>
              <w:right w:val="single" w:sz="7" w:space="0" w:color="000000"/>
            </w:tcBorders>
            <w:vAlign w:val="center"/>
          </w:tcPr>
          <w:p w14:paraId="1B59DB14" w14:textId="77777777" w:rsidR="00E6593B" w:rsidRPr="001E0EEB" w:rsidRDefault="0019238A" w:rsidP="0082731B">
            <w:pPr>
              <w:jc w:val="center"/>
              <w:rPr>
                <w:rFonts w:eastAsia="Calibri"/>
                <w:color w:val="252A30"/>
                <w:spacing w:val="-10"/>
              </w:rPr>
            </w:pPr>
            <w:r>
              <w:rPr>
                <w:rFonts w:eastAsia="Calibri"/>
                <w:color w:val="252A30"/>
                <w:spacing w:val="-10"/>
                <w:sz w:val="22"/>
              </w:rPr>
              <w:t xml:space="preserve">    </w:t>
            </w:r>
            <w:r w:rsidR="00E6593B" w:rsidRPr="001E0EEB">
              <w:rPr>
                <w:rFonts w:eastAsia="Calibri"/>
                <w:color w:val="252A30"/>
                <w:spacing w:val="-10"/>
                <w:sz w:val="22"/>
              </w:rPr>
              <w:t>100</w:t>
            </w:r>
          </w:p>
        </w:tc>
      </w:tr>
      <w:tr w:rsidR="00E6593B" w:rsidRPr="001E0EEB" w14:paraId="3441D51E" w14:textId="77777777" w:rsidTr="0019238A">
        <w:trPr>
          <w:trHeight w:hRule="exact" w:val="456"/>
        </w:trPr>
        <w:tc>
          <w:tcPr>
            <w:tcW w:w="3144" w:type="dxa"/>
            <w:tcBorders>
              <w:top w:val="single" w:sz="7" w:space="0" w:color="000000"/>
              <w:left w:val="single" w:sz="7" w:space="0" w:color="000000"/>
              <w:bottom w:val="single" w:sz="7" w:space="0" w:color="000000"/>
              <w:right w:val="single" w:sz="7" w:space="0" w:color="000000"/>
            </w:tcBorders>
            <w:vAlign w:val="center"/>
          </w:tcPr>
          <w:p w14:paraId="7A14A13A" w14:textId="77777777" w:rsidR="00E6593B" w:rsidRPr="001E0EEB" w:rsidRDefault="00E6593B" w:rsidP="0082731B">
            <w:pPr>
              <w:jc w:val="center"/>
              <w:rPr>
                <w:rFonts w:eastAsia="Calibri"/>
                <w:b/>
                <w:color w:val="252A30"/>
                <w:spacing w:val="8"/>
              </w:rPr>
            </w:pPr>
            <w:r w:rsidRPr="001E0EEB">
              <w:rPr>
                <w:rFonts w:eastAsia="Calibri"/>
                <w:b/>
                <w:color w:val="252A30"/>
                <w:spacing w:val="8"/>
                <w:sz w:val="22"/>
              </w:rPr>
              <w:t>Всего шт/кВА</w:t>
            </w:r>
          </w:p>
        </w:tc>
        <w:tc>
          <w:tcPr>
            <w:tcW w:w="1699" w:type="dxa"/>
            <w:tcBorders>
              <w:top w:val="single" w:sz="7" w:space="0" w:color="000000"/>
              <w:left w:val="single" w:sz="7" w:space="0" w:color="000000"/>
              <w:bottom w:val="single" w:sz="7" w:space="0" w:color="000000"/>
              <w:right w:val="single" w:sz="7" w:space="0" w:color="000000"/>
            </w:tcBorders>
          </w:tcPr>
          <w:p w14:paraId="047A1F97" w14:textId="77777777" w:rsidR="00E6593B" w:rsidRPr="001E0EEB" w:rsidRDefault="00E6593B" w:rsidP="0082731B">
            <w:pPr>
              <w:rPr>
                <w:rFonts w:eastAsia="Calibri"/>
                <w:b/>
                <w:color w:val="000000"/>
                <w:lang w:val="en-US"/>
              </w:rPr>
            </w:pPr>
          </w:p>
        </w:tc>
        <w:tc>
          <w:tcPr>
            <w:tcW w:w="3227" w:type="dxa"/>
            <w:tcBorders>
              <w:top w:val="single" w:sz="7" w:space="0" w:color="000000"/>
              <w:left w:val="single" w:sz="7" w:space="0" w:color="000000"/>
              <w:bottom w:val="single" w:sz="7" w:space="0" w:color="000000"/>
              <w:right w:val="single" w:sz="7" w:space="0" w:color="000000"/>
            </w:tcBorders>
            <w:vAlign w:val="center"/>
          </w:tcPr>
          <w:p w14:paraId="5C1A9E86" w14:textId="77777777" w:rsidR="00E6593B" w:rsidRPr="001E0EEB" w:rsidRDefault="00E6593B" w:rsidP="0082731B">
            <w:pPr>
              <w:ind w:left="106"/>
              <w:rPr>
                <w:rFonts w:eastAsia="Calibri"/>
                <w:b/>
                <w:color w:val="252A30"/>
                <w:spacing w:val="-10"/>
              </w:rPr>
            </w:pPr>
            <w:r w:rsidRPr="001E0EEB">
              <w:rPr>
                <w:rFonts w:eastAsia="Calibri"/>
                <w:b/>
                <w:color w:val="252A30"/>
                <w:spacing w:val="-10"/>
                <w:sz w:val="22"/>
              </w:rPr>
              <w:t>21</w:t>
            </w:r>
          </w:p>
        </w:tc>
        <w:tc>
          <w:tcPr>
            <w:tcW w:w="1549" w:type="dxa"/>
            <w:tcBorders>
              <w:top w:val="single" w:sz="7" w:space="0" w:color="000000"/>
              <w:left w:val="single" w:sz="7" w:space="0" w:color="000000"/>
              <w:bottom w:val="single" w:sz="7" w:space="0" w:color="000000"/>
              <w:right w:val="single" w:sz="7" w:space="0" w:color="000000"/>
            </w:tcBorders>
            <w:vAlign w:val="center"/>
          </w:tcPr>
          <w:p w14:paraId="04405D24" w14:textId="77777777" w:rsidR="00E6593B" w:rsidRPr="001E0EEB" w:rsidRDefault="0019238A" w:rsidP="0082731B">
            <w:pPr>
              <w:jc w:val="center"/>
              <w:rPr>
                <w:rFonts w:eastAsia="Calibri"/>
                <w:color w:val="252A30"/>
                <w:w w:val="105"/>
              </w:rPr>
            </w:pPr>
            <w:r>
              <w:rPr>
                <w:rFonts w:eastAsia="Calibri"/>
                <w:color w:val="252A30"/>
                <w:w w:val="105"/>
                <w:sz w:val="22"/>
              </w:rPr>
              <w:t xml:space="preserve">     </w:t>
            </w:r>
            <w:r w:rsidR="00E6593B" w:rsidRPr="001E0EEB">
              <w:rPr>
                <w:rFonts w:eastAsia="Calibri"/>
                <w:color w:val="252A30"/>
                <w:w w:val="105"/>
                <w:sz w:val="22"/>
              </w:rPr>
              <w:t>2731</w:t>
            </w:r>
          </w:p>
        </w:tc>
      </w:tr>
    </w:tbl>
    <w:p w14:paraId="5C99ABB9" w14:textId="77777777" w:rsidR="00E6593B" w:rsidRPr="001E0EEB" w:rsidRDefault="00E6593B" w:rsidP="00E6593B">
      <w:pPr>
        <w:spacing w:line="360" w:lineRule="auto"/>
        <w:ind w:firstLine="567"/>
        <w:jc w:val="both"/>
        <w:rPr>
          <w:b/>
          <w:color w:val="000000" w:themeColor="text1"/>
          <w:szCs w:val="24"/>
          <w:lang w:val="en-US"/>
        </w:rPr>
      </w:pPr>
    </w:p>
    <w:p w14:paraId="0E5DD185" w14:textId="77777777" w:rsidR="00E6593B" w:rsidRPr="00E6593B" w:rsidRDefault="00E6593B" w:rsidP="00E6593B">
      <w:pPr>
        <w:ind w:firstLine="567"/>
        <w:jc w:val="both"/>
        <w:rPr>
          <w:b/>
          <w:color w:val="000000" w:themeColor="text1"/>
          <w:sz w:val="28"/>
          <w:szCs w:val="28"/>
        </w:rPr>
      </w:pPr>
      <w:r w:rsidRPr="00E6593B">
        <w:rPr>
          <w:color w:val="000000" w:themeColor="text1"/>
          <w:sz w:val="28"/>
          <w:szCs w:val="28"/>
        </w:rPr>
        <w:t xml:space="preserve">Также на территории расположена </w:t>
      </w:r>
      <w:r w:rsidRPr="00E6593B">
        <w:rPr>
          <w:b/>
          <w:color w:val="000000" w:themeColor="text1"/>
          <w:sz w:val="28"/>
          <w:szCs w:val="28"/>
        </w:rPr>
        <w:t>ПС № 216 "Пежма".</w:t>
      </w:r>
    </w:p>
    <w:p w14:paraId="403B91B7" w14:textId="77777777" w:rsidR="00E6593B" w:rsidRPr="00E6593B" w:rsidRDefault="00E6593B" w:rsidP="00E6593B">
      <w:pPr>
        <w:ind w:firstLine="567"/>
        <w:jc w:val="both"/>
        <w:rPr>
          <w:color w:val="000000" w:themeColor="text1"/>
          <w:sz w:val="28"/>
          <w:szCs w:val="28"/>
        </w:rPr>
      </w:pPr>
      <w:r w:rsidRPr="00E6593B">
        <w:rPr>
          <w:color w:val="000000" w:themeColor="text1"/>
          <w:sz w:val="28"/>
          <w:szCs w:val="28"/>
        </w:rPr>
        <w:t xml:space="preserve">Одной из </w:t>
      </w:r>
      <w:r w:rsidRPr="00E6593B">
        <w:rPr>
          <w:b/>
          <w:color w:val="000000" w:themeColor="text1"/>
          <w:sz w:val="28"/>
          <w:szCs w:val="28"/>
        </w:rPr>
        <w:t>основных проблем</w:t>
      </w:r>
      <w:r w:rsidRPr="00E6593B">
        <w:rPr>
          <w:color w:val="000000" w:themeColor="text1"/>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4851EE60" w14:textId="77777777" w:rsidR="00E6593B" w:rsidRPr="00E6593B" w:rsidRDefault="00E6593B" w:rsidP="00E6593B">
      <w:pPr>
        <w:ind w:firstLine="567"/>
        <w:jc w:val="both"/>
        <w:rPr>
          <w:color w:val="000000" w:themeColor="text1"/>
          <w:sz w:val="28"/>
          <w:szCs w:val="28"/>
        </w:rPr>
      </w:pPr>
      <w:r w:rsidRPr="00E6593B">
        <w:rPr>
          <w:color w:val="000000" w:themeColor="text1"/>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0A32AB00" w14:textId="77777777" w:rsidR="00E6593B" w:rsidRPr="00E6593B" w:rsidRDefault="00E6593B" w:rsidP="00E6593B">
      <w:pPr>
        <w:ind w:firstLine="567"/>
        <w:jc w:val="both"/>
        <w:rPr>
          <w:color w:val="000000" w:themeColor="text1"/>
          <w:sz w:val="28"/>
          <w:szCs w:val="28"/>
        </w:rPr>
      </w:pPr>
      <w:r w:rsidRPr="00E6593B">
        <w:rPr>
          <w:color w:val="000000" w:themeColor="text1"/>
          <w:sz w:val="28"/>
          <w:szCs w:val="28"/>
        </w:rPr>
        <w:lastRenderedPageBreak/>
        <w:t>В настоящее время электропотребление жилыми и общественными зданиями, предприятиями коммунально-бытового обслуживания, наружным освещением, системами водоснабжения составляет в МО от 300 до 350 кВч/год на 1 чел. или около 4,1 – 4,7 млн. кВч.</w:t>
      </w:r>
    </w:p>
    <w:p w14:paraId="54D6D579" w14:textId="77777777" w:rsidR="00E6593B" w:rsidRPr="00E6593B" w:rsidRDefault="00E6593B" w:rsidP="00E6593B">
      <w:pPr>
        <w:ind w:firstLine="567"/>
        <w:jc w:val="both"/>
        <w:rPr>
          <w:color w:val="000000" w:themeColor="text1"/>
          <w:sz w:val="28"/>
          <w:szCs w:val="28"/>
        </w:rPr>
      </w:pPr>
      <w:r w:rsidRPr="00E6593B">
        <w:rPr>
          <w:color w:val="000000" w:themeColor="text1"/>
          <w:sz w:val="28"/>
          <w:szCs w:val="28"/>
        </w:rPr>
        <w:t>Реконструкция линий электропередачи на 20</w:t>
      </w:r>
      <w:r w:rsidR="00627B16">
        <w:rPr>
          <w:color w:val="000000" w:themeColor="text1"/>
          <w:sz w:val="28"/>
          <w:szCs w:val="28"/>
        </w:rPr>
        <w:t>25</w:t>
      </w:r>
      <w:r w:rsidRPr="00E6593B">
        <w:rPr>
          <w:color w:val="000000" w:themeColor="text1"/>
          <w:sz w:val="28"/>
          <w:szCs w:val="28"/>
        </w:rPr>
        <w:t>-20</w:t>
      </w:r>
      <w:r w:rsidR="00627B16">
        <w:rPr>
          <w:color w:val="000000" w:themeColor="text1"/>
          <w:sz w:val="28"/>
          <w:szCs w:val="28"/>
        </w:rPr>
        <w:t>35</w:t>
      </w:r>
      <w:r w:rsidRPr="00E6593B">
        <w:rPr>
          <w:color w:val="000000" w:themeColor="text1"/>
          <w:sz w:val="28"/>
          <w:szCs w:val="28"/>
        </w:rPr>
        <w:t xml:space="preserve"> гг. не планируется. Отдельная </w:t>
      </w:r>
      <w:r w:rsidRPr="00E6593B">
        <w:rPr>
          <w:b/>
          <w:i/>
          <w:color w:val="000000" w:themeColor="text1"/>
          <w:sz w:val="28"/>
          <w:szCs w:val="28"/>
        </w:rPr>
        <w:t>реконструкция</w:t>
      </w:r>
      <w:r w:rsidRPr="00E6593B">
        <w:rPr>
          <w:color w:val="000000" w:themeColor="text1"/>
          <w:sz w:val="28"/>
          <w:szCs w:val="28"/>
        </w:rPr>
        <w:t xml:space="preserve"> возможна как при обращении </w:t>
      </w:r>
      <w:r w:rsidRPr="00E6593B">
        <w:rPr>
          <w:b/>
          <w:i/>
          <w:color w:val="000000" w:themeColor="text1"/>
          <w:sz w:val="28"/>
          <w:szCs w:val="28"/>
        </w:rPr>
        <w:t>новых</w:t>
      </w:r>
      <w:r w:rsidRPr="00E6593B">
        <w:rPr>
          <w:color w:val="000000" w:themeColor="text1"/>
          <w:sz w:val="28"/>
          <w:szCs w:val="28"/>
        </w:rPr>
        <w:t xml:space="preserve"> потребителей электроэнергии, так и при </w:t>
      </w:r>
      <w:r w:rsidRPr="00E6593B">
        <w:rPr>
          <w:b/>
          <w:i/>
          <w:color w:val="000000" w:themeColor="text1"/>
          <w:sz w:val="28"/>
          <w:szCs w:val="28"/>
        </w:rPr>
        <w:t>увеличении</w:t>
      </w:r>
      <w:r w:rsidRPr="00E6593B">
        <w:rPr>
          <w:color w:val="000000" w:themeColor="text1"/>
          <w:sz w:val="28"/>
          <w:szCs w:val="28"/>
        </w:rPr>
        <w:t xml:space="preserve"> мощности уже существующих потребителей в процессе развития территории.</w:t>
      </w:r>
    </w:p>
    <w:p w14:paraId="50C85ED2" w14:textId="77777777" w:rsidR="00E6593B" w:rsidRPr="00E6593B" w:rsidRDefault="00E6593B" w:rsidP="00E6593B">
      <w:pPr>
        <w:ind w:firstLine="567"/>
        <w:jc w:val="both"/>
        <w:rPr>
          <w:color w:val="000000" w:themeColor="text1"/>
          <w:sz w:val="28"/>
          <w:szCs w:val="28"/>
        </w:rPr>
      </w:pPr>
      <w:r w:rsidRPr="00E6593B">
        <w:rPr>
          <w:b/>
          <w:color w:val="000000" w:themeColor="text1"/>
          <w:sz w:val="28"/>
          <w:szCs w:val="28"/>
        </w:rPr>
        <w:t>Перспектива</w:t>
      </w:r>
      <w:r w:rsidRPr="00E6593B">
        <w:rPr>
          <w:color w:val="000000" w:themeColor="text1"/>
          <w:sz w:val="28"/>
          <w:szCs w:val="28"/>
        </w:rPr>
        <w:t xml:space="preserve"> развития сетевого хозяйства связана с </w:t>
      </w:r>
      <w:r w:rsidRPr="00E6593B">
        <w:rPr>
          <w:b/>
          <w:color w:val="000000" w:themeColor="text1"/>
          <w:sz w:val="28"/>
          <w:szCs w:val="28"/>
        </w:rPr>
        <w:t>совершенствованием</w:t>
      </w:r>
      <w:r w:rsidRPr="00E6593B">
        <w:rPr>
          <w:color w:val="000000" w:themeColor="text1"/>
          <w:sz w:val="28"/>
          <w:szCs w:val="28"/>
        </w:rPr>
        <w:t xml:space="preserve"> системы электроснабжения и модернизацией подстанций.</w:t>
      </w:r>
    </w:p>
    <w:p w14:paraId="31EA6C4A" w14:textId="77777777" w:rsidR="00880102" w:rsidRPr="00E6593B" w:rsidRDefault="00880102" w:rsidP="00E6593B">
      <w:pPr>
        <w:pStyle w:val="22"/>
        <w:spacing w:line="240" w:lineRule="auto"/>
        <w:ind w:firstLine="720"/>
        <w:rPr>
          <w:sz w:val="28"/>
          <w:szCs w:val="28"/>
        </w:rPr>
      </w:pPr>
    </w:p>
    <w:p w14:paraId="09493019" w14:textId="77777777" w:rsidR="00847CD2" w:rsidRPr="00716AFF" w:rsidRDefault="00847CD2" w:rsidP="00880102">
      <w:pPr>
        <w:pStyle w:val="22"/>
        <w:spacing w:line="240" w:lineRule="auto"/>
        <w:ind w:firstLine="720"/>
        <w:rPr>
          <w:sz w:val="28"/>
          <w:szCs w:val="28"/>
        </w:rPr>
      </w:pPr>
    </w:p>
    <w:p w14:paraId="57C6E10F" w14:textId="77777777" w:rsidR="009A243D" w:rsidRPr="00716AFF" w:rsidRDefault="009A243D" w:rsidP="00F16ECA">
      <w:pPr>
        <w:ind w:firstLine="709"/>
        <w:jc w:val="both"/>
        <w:rPr>
          <w:sz w:val="28"/>
          <w:szCs w:val="28"/>
        </w:rPr>
      </w:pPr>
    </w:p>
    <w:p w14:paraId="03B4DC36" w14:textId="77777777" w:rsidR="00C30D59" w:rsidRPr="00716AFF" w:rsidRDefault="00C30D59" w:rsidP="00051489">
      <w:pPr>
        <w:pStyle w:val="20"/>
      </w:pPr>
      <w:bookmarkStart w:id="111" w:name="_Toc295994152"/>
      <w:bookmarkStart w:id="112" w:name="_Toc340135975"/>
      <w:bookmarkStart w:id="113" w:name="_Toc340136036"/>
      <w:bookmarkStart w:id="114" w:name="_Toc340136148"/>
      <w:bookmarkStart w:id="115" w:name="_Toc489379726"/>
      <w:r w:rsidRPr="00716AFF">
        <w:t>Система теплоснабжения</w:t>
      </w:r>
      <w:bookmarkEnd w:id="111"/>
      <w:bookmarkEnd w:id="112"/>
      <w:bookmarkEnd w:id="113"/>
      <w:bookmarkEnd w:id="114"/>
      <w:bookmarkEnd w:id="115"/>
    </w:p>
    <w:p w14:paraId="4C70BC56" w14:textId="77777777" w:rsidR="003B4272" w:rsidRPr="00716AFF" w:rsidRDefault="003B4272" w:rsidP="003B4272">
      <w:pPr>
        <w:pStyle w:val="22"/>
        <w:spacing w:line="240" w:lineRule="auto"/>
        <w:ind w:firstLine="720"/>
        <w:rPr>
          <w:sz w:val="28"/>
          <w:szCs w:val="28"/>
        </w:rPr>
      </w:pPr>
    </w:p>
    <w:p w14:paraId="1BF61C57" w14:textId="77777777" w:rsidR="003504B8" w:rsidRDefault="00C209ED" w:rsidP="003504B8">
      <w:pPr>
        <w:ind w:firstLine="567"/>
        <w:jc w:val="both"/>
        <w:rPr>
          <w:color w:val="000000" w:themeColor="text1"/>
          <w:sz w:val="28"/>
          <w:szCs w:val="28"/>
        </w:rPr>
      </w:pPr>
      <w:r w:rsidRPr="00C209ED">
        <w:rPr>
          <w:b/>
          <w:color w:val="000000" w:themeColor="text1"/>
          <w:sz w:val="28"/>
          <w:szCs w:val="28"/>
        </w:rPr>
        <w:t>Теплоснабжение</w:t>
      </w:r>
      <w:r w:rsidRPr="00C209ED">
        <w:rPr>
          <w:color w:val="000000" w:themeColor="text1"/>
          <w:sz w:val="28"/>
          <w:szCs w:val="28"/>
        </w:rPr>
        <w:t xml:space="preserve"> </w:t>
      </w:r>
      <w:r>
        <w:rPr>
          <w:color w:val="000000" w:themeColor="text1"/>
          <w:sz w:val="28"/>
          <w:szCs w:val="28"/>
        </w:rPr>
        <w:t xml:space="preserve">объектов </w:t>
      </w:r>
      <w:r w:rsidRPr="00C209ED">
        <w:rPr>
          <w:color w:val="000000" w:themeColor="text1"/>
          <w:sz w:val="28"/>
          <w:szCs w:val="28"/>
        </w:rPr>
        <w:t xml:space="preserve">общественного назначения осуществляется от </w:t>
      </w:r>
      <w:r w:rsidR="00C62009">
        <w:rPr>
          <w:color w:val="000000" w:themeColor="text1"/>
          <w:sz w:val="28"/>
          <w:szCs w:val="28"/>
        </w:rPr>
        <w:t xml:space="preserve"> ведомственной котельной школы</w:t>
      </w:r>
      <w:r w:rsidRPr="00C209ED">
        <w:rPr>
          <w:color w:val="000000" w:themeColor="text1"/>
          <w:sz w:val="28"/>
          <w:szCs w:val="28"/>
        </w:rPr>
        <w:t>, расположенн</w:t>
      </w:r>
      <w:r w:rsidR="00C62009">
        <w:rPr>
          <w:color w:val="000000" w:themeColor="text1"/>
          <w:sz w:val="28"/>
          <w:szCs w:val="28"/>
        </w:rPr>
        <w:t>ой</w:t>
      </w:r>
      <w:r w:rsidRPr="00C209ED">
        <w:rPr>
          <w:color w:val="000000" w:themeColor="text1"/>
          <w:sz w:val="28"/>
          <w:szCs w:val="28"/>
        </w:rPr>
        <w:t xml:space="preserve"> в с. Пежма</w:t>
      </w:r>
      <w:r>
        <w:rPr>
          <w:color w:val="000000" w:themeColor="text1"/>
          <w:sz w:val="28"/>
          <w:szCs w:val="28"/>
        </w:rPr>
        <w:t>, - здание школы и детского сада. Жилищный фонд не обеспечен централизованным теплоснабжением</w:t>
      </w:r>
      <w:r w:rsidR="0038401F">
        <w:rPr>
          <w:color w:val="000000" w:themeColor="text1"/>
          <w:sz w:val="28"/>
          <w:szCs w:val="28"/>
        </w:rPr>
        <w:t xml:space="preserve">, инженерные сети </w:t>
      </w:r>
      <w:r w:rsidR="00C13188">
        <w:rPr>
          <w:color w:val="000000" w:themeColor="text1"/>
          <w:sz w:val="28"/>
          <w:szCs w:val="28"/>
        </w:rPr>
        <w:t>отсутствуют</w:t>
      </w:r>
      <w:r>
        <w:rPr>
          <w:color w:val="000000" w:themeColor="text1"/>
          <w:sz w:val="28"/>
          <w:szCs w:val="28"/>
        </w:rPr>
        <w:t>.</w:t>
      </w:r>
      <w:r w:rsidR="00C32B46">
        <w:rPr>
          <w:color w:val="000000" w:themeColor="text1"/>
          <w:sz w:val="28"/>
          <w:szCs w:val="28"/>
        </w:rPr>
        <w:t xml:space="preserve"> </w:t>
      </w:r>
      <w:r w:rsidR="003504B8">
        <w:rPr>
          <w:color w:val="000000" w:themeColor="text1"/>
          <w:sz w:val="28"/>
          <w:szCs w:val="28"/>
        </w:rPr>
        <w:t>Теплоснабжающая организация МБОУ «Пежемская</w:t>
      </w:r>
      <w:r w:rsidR="00F82B42">
        <w:rPr>
          <w:color w:val="000000" w:themeColor="text1"/>
          <w:sz w:val="28"/>
          <w:szCs w:val="28"/>
        </w:rPr>
        <w:t xml:space="preserve"> С</w:t>
      </w:r>
      <w:r w:rsidR="003504B8">
        <w:rPr>
          <w:color w:val="000000" w:themeColor="text1"/>
          <w:sz w:val="28"/>
          <w:szCs w:val="28"/>
        </w:rPr>
        <w:t>ОШ</w:t>
      </w:r>
      <w:r w:rsidR="00F82B42">
        <w:rPr>
          <w:color w:val="000000" w:themeColor="text1"/>
          <w:sz w:val="28"/>
          <w:szCs w:val="28"/>
        </w:rPr>
        <w:t xml:space="preserve"> </w:t>
      </w:r>
      <w:r w:rsidR="003504B8">
        <w:rPr>
          <w:color w:val="000000" w:themeColor="text1"/>
          <w:sz w:val="28"/>
          <w:szCs w:val="28"/>
        </w:rPr>
        <w:t>№14».</w:t>
      </w:r>
    </w:p>
    <w:p w14:paraId="4BA9FB10" w14:textId="77777777" w:rsidR="00C209ED" w:rsidRPr="00C209ED" w:rsidRDefault="00C209ED" w:rsidP="003504B8">
      <w:pPr>
        <w:ind w:firstLine="567"/>
        <w:jc w:val="both"/>
        <w:rPr>
          <w:color w:val="000000" w:themeColor="text1"/>
          <w:sz w:val="28"/>
          <w:szCs w:val="28"/>
        </w:rPr>
      </w:pPr>
      <w:r w:rsidRPr="00C209ED">
        <w:rPr>
          <w:color w:val="000000" w:themeColor="text1"/>
          <w:sz w:val="28"/>
          <w:szCs w:val="28"/>
        </w:rPr>
        <w:t>Основными</w:t>
      </w:r>
      <w:r w:rsidRPr="00C209ED">
        <w:rPr>
          <w:b/>
          <w:color w:val="000000" w:themeColor="text1"/>
          <w:sz w:val="28"/>
          <w:szCs w:val="28"/>
        </w:rPr>
        <w:t xml:space="preserve"> направлениями развития</w:t>
      </w:r>
      <w:r w:rsidRPr="00C209ED">
        <w:rPr>
          <w:color w:val="000000" w:themeColor="text1"/>
          <w:sz w:val="28"/>
          <w:szCs w:val="28"/>
        </w:rPr>
        <w:t xml:space="preserve"> системы теплоснабжения </w:t>
      </w:r>
      <w:r w:rsidR="007E18D0" w:rsidRPr="00C209ED">
        <w:rPr>
          <w:color w:val="000000" w:themeColor="text1"/>
          <w:sz w:val="28"/>
          <w:szCs w:val="28"/>
        </w:rPr>
        <w:fldChar w:fldCharType="begin"/>
      </w:r>
      <w:r w:rsidRPr="00C209ED">
        <w:rPr>
          <w:color w:val="000000" w:themeColor="text1"/>
          <w:sz w:val="28"/>
          <w:szCs w:val="28"/>
        </w:rPr>
        <w:instrText xml:space="preserve"> LINK Excel.Sheet.8 "D:\\Схемы\\МО Афанасьевское\\основа тепло\\данные.xlsx" Лист1!R4C2 \a \f 4 \r  \* MERGEFORMAT </w:instrText>
      </w:r>
      <w:r w:rsidR="007E18D0" w:rsidRPr="00C209ED">
        <w:rPr>
          <w:color w:val="000000" w:themeColor="text1"/>
          <w:sz w:val="28"/>
          <w:szCs w:val="28"/>
        </w:rPr>
        <w:fldChar w:fldCharType="separate"/>
      </w:r>
      <w:r w:rsidR="00402311">
        <w:rPr>
          <w:color w:val="000000" w:themeColor="text1"/>
          <w:sz w:val="28"/>
          <w:szCs w:val="28"/>
        </w:rPr>
        <w:t>СП «Пежемское»</w:t>
      </w:r>
      <w:r w:rsidR="007E18D0" w:rsidRPr="00C209ED">
        <w:rPr>
          <w:color w:val="000000" w:themeColor="text1"/>
          <w:sz w:val="28"/>
          <w:szCs w:val="28"/>
        </w:rPr>
        <w:fldChar w:fldCharType="end"/>
      </w:r>
      <w:r w:rsidRPr="00C209ED">
        <w:rPr>
          <w:color w:val="000000" w:themeColor="text1"/>
          <w:sz w:val="28"/>
          <w:szCs w:val="28"/>
        </w:rPr>
        <w:t xml:space="preserve"> являются:</w:t>
      </w:r>
    </w:p>
    <w:p w14:paraId="53117D43" w14:textId="77777777" w:rsidR="00C209ED" w:rsidRPr="00C209ED" w:rsidRDefault="00C209ED" w:rsidP="00502A3C">
      <w:pPr>
        <w:pStyle w:val="aff6"/>
        <w:numPr>
          <w:ilvl w:val="0"/>
          <w:numId w:val="20"/>
        </w:numPr>
        <w:spacing w:before="80" w:after="80"/>
        <w:ind w:left="1134" w:firstLine="0"/>
        <w:jc w:val="both"/>
        <w:rPr>
          <w:color w:val="000000"/>
          <w:sz w:val="28"/>
          <w:szCs w:val="28"/>
        </w:rPr>
      </w:pPr>
      <w:r w:rsidRPr="00C209ED">
        <w:rPr>
          <w:color w:val="000000"/>
          <w:sz w:val="28"/>
          <w:szCs w:val="28"/>
        </w:rPr>
        <w:t>сокращение потерь теплоэнергии в сетях;</w:t>
      </w:r>
    </w:p>
    <w:p w14:paraId="60FF551F" w14:textId="77777777" w:rsidR="00C209ED" w:rsidRPr="00C209ED" w:rsidRDefault="00C209ED" w:rsidP="00502A3C">
      <w:pPr>
        <w:pStyle w:val="aff6"/>
        <w:numPr>
          <w:ilvl w:val="0"/>
          <w:numId w:val="20"/>
        </w:numPr>
        <w:spacing w:before="80" w:after="80"/>
        <w:ind w:left="1134" w:firstLine="0"/>
        <w:jc w:val="both"/>
        <w:rPr>
          <w:color w:val="000000"/>
          <w:sz w:val="28"/>
          <w:szCs w:val="28"/>
        </w:rPr>
      </w:pPr>
      <w:r w:rsidRPr="00C209ED">
        <w:rPr>
          <w:color w:val="000000"/>
          <w:sz w:val="28"/>
          <w:szCs w:val="28"/>
        </w:rPr>
        <w:t>обеспечение заданного гидравлического режима, требуемой надежности теплоснабжения потребителей;</w:t>
      </w:r>
    </w:p>
    <w:p w14:paraId="3E7161AD" w14:textId="77777777" w:rsidR="00C209ED" w:rsidRPr="00C209ED" w:rsidRDefault="00C209ED" w:rsidP="00502A3C">
      <w:pPr>
        <w:pStyle w:val="aff6"/>
        <w:numPr>
          <w:ilvl w:val="0"/>
          <w:numId w:val="20"/>
        </w:numPr>
        <w:spacing w:before="80" w:after="80"/>
        <w:ind w:left="1134" w:firstLine="0"/>
        <w:jc w:val="both"/>
        <w:rPr>
          <w:color w:val="000000"/>
          <w:sz w:val="28"/>
          <w:szCs w:val="28"/>
        </w:rPr>
      </w:pPr>
      <w:r w:rsidRPr="00C209ED">
        <w:rPr>
          <w:color w:val="000000"/>
          <w:sz w:val="28"/>
          <w:szCs w:val="28"/>
        </w:rPr>
        <w:t>снижение уровня износа объектов;</w:t>
      </w:r>
    </w:p>
    <w:p w14:paraId="1EBCF467" w14:textId="77777777" w:rsidR="00C209ED" w:rsidRPr="00C13188" w:rsidRDefault="00C209ED" w:rsidP="00C209ED">
      <w:pPr>
        <w:ind w:firstLine="567"/>
        <w:jc w:val="both"/>
        <w:rPr>
          <w:color w:val="000000" w:themeColor="text1"/>
          <w:sz w:val="28"/>
          <w:szCs w:val="28"/>
        </w:rPr>
      </w:pPr>
      <w:r w:rsidRPr="00C13188">
        <w:rPr>
          <w:color w:val="000000" w:themeColor="text1"/>
          <w:sz w:val="28"/>
          <w:szCs w:val="28"/>
        </w:rPr>
        <w:t>На перспективу планируется подключение к централизованной системе теплоснабжения четыре многоквартирных дома, здание администрации, дом культуры и здание интерната. Для этого необходима реконструкция котельной с дополнительной установкой котла и заменой насосной группы.</w:t>
      </w:r>
    </w:p>
    <w:p w14:paraId="51F8E2FE" w14:textId="77777777" w:rsidR="002850D3" w:rsidRPr="00C209ED" w:rsidRDefault="009435D4" w:rsidP="00C209ED">
      <w:pPr>
        <w:ind w:firstLine="709"/>
        <w:jc w:val="both"/>
        <w:rPr>
          <w:sz w:val="28"/>
          <w:szCs w:val="28"/>
        </w:rPr>
      </w:pPr>
      <w:r w:rsidRPr="00C209ED">
        <w:rPr>
          <w:sz w:val="28"/>
          <w:szCs w:val="28"/>
        </w:rPr>
        <w:br w:type="page"/>
      </w:r>
      <w:bookmarkStart w:id="116" w:name="_Toc295994156"/>
      <w:bookmarkStart w:id="117" w:name="_Toc340135980"/>
      <w:bookmarkStart w:id="118" w:name="_Toc340136041"/>
      <w:bookmarkStart w:id="119" w:name="_Toc340136153"/>
    </w:p>
    <w:p w14:paraId="5429005D" w14:textId="77777777" w:rsidR="00C30D59" w:rsidRPr="00716AFF" w:rsidRDefault="00C30D59" w:rsidP="00051489">
      <w:pPr>
        <w:pStyle w:val="20"/>
      </w:pPr>
      <w:bookmarkStart w:id="120" w:name="_Toc295994153"/>
      <w:bookmarkStart w:id="121" w:name="_Toc340135984"/>
      <w:bookmarkStart w:id="122" w:name="_Toc340136045"/>
      <w:bookmarkStart w:id="123" w:name="_Toc340136157"/>
      <w:bookmarkStart w:id="124" w:name="_Toc489379727"/>
      <w:bookmarkEnd w:id="116"/>
      <w:bookmarkEnd w:id="117"/>
      <w:bookmarkEnd w:id="118"/>
      <w:bookmarkEnd w:id="119"/>
      <w:r w:rsidRPr="00716AFF">
        <w:lastRenderedPageBreak/>
        <w:t>Система водоснабжения</w:t>
      </w:r>
      <w:bookmarkEnd w:id="120"/>
      <w:bookmarkEnd w:id="121"/>
      <w:bookmarkEnd w:id="122"/>
      <w:bookmarkEnd w:id="123"/>
      <w:bookmarkEnd w:id="124"/>
    </w:p>
    <w:p w14:paraId="43FFE4AC" w14:textId="77777777" w:rsidR="0038401F" w:rsidRPr="0038401F" w:rsidRDefault="0038401F" w:rsidP="0038401F">
      <w:pPr>
        <w:ind w:firstLine="567"/>
        <w:jc w:val="both"/>
        <w:rPr>
          <w:color w:val="000000" w:themeColor="text1"/>
          <w:sz w:val="28"/>
          <w:szCs w:val="28"/>
        </w:rPr>
      </w:pPr>
      <w:r w:rsidRPr="0038401F">
        <w:rPr>
          <w:color w:val="000000" w:themeColor="text1"/>
          <w:sz w:val="28"/>
          <w:szCs w:val="28"/>
        </w:rPr>
        <w:t xml:space="preserve">Водоснабжение как отрасль играет огромную роль в обеспечении жизнедеятельности и требует целенаправленных мероприятий по развитию надежной системы хозяйственно-питьевого водоснабжения. </w:t>
      </w:r>
    </w:p>
    <w:p w14:paraId="4AF4821C" w14:textId="77777777" w:rsidR="0038401F" w:rsidRPr="0038401F" w:rsidRDefault="0038401F" w:rsidP="0038401F">
      <w:pPr>
        <w:ind w:firstLine="567"/>
        <w:jc w:val="both"/>
        <w:rPr>
          <w:color w:val="000000" w:themeColor="text1"/>
          <w:sz w:val="28"/>
          <w:szCs w:val="28"/>
        </w:rPr>
      </w:pPr>
      <w:r w:rsidRPr="0038401F">
        <w:rPr>
          <w:color w:val="000000" w:themeColor="text1"/>
          <w:sz w:val="28"/>
          <w:szCs w:val="28"/>
        </w:rPr>
        <w:t>Централизованное водоснабжение имеется в с. Пежма (от муниципальной скважины, расположенной в д. Крылово) и в д. Боровинка (от частной скважины ООО «Пежма»).</w:t>
      </w:r>
    </w:p>
    <w:p w14:paraId="21304E08" w14:textId="77777777" w:rsidR="0038401F" w:rsidRPr="0038401F" w:rsidRDefault="0038401F" w:rsidP="0038401F">
      <w:pPr>
        <w:ind w:firstLine="567"/>
        <w:jc w:val="both"/>
        <w:rPr>
          <w:color w:val="000000" w:themeColor="text1"/>
          <w:sz w:val="28"/>
          <w:szCs w:val="28"/>
        </w:rPr>
      </w:pPr>
      <w:r w:rsidRPr="0038401F">
        <w:rPr>
          <w:color w:val="000000" w:themeColor="text1"/>
          <w:sz w:val="28"/>
          <w:szCs w:val="28"/>
        </w:rPr>
        <w:t xml:space="preserve">Жители остальных населенных пунктов используют питьевую воду из шахтных колодцев и индивидуальных артезианских скважин. </w:t>
      </w:r>
    </w:p>
    <w:p w14:paraId="552E44EC" w14:textId="77777777" w:rsidR="0038401F" w:rsidRPr="0038401F" w:rsidRDefault="0038401F" w:rsidP="0038401F">
      <w:pPr>
        <w:ind w:firstLine="567"/>
        <w:jc w:val="both"/>
        <w:rPr>
          <w:color w:val="000000" w:themeColor="text1"/>
          <w:sz w:val="28"/>
          <w:szCs w:val="28"/>
        </w:rPr>
      </w:pPr>
      <w:r w:rsidRPr="0038401F">
        <w:rPr>
          <w:b/>
          <w:i/>
          <w:color w:val="000000" w:themeColor="text1"/>
          <w:sz w:val="28"/>
          <w:szCs w:val="28"/>
        </w:rPr>
        <w:t>Источником</w:t>
      </w:r>
      <w:r w:rsidRPr="0038401F">
        <w:rPr>
          <w:color w:val="000000" w:themeColor="text1"/>
          <w:sz w:val="28"/>
          <w:szCs w:val="28"/>
        </w:rPr>
        <w:t xml:space="preserve"> водоснабжения </w:t>
      </w:r>
      <w:r w:rsidRPr="0038401F">
        <w:rPr>
          <w:b/>
          <w:color w:val="000000" w:themeColor="text1"/>
          <w:sz w:val="28"/>
          <w:szCs w:val="28"/>
        </w:rPr>
        <w:t>с. Пежма</w:t>
      </w:r>
      <w:r w:rsidRPr="0038401F">
        <w:rPr>
          <w:color w:val="000000" w:themeColor="text1"/>
          <w:sz w:val="28"/>
          <w:szCs w:val="28"/>
        </w:rPr>
        <w:t xml:space="preserve"> является  артезианская скважина, глубина 50 м. Износ составляет около 50 %. Насосы скважины в удовлетворительном состоянии. </w:t>
      </w:r>
    </w:p>
    <w:p w14:paraId="6B16FE87" w14:textId="77777777" w:rsidR="0038401F" w:rsidRPr="0038401F" w:rsidRDefault="0038401F" w:rsidP="0038401F">
      <w:pPr>
        <w:ind w:firstLine="567"/>
        <w:jc w:val="both"/>
        <w:rPr>
          <w:color w:val="000000" w:themeColor="text1"/>
          <w:sz w:val="28"/>
          <w:szCs w:val="28"/>
        </w:rPr>
      </w:pPr>
      <w:r w:rsidRPr="0038401F">
        <w:rPr>
          <w:b/>
          <w:i/>
          <w:color w:val="000000"/>
          <w:sz w:val="28"/>
          <w:szCs w:val="28"/>
        </w:rPr>
        <w:t>Качество воды</w:t>
      </w:r>
      <w:r w:rsidRPr="0038401F">
        <w:rPr>
          <w:color w:val="000000"/>
          <w:sz w:val="28"/>
          <w:szCs w:val="28"/>
        </w:rPr>
        <w:t xml:space="preserve"> из скважин проверяется ежегодно - проводится химический анализ и ежеквартально – бак. анализ. Вода соотве</w:t>
      </w:r>
      <w:r w:rsidR="00730782">
        <w:rPr>
          <w:color w:val="000000"/>
          <w:sz w:val="28"/>
          <w:szCs w:val="28"/>
        </w:rPr>
        <w:t>т</w:t>
      </w:r>
      <w:r w:rsidRPr="0038401F">
        <w:rPr>
          <w:color w:val="000000"/>
          <w:sz w:val="28"/>
          <w:szCs w:val="28"/>
        </w:rPr>
        <w:t>ствует требованиям СанПиН 2.1.4.(074-200) «Питьевая вода. Гигиенические требования к качеству водоснабжения. Контроль качества». Проверку осуществляет «ЦГ и Э» по Архангельской области.</w:t>
      </w:r>
    </w:p>
    <w:p w14:paraId="6C2F775A" w14:textId="77777777" w:rsidR="0038401F" w:rsidRPr="0038401F" w:rsidRDefault="0038401F" w:rsidP="0038401F">
      <w:pPr>
        <w:ind w:firstLine="567"/>
        <w:jc w:val="both"/>
        <w:rPr>
          <w:color w:val="000000" w:themeColor="text1"/>
          <w:sz w:val="28"/>
          <w:szCs w:val="28"/>
        </w:rPr>
      </w:pPr>
    </w:p>
    <w:p w14:paraId="7402B0B4" w14:textId="77777777" w:rsidR="0038401F" w:rsidRPr="0038401F" w:rsidRDefault="0038401F" w:rsidP="0038401F">
      <w:pPr>
        <w:ind w:firstLine="567"/>
        <w:jc w:val="both"/>
        <w:rPr>
          <w:color w:val="000000" w:themeColor="text1"/>
          <w:sz w:val="28"/>
          <w:szCs w:val="28"/>
        </w:rPr>
      </w:pPr>
      <w:r w:rsidRPr="0038401F">
        <w:rPr>
          <w:color w:val="000000" w:themeColor="text1"/>
          <w:sz w:val="28"/>
          <w:szCs w:val="28"/>
        </w:rPr>
        <w:t xml:space="preserve">В настоящее время </w:t>
      </w:r>
      <w:r w:rsidRPr="0038401F">
        <w:rPr>
          <w:b/>
          <w:color w:val="000000" w:themeColor="text1"/>
          <w:sz w:val="28"/>
          <w:szCs w:val="28"/>
        </w:rPr>
        <w:t>основными проблемами</w:t>
      </w:r>
      <w:r w:rsidRPr="0038401F">
        <w:rPr>
          <w:color w:val="000000" w:themeColor="text1"/>
          <w:sz w:val="28"/>
          <w:szCs w:val="28"/>
        </w:rPr>
        <w:t xml:space="preserve"> в водоснабжении поселения являются: </w:t>
      </w:r>
    </w:p>
    <w:p w14:paraId="2641D0B8" w14:textId="77777777" w:rsidR="0038401F" w:rsidRPr="0038401F" w:rsidRDefault="0038401F" w:rsidP="00502A3C">
      <w:pPr>
        <w:numPr>
          <w:ilvl w:val="0"/>
          <w:numId w:val="16"/>
        </w:numPr>
        <w:ind w:left="567" w:firstLine="0"/>
        <w:jc w:val="both"/>
        <w:rPr>
          <w:color w:val="000000" w:themeColor="text1"/>
          <w:sz w:val="28"/>
          <w:szCs w:val="28"/>
        </w:rPr>
      </w:pPr>
      <w:r w:rsidRPr="0038401F">
        <w:rPr>
          <w:color w:val="000000" w:themeColor="text1"/>
          <w:sz w:val="28"/>
          <w:szCs w:val="28"/>
        </w:rPr>
        <w:t xml:space="preserve">большой износ оборудования; </w:t>
      </w:r>
    </w:p>
    <w:p w14:paraId="45F0E8E7" w14:textId="77777777" w:rsidR="0038401F" w:rsidRPr="0038401F" w:rsidRDefault="0038401F" w:rsidP="00502A3C">
      <w:pPr>
        <w:numPr>
          <w:ilvl w:val="0"/>
          <w:numId w:val="16"/>
        </w:numPr>
        <w:ind w:left="567" w:firstLine="0"/>
        <w:jc w:val="both"/>
        <w:rPr>
          <w:color w:val="000000" w:themeColor="text1"/>
          <w:sz w:val="28"/>
          <w:szCs w:val="28"/>
        </w:rPr>
      </w:pPr>
      <w:r w:rsidRPr="0038401F">
        <w:rPr>
          <w:color w:val="000000" w:themeColor="text1"/>
          <w:sz w:val="28"/>
          <w:szCs w:val="28"/>
        </w:rPr>
        <w:t>отсутствие водоочистных сооружений;</w:t>
      </w:r>
    </w:p>
    <w:p w14:paraId="4623B963" w14:textId="77777777" w:rsidR="0038401F" w:rsidRPr="0038401F" w:rsidRDefault="0038401F" w:rsidP="00502A3C">
      <w:pPr>
        <w:numPr>
          <w:ilvl w:val="0"/>
          <w:numId w:val="16"/>
        </w:numPr>
        <w:ind w:left="567" w:firstLine="0"/>
        <w:jc w:val="both"/>
        <w:rPr>
          <w:color w:val="000000" w:themeColor="text1"/>
          <w:sz w:val="28"/>
          <w:szCs w:val="28"/>
        </w:rPr>
      </w:pPr>
      <w:r w:rsidRPr="0038401F">
        <w:rPr>
          <w:color w:val="000000" w:themeColor="text1"/>
          <w:sz w:val="28"/>
          <w:szCs w:val="28"/>
        </w:rPr>
        <w:t xml:space="preserve">отсутствие  поясов СЗЗ. </w:t>
      </w:r>
    </w:p>
    <w:p w14:paraId="638BF224" w14:textId="77777777" w:rsidR="00C209ED" w:rsidRPr="00C209ED" w:rsidRDefault="00C209ED" w:rsidP="0038401F">
      <w:pPr>
        <w:ind w:firstLine="567"/>
        <w:jc w:val="both"/>
        <w:rPr>
          <w:color w:val="000000" w:themeColor="text1"/>
          <w:sz w:val="28"/>
          <w:szCs w:val="28"/>
        </w:rPr>
      </w:pPr>
      <w:r w:rsidRPr="0038401F">
        <w:rPr>
          <w:color w:val="000000" w:themeColor="text1"/>
          <w:sz w:val="28"/>
          <w:szCs w:val="28"/>
        </w:rPr>
        <w:t xml:space="preserve">Совершенствование и расширение системы водоснабжения </w:t>
      </w:r>
      <w:r w:rsidR="00402311">
        <w:rPr>
          <w:color w:val="000000" w:themeColor="text1"/>
          <w:sz w:val="28"/>
          <w:szCs w:val="28"/>
        </w:rPr>
        <w:t>СП «Пежемское»</w:t>
      </w:r>
      <w:r w:rsidRPr="0038401F">
        <w:rPr>
          <w:color w:val="000000" w:themeColor="text1"/>
          <w:sz w:val="28"/>
          <w:szCs w:val="28"/>
        </w:rPr>
        <w:t xml:space="preserve"> необходимо для улучшения качества  жизни населения, защиты его здоровья и благополучия</w:t>
      </w:r>
      <w:r w:rsidRPr="00C209ED">
        <w:rPr>
          <w:color w:val="000000" w:themeColor="text1"/>
          <w:sz w:val="28"/>
          <w:szCs w:val="28"/>
        </w:rPr>
        <w:t>.</w:t>
      </w:r>
    </w:p>
    <w:p w14:paraId="0AD52D7E"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 xml:space="preserve">     Генпланом </w:t>
      </w:r>
      <w:r w:rsidRPr="00C209ED">
        <w:rPr>
          <w:b/>
          <w:color w:val="000000" w:themeColor="text1"/>
          <w:sz w:val="28"/>
          <w:szCs w:val="28"/>
        </w:rPr>
        <w:t>рекомендуется</w:t>
      </w:r>
      <w:r w:rsidRPr="00C209ED">
        <w:rPr>
          <w:color w:val="000000" w:themeColor="text1"/>
          <w:sz w:val="28"/>
          <w:szCs w:val="28"/>
        </w:rPr>
        <w:t xml:space="preserve"> </w:t>
      </w:r>
      <w:r w:rsidRPr="00C209ED">
        <w:rPr>
          <w:b/>
          <w:color w:val="000000" w:themeColor="text1"/>
          <w:sz w:val="28"/>
          <w:szCs w:val="28"/>
        </w:rPr>
        <w:t>создание</w:t>
      </w:r>
      <w:r w:rsidRPr="00C209ED">
        <w:rPr>
          <w:color w:val="000000" w:themeColor="text1"/>
          <w:sz w:val="28"/>
          <w:szCs w:val="28"/>
        </w:rPr>
        <w:t xml:space="preserve"> централизованной системы водоснабжения в </w:t>
      </w:r>
      <w:r w:rsidR="00402311">
        <w:rPr>
          <w:color w:val="000000" w:themeColor="text1"/>
          <w:sz w:val="28"/>
          <w:szCs w:val="28"/>
        </w:rPr>
        <w:t>СП «Пежемское»</w:t>
      </w:r>
      <w:r w:rsidRPr="00C209ED">
        <w:rPr>
          <w:color w:val="000000" w:themeColor="text1"/>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C13188">
        <w:rPr>
          <w:color w:val="000000" w:themeColor="text1"/>
          <w:sz w:val="28"/>
          <w:szCs w:val="28"/>
        </w:rPr>
        <w:t>сельского поселения</w:t>
      </w:r>
      <w:r w:rsidRPr="00C209ED">
        <w:rPr>
          <w:color w:val="000000" w:themeColor="text1"/>
          <w:sz w:val="28"/>
          <w:szCs w:val="28"/>
        </w:rPr>
        <w:t xml:space="preserve"> в части надежного водоснабжения, а </w:t>
      </w:r>
      <w:r w:rsidR="00C13188" w:rsidRPr="00C209ED">
        <w:rPr>
          <w:color w:val="000000" w:themeColor="text1"/>
          <w:sz w:val="28"/>
          <w:szCs w:val="28"/>
        </w:rPr>
        <w:t>также</w:t>
      </w:r>
      <w:r w:rsidRPr="00C209ED">
        <w:rPr>
          <w:color w:val="000000" w:themeColor="text1"/>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2F3EE928"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 xml:space="preserve">     Решение задач, связанных с построением эффективной системы водоснабжения на территории </w:t>
      </w:r>
      <w:r w:rsidR="00C13188">
        <w:rPr>
          <w:color w:val="000000" w:themeColor="text1"/>
          <w:sz w:val="28"/>
          <w:szCs w:val="28"/>
        </w:rPr>
        <w:t>сельского поселения</w:t>
      </w:r>
      <w:r w:rsidR="00402311">
        <w:rPr>
          <w:color w:val="000000" w:themeColor="text1"/>
          <w:sz w:val="28"/>
          <w:szCs w:val="28"/>
        </w:rPr>
        <w:t xml:space="preserve"> «Пежемское»</w:t>
      </w:r>
      <w:r w:rsidRPr="00C209ED">
        <w:rPr>
          <w:color w:val="000000" w:themeColor="text1"/>
          <w:sz w:val="28"/>
          <w:szCs w:val="28"/>
        </w:rPr>
        <w:t xml:space="preserve"> – это длительный и достаточно дорогостоящий процесс, который требует комплексного подхода к решению первоочередных задач.</w:t>
      </w:r>
    </w:p>
    <w:p w14:paraId="1B8367B8" w14:textId="77777777" w:rsidR="00C209ED" w:rsidRPr="00C209ED" w:rsidRDefault="00C209ED" w:rsidP="00C209ED">
      <w:pPr>
        <w:ind w:firstLine="567"/>
        <w:jc w:val="both"/>
        <w:rPr>
          <w:b/>
          <w:color w:val="000000" w:themeColor="text1"/>
          <w:sz w:val="28"/>
          <w:szCs w:val="28"/>
        </w:rPr>
      </w:pPr>
      <w:r w:rsidRPr="00C209ED">
        <w:rPr>
          <w:b/>
          <w:color w:val="000000" w:themeColor="text1"/>
          <w:sz w:val="28"/>
          <w:szCs w:val="28"/>
        </w:rPr>
        <w:t>В перспективе планируется водоснабжение новой площадки жилой застройки по левой стороне дороги «Вельск – Коноша».</w:t>
      </w:r>
    </w:p>
    <w:p w14:paraId="1B2EBC90" w14:textId="77777777" w:rsidR="00C209ED" w:rsidRPr="00C209ED" w:rsidRDefault="00C209ED" w:rsidP="00C209ED">
      <w:pPr>
        <w:ind w:firstLine="567"/>
        <w:jc w:val="both"/>
        <w:rPr>
          <w:color w:val="000000" w:themeColor="text1"/>
          <w:sz w:val="28"/>
          <w:szCs w:val="28"/>
        </w:rPr>
      </w:pPr>
    </w:p>
    <w:p w14:paraId="6B04950F" w14:textId="77777777" w:rsidR="00C209ED" w:rsidRPr="00C209ED" w:rsidRDefault="00C209ED" w:rsidP="00C209ED">
      <w:pPr>
        <w:ind w:firstLine="567"/>
        <w:jc w:val="both"/>
        <w:rPr>
          <w:color w:val="000000" w:themeColor="text1"/>
          <w:sz w:val="28"/>
          <w:szCs w:val="28"/>
        </w:rPr>
      </w:pPr>
      <w:r w:rsidRPr="00C209ED">
        <w:rPr>
          <w:color w:val="000000" w:themeColor="text1"/>
          <w:sz w:val="28"/>
          <w:szCs w:val="28"/>
        </w:rPr>
        <w:t xml:space="preserve">А также предусматривается следующие </w:t>
      </w:r>
      <w:r w:rsidRPr="00C209ED">
        <w:rPr>
          <w:b/>
          <w:color w:val="000000" w:themeColor="text1"/>
          <w:sz w:val="28"/>
          <w:szCs w:val="28"/>
        </w:rPr>
        <w:t>мероприятия</w:t>
      </w:r>
      <w:r w:rsidRPr="00C209ED">
        <w:rPr>
          <w:color w:val="000000" w:themeColor="text1"/>
          <w:sz w:val="28"/>
          <w:szCs w:val="28"/>
        </w:rPr>
        <w:t>:</w:t>
      </w:r>
    </w:p>
    <w:p w14:paraId="29D75BDC" w14:textId="77777777" w:rsidR="00C209ED" w:rsidRPr="00C209ED" w:rsidRDefault="00C209ED" w:rsidP="00502A3C">
      <w:pPr>
        <w:pStyle w:val="aff6"/>
        <w:numPr>
          <w:ilvl w:val="0"/>
          <w:numId w:val="21"/>
        </w:numPr>
        <w:tabs>
          <w:tab w:val="num" w:pos="540"/>
        </w:tabs>
        <w:spacing w:before="80" w:after="80"/>
        <w:ind w:left="1134" w:firstLine="0"/>
        <w:jc w:val="both"/>
        <w:rPr>
          <w:color w:val="000000"/>
          <w:sz w:val="28"/>
          <w:szCs w:val="28"/>
        </w:rPr>
      </w:pPr>
      <w:r w:rsidRPr="00C209ED">
        <w:rPr>
          <w:color w:val="000000"/>
          <w:sz w:val="28"/>
          <w:szCs w:val="28"/>
        </w:rPr>
        <w:t>капитальный ремонт существующей системы водоснабжения в с. Пежма;</w:t>
      </w:r>
    </w:p>
    <w:p w14:paraId="45EBC0B1" w14:textId="77777777" w:rsidR="00C209ED" w:rsidRPr="00C209ED" w:rsidRDefault="00C209ED" w:rsidP="00502A3C">
      <w:pPr>
        <w:pStyle w:val="aff6"/>
        <w:numPr>
          <w:ilvl w:val="0"/>
          <w:numId w:val="21"/>
        </w:numPr>
        <w:tabs>
          <w:tab w:val="num" w:pos="540"/>
        </w:tabs>
        <w:spacing w:before="80" w:after="80"/>
        <w:ind w:left="1134" w:firstLine="0"/>
        <w:jc w:val="both"/>
        <w:rPr>
          <w:color w:val="000000"/>
          <w:sz w:val="28"/>
          <w:szCs w:val="28"/>
        </w:rPr>
      </w:pPr>
      <w:r w:rsidRPr="00C209ED">
        <w:rPr>
          <w:color w:val="000000"/>
          <w:sz w:val="28"/>
          <w:szCs w:val="28"/>
        </w:rPr>
        <w:lastRenderedPageBreak/>
        <w:t>разработка и утверждение проектов зон санитарной охраны источников водоснабжения;</w:t>
      </w:r>
    </w:p>
    <w:p w14:paraId="004C21DE" w14:textId="77777777" w:rsidR="00C209ED" w:rsidRPr="00C209ED" w:rsidRDefault="00C209ED" w:rsidP="00502A3C">
      <w:pPr>
        <w:pStyle w:val="aff6"/>
        <w:numPr>
          <w:ilvl w:val="0"/>
          <w:numId w:val="21"/>
        </w:numPr>
        <w:tabs>
          <w:tab w:val="num" w:pos="540"/>
        </w:tabs>
        <w:spacing w:before="80" w:after="80"/>
        <w:ind w:left="1134" w:firstLine="0"/>
        <w:jc w:val="both"/>
        <w:rPr>
          <w:color w:val="000000" w:themeColor="text1"/>
          <w:sz w:val="28"/>
          <w:szCs w:val="28"/>
        </w:rPr>
      </w:pPr>
      <w:r w:rsidRPr="00C209ED">
        <w:rPr>
          <w:color w:val="000000"/>
          <w:sz w:val="28"/>
          <w:szCs w:val="28"/>
        </w:rPr>
        <w:t>ремонт водонапорных башен</w:t>
      </w:r>
      <w:r w:rsidRPr="00C209ED">
        <w:rPr>
          <w:color w:val="000000" w:themeColor="text1"/>
          <w:sz w:val="28"/>
          <w:szCs w:val="28"/>
        </w:rPr>
        <w:t>;</w:t>
      </w:r>
    </w:p>
    <w:p w14:paraId="03BBF3C8" w14:textId="77777777" w:rsidR="00C209ED" w:rsidRPr="00C209ED" w:rsidRDefault="00C209ED" w:rsidP="00502A3C">
      <w:pPr>
        <w:pStyle w:val="aff6"/>
        <w:numPr>
          <w:ilvl w:val="0"/>
          <w:numId w:val="21"/>
        </w:numPr>
        <w:spacing w:after="200"/>
        <w:ind w:left="1134" w:firstLine="0"/>
        <w:jc w:val="both"/>
        <w:rPr>
          <w:sz w:val="28"/>
          <w:szCs w:val="28"/>
        </w:rPr>
      </w:pPr>
      <w:r w:rsidRPr="00C209ED">
        <w:rPr>
          <w:sz w:val="28"/>
          <w:szCs w:val="28"/>
        </w:rPr>
        <w:t>установка приборов учета потребления воды индивидуальными пользователями;</w:t>
      </w:r>
    </w:p>
    <w:p w14:paraId="5C83E0A0" w14:textId="77777777" w:rsidR="00C209ED" w:rsidRPr="00C209ED" w:rsidRDefault="00C209ED" w:rsidP="00502A3C">
      <w:pPr>
        <w:pStyle w:val="aff6"/>
        <w:numPr>
          <w:ilvl w:val="0"/>
          <w:numId w:val="21"/>
        </w:numPr>
        <w:spacing w:after="200"/>
        <w:ind w:left="1134" w:firstLine="0"/>
        <w:jc w:val="both"/>
        <w:rPr>
          <w:sz w:val="28"/>
          <w:szCs w:val="28"/>
        </w:rPr>
      </w:pPr>
      <w:r w:rsidRPr="00C209ED">
        <w:rPr>
          <w:b/>
          <w:sz w:val="28"/>
          <w:szCs w:val="28"/>
        </w:rPr>
        <w:t>строительство</w:t>
      </w:r>
      <w:r w:rsidRPr="00C209ED">
        <w:rPr>
          <w:sz w:val="28"/>
          <w:szCs w:val="28"/>
        </w:rPr>
        <w:t xml:space="preserve"> водоочистных сооружений (ВОС) в с. Пежма;</w:t>
      </w:r>
    </w:p>
    <w:p w14:paraId="4A4D3F57" w14:textId="77777777" w:rsidR="00C209ED" w:rsidRPr="00C209ED" w:rsidRDefault="00C209ED" w:rsidP="00502A3C">
      <w:pPr>
        <w:numPr>
          <w:ilvl w:val="0"/>
          <w:numId w:val="22"/>
        </w:numPr>
        <w:spacing w:before="80" w:after="80"/>
        <w:ind w:left="1134" w:firstLine="0"/>
        <w:jc w:val="both"/>
        <w:rPr>
          <w:color w:val="000000" w:themeColor="text1"/>
          <w:sz w:val="28"/>
          <w:szCs w:val="28"/>
        </w:rPr>
      </w:pPr>
      <w:r w:rsidRPr="00C209ED">
        <w:rPr>
          <w:color w:val="000000" w:themeColor="text1"/>
          <w:sz w:val="28"/>
          <w:szCs w:val="28"/>
        </w:rPr>
        <w:t xml:space="preserve">необходимо выполнить обустройство существующих и проектируемых колодцев: поправить срубы, закрыть колодцы крышками, сделать планировку грунта вокруг колодцев и подходы к ним; </w:t>
      </w:r>
    </w:p>
    <w:p w14:paraId="1083BECE" w14:textId="77777777" w:rsidR="00C209ED" w:rsidRPr="00C209ED" w:rsidRDefault="00C209ED" w:rsidP="00502A3C">
      <w:pPr>
        <w:numPr>
          <w:ilvl w:val="0"/>
          <w:numId w:val="22"/>
        </w:numPr>
        <w:spacing w:before="80" w:after="80"/>
        <w:ind w:left="1134" w:firstLine="0"/>
        <w:jc w:val="both"/>
        <w:rPr>
          <w:color w:val="000000" w:themeColor="text1"/>
          <w:sz w:val="28"/>
          <w:szCs w:val="28"/>
        </w:rPr>
      </w:pPr>
      <w:r w:rsidRPr="00C209ED">
        <w:rPr>
          <w:color w:val="000000" w:themeColor="text1"/>
          <w:sz w:val="28"/>
          <w:szCs w:val="28"/>
        </w:rPr>
        <w:t>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промышленных предприятий и всех водопользователей. Провести химические анализы имеющейся воды по деревням и решить вопрос по очистке воды для использования ее для питьевых целей;</w:t>
      </w:r>
    </w:p>
    <w:p w14:paraId="293BA247" w14:textId="77777777" w:rsidR="00C209ED" w:rsidRPr="00C209ED" w:rsidRDefault="00C209ED" w:rsidP="00C209ED">
      <w:pPr>
        <w:pStyle w:val="HEADERTEXT"/>
        <w:ind w:firstLine="709"/>
        <w:jc w:val="both"/>
        <w:rPr>
          <w:rFonts w:ascii="Times New Roman" w:hAnsi="Times New Roman" w:cs="Times New Roman"/>
          <w:color w:val="FF0000"/>
          <w:sz w:val="28"/>
          <w:szCs w:val="28"/>
        </w:rPr>
      </w:pPr>
    </w:p>
    <w:p w14:paraId="6FCD5588" w14:textId="77777777" w:rsidR="00C209ED" w:rsidRPr="00C209ED" w:rsidRDefault="00C209ED" w:rsidP="00C209ED">
      <w:pPr>
        <w:pStyle w:val="HEADERTEXT"/>
        <w:ind w:firstLine="709"/>
        <w:jc w:val="both"/>
        <w:rPr>
          <w:rFonts w:ascii="Times New Roman" w:hAnsi="Times New Roman" w:cs="Times New Roman"/>
          <w:color w:val="000000" w:themeColor="text1"/>
          <w:sz w:val="28"/>
          <w:szCs w:val="28"/>
        </w:rPr>
      </w:pPr>
      <w:r w:rsidRPr="00C209ED">
        <w:rPr>
          <w:rFonts w:ascii="Times New Roman" w:hAnsi="Times New Roman" w:cs="Times New Roman"/>
          <w:color w:val="000000" w:themeColor="text1"/>
          <w:sz w:val="28"/>
          <w:szCs w:val="28"/>
        </w:rPr>
        <w:t>Норма водопотребления для населенных пунктов принята в соответствии со СП 31.13330.2012 (</w:t>
      </w:r>
      <w:r w:rsidRPr="00C209ED">
        <w:rPr>
          <w:rFonts w:ascii="Times New Roman" w:hAnsi="Times New Roman" w:cs="Times New Roman"/>
          <w:bCs/>
          <w:color w:val="000000" w:themeColor="text1"/>
          <w:sz w:val="28"/>
          <w:szCs w:val="28"/>
        </w:rPr>
        <w:t xml:space="preserve">Актуализированная </w:t>
      </w:r>
      <w:r w:rsidR="00440944" w:rsidRPr="00C209ED">
        <w:rPr>
          <w:rFonts w:ascii="Times New Roman" w:hAnsi="Times New Roman" w:cs="Times New Roman"/>
          <w:bCs/>
          <w:color w:val="000000" w:themeColor="text1"/>
          <w:sz w:val="28"/>
          <w:szCs w:val="28"/>
        </w:rPr>
        <w:t>редакция СНиП</w:t>
      </w:r>
      <w:r w:rsidRPr="00C209ED">
        <w:rPr>
          <w:rFonts w:ascii="Times New Roman" w:hAnsi="Times New Roman" w:cs="Times New Roman"/>
          <w:bCs/>
          <w:color w:val="000000" w:themeColor="text1"/>
          <w:sz w:val="28"/>
          <w:szCs w:val="28"/>
        </w:rPr>
        <w:t xml:space="preserve"> 2.04.02-84*),</w:t>
      </w:r>
      <w:r w:rsidRPr="00C209ED">
        <w:rPr>
          <w:rFonts w:ascii="Times New Roman" w:hAnsi="Times New Roman" w:cs="Times New Roman"/>
          <w:color w:val="000000" w:themeColor="text1"/>
          <w:sz w:val="28"/>
          <w:szCs w:val="28"/>
        </w:rPr>
        <w:t xml:space="preserve"> а также на основании анализа полученных исходных данных и составляет 130-160 л/сут/чел.</w:t>
      </w:r>
    </w:p>
    <w:p w14:paraId="33573725" w14:textId="77777777" w:rsidR="00C209ED" w:rsidRPr="00C209ED" w:rsidRDefault="00C209ED" w:rsidP="00C209ED">
      <w:pPr>
        <w:pStyle w:val="HEADERTEXT"/>
        <w:ind w:firstLine="709"/>
        <w:jc w:val="both"/>
        <w:rPr>
          <w:rFonts w:ascii="Times New Roman" w:hAnsi="Times New Roman" w:cs="Times New Roman"/>
          <w:color w:val="000000" w:themeColor="text1"/>
          <w:sz w:val="28"/>
          <w:szCs w:val="28"/>
        </w:rPr>
      </w:pPr>
      <w:r w:rsidRPr="00C209ED">
        <w:rPr>
          <w:rFonts w:ascii="Times New Roman" w:hAnsi="Times New Roman" w:cs="Times New Roman"/>
          <w:color w:val="000000" w:themeColor="text1"/>
          <w:sz w:val="28"/>
          <w:szCs w:val="28"/>
        </w:rPr>
        <w:t>Таким образом водо</w:t>
      </w:r>
      <w:r w:rsidR="0038401F">
        <w:rPr>
          <w:rFonts w:ascii="Times New Roman" w:hAnsi="Times New Roman" w:cs="Times New Roman"/>
          <w:color w:val="000000" w:themeColor="text1"/>
          <w:sz w:val="28"/>
          <w:szCs w:val="28"/>
        </w:rPr>
        <w:t>снабжение</w:t>
      </w:r>
      <w:r w:rsidRPr="00C209ED">
        <w:rPr>
          <w:rFonts w:ascii="Times New Roman" w:hAnsi="Times New Roman" w:cs="Times New Roman"/>
          <w:color w:val="000000" w:themeColor="text1"/>
          <w:sz w:val="28"/>
          <w:szCs w:val="28"/>
        </w:rPr>
        <w:t xml:space="preserve"> на перспективу будет составлять:</w:t>
      </w:r>
    </w:p>
    <w:tbl>
      <w:tblPr>
        <w:tblW w:w="10129" w:type="dxa"/>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1E0" w:firstRow="1" w:lastRow="1" w:firstColumn="1" w:lastColumn="1" w:noHBand="0" w:noVBand="0"/>
      </w:tblPr>
      <w:tblGrid>
        <w:gridCol w:w="632"/>
        <w:gridCol w:w="3299"/>
        <w:gridCol w:w="2306"/>
        <w:gridCol w:w="2179"/>
        <w:gridCol w:w="1713"/>
      </w:tblGrid>
      <w:tr w:rsidR="00C209ED" w:rsidRPr="00C209ED" w14:paraId="78565D01" w14:textId="77777777" w:rsidTr="007C43DE">
        <w:trPr>
          <w:trHeight w:val="360"/>
        </w:trPr>
        <w:tc>
          <w:tcPr>
            <w:tcW w:w="632" w:type="dxa"/>
            <w:vMerge w:val="restart"/>
            <w:vAlign w:val="center"/>
          </w:tcPr>
          <w:p w14:paraId="33EB6048" w14:textId="77777777" w:rsidR="00C209ED" w:rsidRPr="00C13188" w:rsidRDefault="00C209ED" w:rsidP="00C13188">
            <w:pPr>
              <w:jc w:val="center"/>
              <w:rPr>
                <w:sz w:val="24"/>
                <w:szCs w:val="24"/>
              </w:rPr>
            </w:pPr>
            <w:r w:rsidRPr="00C13188">
              <w:rPr>
                <w:sz w:val="24"/>
                <w:szCs w:val="24"/>
              </w:rPr>
              <w:t>№№п/п</w:t>
            </w:r>
          </w:p>
        </w:tc>
        <w:tc>
          <w:tcPr>
            <w:tcW w:w="3299" w:type="dxa"/>
            <w:vMerge w:val="restart"/>
            <w:vAlign w:val="center"/>
          </w:tcPr>
          <w:p w14:paraId="67D97BD3" w14:textId="77777777" w:rsidR="00C209ED" w:rsidRPr="00C13188" w:rsidRDefault="00C209ED" w:rsidP="00C13188">
            <w:pPr>
              <w:jc w:val="center"/>
              <w:rPr>
                <w:sz w:val="24"/>
                <w:szCs w:val="24"/>
              </w:rPr>
            </w:pPr>
            <w:r w:rsidRPr="00C13188">
              <w:rPr>
                <w:sz w:val="24"/>
                <w:szCs w:val="24"/>
              </w:rPr>
              <w:t>Потребители на перспективу</w:t>
            </w:r>
          </w:p>
        </w:tc>
        <w:tc>
          <w:tcPr>
            <w:tcW w:w="6198" w:type="dxa"/>
            <w:gridSpan w:val="3"/>
            <w:vAlign w:val="center"/>
          </w:tcPr>
          <w:p w14:paraId="1D704D68" w14:textId="77777777" w:rsidR="00C209ED" w:rsidRPr="00C13188" w:rsidRDefault="00C209ED" w:rsidP="00C13188">
            <w:pPr>
              <w:ind w:firstLine="708"/>
              <w:jc w:val="center"/>
              <w:rPr>
                <w:sz w:val="24"/>
                <w:szCs w:val="24"/>
              </w:rPr>
            </w:pPr>
            <w:r w:rsidRPr="00C13188">
              <w:rPr>
                <w:sz w:val="24"/>
                <w:szCs w:val="24"/>
              </w:rPr>
              <w:t>Расчетный срок</w:t>
            </w:r>
          </w:p>
        </w:tc>
      </w:tr>
      <w:tr w:rsidR="00C209ED" w:rsidRPr="00C209ED" w14:paraId="34626780" w14:textId="77777777" w:rsidTr="007C43DE">
        <w:trPr>
          <w:trHeight w:val="231"/>
        </w:trPr>
        <w:tc>
          <w:tcPr>
            <w:tcW w:w="632" w:type="dxa"/>
            <w:vMerge/>
          </w:tcPr>
          <w:p w14:paraId="243AE17B" w14:textId="77777777" w:rsidR="00C209ED" w:rsidRPr="00C13188" w:rsidRDefault="00C209ED" w:rsidP="00C13188">
            <w:pPr>
              <w:ind w:firstLine="708"/>
              <w:jc w:val="both"/>
              <w:rPr>
                <w:sz w:val="24"/>
                <w:szCs w:val="24"/>
              </w:rPr>
            </w:pPr>
          </w:p>
        </w:tc>
        <w:tc>
          <w:tcPr>
            <w:tcW w:w="3299" w:type="dxa"/>
            <w:vMerge/>
          </w:tcPr>
          <w:p w14:paraId="01E8F7BD" w14:textId="77777777" w:rsidR="00C209ED" w:rsidRPr="00C13188" w:rsidRDefault="00C209ED" w:rsidP="00C13188">
            <w:pPr>
              <w:ind w:firstLine="708"/>
              <w:jc w:val="both"/>
              <w:rPr>
                <w:sz w:val="24"/>
                <w:szCs w:val="24"/>
              </w:rPr>
            </w:pPr>
          </w:p>
        </w:tc>
        <w:tc>
          <w:tcPr>
            <w:tcW w:w="2306" w:type="dxa"/>
          </w:tcPr>
          <w:p w14:paraId="6174CF25" w14:textId="77777777" w:rsidR="00C209ED" w:rsidRPr="00C13188" w:rsidRDefault="00C209ED" w:rsidP="00C13188">
            <w:pPr>
              <w:jc w:val="center"/>
              <w:rPr>
                <w:sz w:val="24"/>
                <w:szCs w:val="24"/>
              </w:rPr>
            </w:pPr>
            <w:r w:rsidRPr="00C13188">
              <w:rPr>
                <w:sz w:val="24"/>
                <w:szCs w:val="24"/>
              </w:rPr>
              <w:t>норма, л/сут.</w:t>
            </w:r>
          </w:p>
        </w:tc>
        <w:tc>
          <w:tcPr>
            <w:tcW w:w="2179" w:type="dxa"/>
          </w:tcPr>
          <w:p w14:paraId="593BB534" w14:textId="77777777" w:rsidR="00C209ED" w:rsidRPr="00C13188" w:rsidRDefault="00C209ED" w:rsidP="00C13188">
            <w:pPr>
              <w:jc w:val="center"/>
              <w:rPr>
                <w:sz w:val="24"/>
                <w:szCs w:val="24"/>
              </w:rPr>
            </w:pPr>
            <w:r w:rsidRPr="00C13188">
              <w:rPr>
                <w:sz w:val="24"/>
                <w:szCs w:val="24"/>
              </w:rPr>
              <w:t>население, чел.</w:t>
            </w:r>
          </w:p>
        </w:tc>
        <w:tc>
          <w:tcPr>
            <w:tcW w:w="1713" w:type="dxa"/>
          </w:tcPr>
          <w:p w14:paraId="62A378E9" w14:textId="77777777" w:rsidR="00C209ED" w:rsidRPr="00C13188" w:rsidRDefault="00C209ED" w:rsidP="00C13188">
            <w:pPr>
              <w:jc w:val="center"/>
              <w:rPr>
                <w:sz w:val="24"/>
                <w:szCs w:val="24"/>
              </w:rPr>
            </w:pPr>
            <w:r w:rsidRPr="00C13188">
              <w:rPr>
                <w:sz w:val="24"/>
                <w:szCs w:val="24"/>
              </w:rPr>
              <w:t>расход воды, м</w:t>
            </w:r>
            <w:r w:rsidRPr="00C13188">
              <w:rPr>
                <w:sz w:val="24"/>
                <w:szCs w:val="24"/>
                <w:vertAlign w:val="superscript"/>
              </w:rPr>
              <w:t>3</w:t>
            </w:r>
            <w:r w:rsidRPr="00C13188">
              <w:rPr>
                <w:sz w:val="24"/>
                <w:szCs w:val="24"/>
              </w:rPr>
              <w:t>/сут.</w:t>
            </w:r>
          </w:p>
        </w:tc>
      </w:tr>
      <w:tr w:rsidR="00C209ED" w:rsidRPr="00C209ED" w14:paraId="4761600B" w14:textId="77777777" w:rsidTr="007C43DE">
        <w:trPr>
          <w:trHeight w:val="1560"/>
        </w:trPr>
        <w:tc>
          <w:tcPr>
            <w:tcW w:w="632" w:type="dxa"/>
            <w:vMerge w:val="restart"/>
          </w:tcPr>
          <w:p w14:paraId="3E295FB5" w14:textId="77777777" w:rsidR="00C209ED" w:rsidRPr="00C13188" w:rsidRDefault="00C209ED" w:rsidP="00C13188">
            <w:pPr>
              <w:jc w:val="center"/>
              <w:rPr>
                <w:sz w:val="24"/>
                <w:szCs w:val="24"/>
              </w:rPr>
            </w:pPr>
            <w:r w:rsidRPr="00C13188">
              <w:rPr>
                <w:sz w:val="24"/>
                <w:szCs w:val="24"/>
              </w:rPr>
              <w:t>1.</w:t>
            </w:r>
          </w:p>
        </w:tc>
        <w:tc>
          <w:tcPr>
            <w:tcW w:w="3299" w:type="dxa"/>
          </w:tcPr>
          <w:p w14:paraId="54498429" w14:textId="77777777" w:rsidR="00C209ED" w:rsidRPr="00C13188" w:rsidRDefault="00C209ED" w:rsidP="00C13188">
            <w:pPr>
              <w:jc w:val="both"/>
              <w:rPr>
                <w:sz w:val="24"/>
                <w:szCs w:val="24"/>
              </w:rPr>
            </w:pPr>
            <w:r w:rsidRPr="00C13188">
              <w:rPr>
                <w:sz w:val="24"/>
                <w:szCs w:val="24"/>
              </w:rPr>
              <w:t>Здания, оборудованные внутренним водопроводом и канализацией:</w:t>
            </w:r>
          </w:p>
          <w:p w14:paraId="235FF7D5" w14:textId="77777777" w:rsidR="00C209ED" w:rsidRPr="00C13188" w:rsidRDefault="00C209ED" w:rsidP="00C13188">
            <w:pPr>
              <w:jc w:val="both"/>
              <w:rPr>
                <w:sz w:val="24"/>
                <w:szCs w:val="24"/>
              </w:rPr>
            </w:pPr>
            <w:r w:rsidRPr="00C13188">
              <w:rPr>
                <w:sz w:val="24"/>
                <w:szCs w:val="24"/>
              </w:rPr>
              <w:t>-</w:t>
            </w:r>
            <w:r w:rsidR="00C13188">
              <w:rPr>
                <w:sz w:val="24"/>
                <w:szCs w:val="24"/>
              </w:rPr>
              <w:t xml:space="preserve"> </w:t>
            </w:r>
            <w:r w:rsidRPr="00C13188">
              <w:rPr>
                <w:sz w:val="24"/>
                <w:szCs w:val="24"/>
              </w:rPr>
              <w:t xml:space="preserve">с ваннами и местными </w:t>
            </w:r>
            <w:r w:rsidR="00C13188" w:rsidRPr="00C13188">
              <w:rPr>
                <w:sz w:val="24"/>
                <w:szCs w:val="24"/>
              </w:rPr>
              <w:t>водонагревателями</w:t>
            </w:r>
          </w:p>
        </w:tc>
        <w:tc>
          <w:tcPr>
            <w:tcW w:w="2306" w:type="dxa"/>
          </w:tcPr>
          <w:p w14:paraId="33B35F2D" w14:textId="77777777" w:rsidR="00C209ED" w:rsidRPr="00C13188" w:rsidRDefault="00C209ED" w:rsidP="00C13188">
            <w:pPr>
              <w:jc w:val="center"/>
              <w:rPr>
                <w:sz w:val="24"/>
                <w:szCs w:val="24"/>
              </w:rPr>
            </w:pPr>
          </w:p>
          <w:p w14:paraId="03570F0D" w14:textId="77777777" w:rsidR="00C209ED" w:rsidRPr="00C13188" w:rsidRDefault="00C209ED" w:rsidP="00C13188">
            <w:pPr>
              <w:jc w:val="center"/>
              <w:rPr>
                <w:sz w:val="24"/>
                <w:szCs w:val="24"/>
              </w:rPr>
            </w:pPr>
          </w:p>
          <w:p w14:paraId="3DE92710" w14:textId="77777777" w:rsidR="00C209ED" w:rsidRPr="00C13188" w:rsidRDefault="00C209ED" w:rsidP="00C13188">
            <w:pPr>
              <w:jc w:val="center"/>
              <w:rPr>
                <w:sz w:val="24"/>
                <w:szCs w:val="24"/>
              </w:rPr>
            </w:pPr>
          </w:p>
          <w:p w14:paraId="348C5346" w14:textId="77777777" w:rsidR="00C209ED" w:rsidRPr="00C13188" w:rsidRDefault="00C209ED" w:rsidP="00C13188">
            <w:pPr>
              <w:jc w:val="center"/>
              <w:rPr>
                <w:sz w:val="24"/>
                <w:szCs w:val="24"/>
              </w:rPr>
            </w:pPr>
          </w:p>
          <w:p w14:paraId="066382B1" w14:textId="77777777" w:rsidR="00C209ED" w:rsidRPr="00C13188" w:rsidRDefault="00C209ED" w:rsidP="00C13188">
            <w:pPr>
              <w:jc w:val="center"/>
              <w:rPr>
                <w:sz w:val="24"/>
                <w:szCs w:val="24"/>
              </w:rPr>
            </w:pPr>
            <w:r w:rsidRPr="00C13188">
              <w:rPr>
                <w:sz w:val="24"/>
                <w:szCs w:val="24"/>
              </w:rPr>
              <w:t>160</w:t>
            </w:r>
          </w:p>
        </w:tc>
        <w:tc>
          <w:tcPr>
            <w:tcW w:w="2179" w:type="dxa"/>
          </w:tcPr>
          <w:p w14:paraId="3299871C" w14:textId="77777777" w:rsidR="00C209ED" w:rsidRPr="00C13188" w:rsidRDefault="00C209ED" w:rsidP="00C13188">
            <w:pPr>
              <w:jc w:val="center"/>
              <w:rPr>
                <w:sz w:val="24"/>
                <w:szCs w:val="24"/>
              </w:rPr>
            </w:pPr>
          </w:p>
          <w:p w14:paraId="46E10999" w14:textId="77777777" w:rsidR="00C209ED" w:rsidRPr="00C13188" w:rsidRDefault="00C209ED" w:rsidP="00C13188">
            <w:pPr>
              <w:jc w:val="center"/>
              <w:rPr>
                <w:sz w:val="24"/>
                <w:szCs w:val="24"/>
              </w:rPr>
            </w:pPr>
          </w:p>
          <w:p w14:paraId="423A16E9" w14:textId="77777777" w:rsidR="00C209ED" w:rsidRPr="00C13188" w:rsidRDefault="00C209ED" w:rsidP="00C13188">
            <w:pPr>
              <w:jc w:val="center"/>
              <w:rPr>
                <w:sz w:val="24"/>
                <w:szCs w:val="24"/>
              </w:rPr>
            </w:pPr>
          </w:p>
          <w:p w14:paraId="498DCACD" w14:textId="77777777" w:rsidR="00C209ED" w:rsidRPr="00C13188" w:rsidRDefault="00C209ED" w:rsidP="00C13188">
            <w:pPr>
              <w:jc w:val="center"/>
              <w:rPr>
                <w:sz w:val="24"/>
                <w:szCs w:val="24"/>
              </w:rPr>
            </w:pPr>
          </w:p>
          <w:p w14:paraId="5FA9F25D" w14:textId="77777777" w:rsidR="00C209ED" w:rsidRPr="00C13188" w:rsidRDefault="00C209ED" w:rsidP="00C13188">
            <w:pPr>
              <w:jc w:val="center"/>
              <w:rPr>
                <w:sz w:val="24"/>
                <w:szCs w:val="24"/>
              </w:rPr>
            </w:pPr>
            <w:r w:rsidRPr="00C13188">
              <w:rPr>
                <w:sz w:val="24"/>
                <w:szCs w:val="24"/>
              </w:rPr>
              <w:t>481</w:t>
            </w:r>
          </w:p>
        </w:tc>
        <w:tc>
          <w:tcPr>
            <w:tcW w:w="1713" w:type="dxa"/>
          </w:tcPr>
          <w:p w14:paraId="15C3B61A" w14:textId="77777777" w:rsidR="00C209ED" w:rsidRPr="00C13188" w:rsidRDefault="00C209ED" w:rsidP="00C13188">
            <w:pPr>
              <w:jc w:val="center"/>
              <w:rPr>
                <w:sz w:val="24"/>
                <w:szCs w:val="24"/>
              </w:rPr>
            </w:pPr>
          </w:p>
          <w:p w14:paraId="102DAE88" w14:textId="77777777" w:rsidR="00C209ED" w:rsidRPr="00C13188" w:rsidRDefault="00C209ED" w:rsidP="00C13188">
            <w:pPr>
              <w:jc w:val="center"/>
              <w:rPr>
                <w:sz w:val="24"/>
                <w:szCs w:val="24"/>
              </w:rPr>
            </w:pPr>
          </w:p>
          <w:p w14:paraId="438D5BE4" w14:textId="77777777" w:rsidR="00C209ED" w:rsidRPr="00C13188" w:rsidRDefault="00C209ED" w:rsidP="00C13188">
            <w:pPr>
              <w:jc w:val="center"/>
              <w:rPr>
                <w:sz w:val="24"/>
                <w:szCs w:val="24"/>
              </w:rPr>
            </w:pPr>
          </w:p>
          <w:p w14:paraId="210B146B" w14:textId="77777777" w:rsidR="00C209ED" w:rsidRPr="00C13188" w:rsidRDefault="00C209ED" w:rsidP="00C13188">
            <w:pPr>
              <w:jc w:val="center"/>
              <w:rPr>
                <w:sz w:val="24"/>
                <w:szCs w:val="24"/>
              </w:rPr>
            </w:pPr>
          </w:p>
          <w:p w14:paraId="411B1780" w14:textId="77777777" w:rsidR="00C209ED" w:rsidRPr="00C13188" w:rsidRDefault="00C209ED" w:rsidP="00C13188">
            <w:pPr>
              <w:jc w:val="center"/>
              <w:rPr>
                <w:sz w:val="24"/>
                <w:szCs w:val="24"/>
              </w:rPr>
            </w:pPr>
            <w:r w:rsidRPr="00C13188">
              <w:rPr>
                <w:sz w:val="24"/>
                <w:szCs w:val="24"/>
              </w:rPr>
              <w:t>77,0</w:t>
            </w:r>
          </w:p>
        </w:tc>
      </w:tr>
      <w:tr w:rsidR="00C209ED" w:rsidRPr="00C13188" w14:paraId="247193FF" w14:textId="77777777" w:rsidTr="007C43DE">
        <w:trPr>
          <w:gridAfter w:val="4"/>
          <w:wAfter w:w="9497" w:type="dxa"/>
          <w:trHeight w:val="345"/>
        </w:trPr>
        <w:tc>
          <w:tcPr>
            <w:tcW w:w="632" w:type="dxa"/>
            <w:vMerge/>
          </w:tcPr>
          <w:p w14:paraId="7DAE57F7" w14:textId="77777777" w:rsidR="00C209ED" w:rsidRPr="00C13188" w:rsidRDefault="00C209ED" w:rsidP="00C13188">
            <w:pPr>
              <w:ind w:firstLine="708"/>
              <w:jc w:val="center"/>
              <w:rPr>
                <w:sz w:val="24"/>
                <w:szCs w:val="24"/>
              </w:rPr>
            </w:pPr>
          </w:p>
        </w:tc>
      </w:tr>
      <w:tr w:rsidR="00C209ED" w:rsidRPr="00C209ED" w14:paraId="537E1FC3" w14:textId="77777777" w:rsidTr="007C43DE">
        <w:trPr>
          <w:trHeight w:val="595"/>
        </w:trPr>
        <w:tc>
          <w:tcPr>
            <w:tcW w:w="632" w:type="dxa"/>
          </w:tcPr>
          <w:p w14:paraId="34475B74" w14:textId="77777777" w:rsidR="00C209ED" w:rsidRPr="00C13188" w:rsidRDefault="00C209ED" w:rsidP="00C13188">
            <w:pPr>
              <w:jc w:val="center"/>
              <w:rPr>
                <w:sz w:val="24"/>
                <w:szCs w:val="24"/>
              </w:rPr>
            </w:pPr>
            <w:r w:rsidRPr="00C13188">
              <w:rPr>
                <w:sz w:val="24"/>
                <w:szCs w:val="24"/>
              </w:rPr>
              <w:t>2</w:t>
            </w:r>
          </w:p>
        </w:tc>
        <w:tc>
          <w:tcPr>
            <w:tcW w:w="3299" w:type="dxa"/>
          </w:tcPr>
          <w:p w14:paraId="308C455C" w14:textId="77777777" w:rsidR="00C209ED" w:rsidRPr="00C13188" w:rsidRDefault="00C209ED" w:rsidP="00C13188">
            <w:pPr>
              <w:jc w:val="both"/>
              <w:rPr>
                <w:sz w:val="24"/>
                <w:szCs w:val="24"/>
              </w:rPr>
            </w:pPr>
            <w:r w:rsidRPr="00C13188">
              <w:rPr>
                <w:sz w:val="24"/>
                <w:szCs w:val="24"/>
              </w:rPr>
              <w:t xml:space="preserve">Водопользование из </w:t>
            </w:r>
            <w:r w:rsidR="00C13188" w:rsidRPr="00C13188">
              <w:rPr>
                <w:sz w:val="24"/>
                <w:szCs w:val="24"/>
              </w:rPr>
              <w:t>водоразборных</w:t>
            </w:r>
            <w:r w:rsidRPr="00C13188">
              <w:rPr>
                <w:sz w:val="24"/>
                <w:szCs w:val="24"/>
              </w:rPr>
              <w:t xml:space="preserve"> колонок</w:t>
            </w:r>
          </w:p>
        </w:tc>
        <w:tc>
          <w:tcPr>
            <w:tcW w:w="2306" w:type="dxa"/>
          </w:tcPr>
          <w:p w14:paraId="104DBA8F" w14:textId="77777777" w:rsidR="00C209ED" w:rsidRPr="00C13188" w:rsidRDefault="00C209ED" w:rsidP="00C13188">
            <w:pPr>
              <w:jc w:val="center"/>
              <w:rPr>
                <w:sz w:val="24"/>
                <w:szCs w:val="24"/>
              </w:rPr>
            </w:pPr>
          </w:p>
          <w:p w14:paraId="10FAB527" w14:textId="77777777" w:rsidR="00C209ED" w:rsidRPr="00C13188" w:rsidRDefault="00C209ED" w:rsidP="00C13188">
            <w:pPr>
              <w:jc w:val="center"/>
              <w:rPr>
                <w:sz w:val="24"/>
                <w:szCs w:val="24"/>
              </w:rPr>
            </w:pPr>
            <w:r w:rsidRPr="00C13188">
              <w:rPr>
                <w:sz w:val="24"/>
                <w:szCs w:val="24"/>
              </w:rPr>
              <w:t>30</w:t>
            </w:r>
          </w:p>
        </w:tc>
        <w:tc>
          <w:tcPr>
            <w:tcW w:w="2179" w:type="dxa"/>
          </w:tcPr>
          <w:p w14:paraId="7D044B4B" w14:textId="77777777" w:rsidR="00C209ED" w:rsidRPr="00C13188" w:rsidRDefault="00C209ED" w:rsidP="00C13188">
            <w:pPr>
              <w:jc w:val="center"/>
              <w:rPr>
                <w:sz w:val="24"/>
                <w:szCs w:val="24"/>
              </w:rPr>
            </w:pPr>
          </w:p>
          <w:p w14:paraId="28C969F1" w14:textId="77777777" w:rsidR="00C209ED" w:rsidRPr="00C13188" w:rsidRDefault="00C209ED" w:rsidP="00C13188">
            <w:pPr>
              <w:jc w:val="center"/>
              <w:rPr>
                <w:sz w:val="24"/>
                <w:szCs w:val="24"/>
              </w:rPr>
            </w:pPr>
            <w:r w:rsidRPr="00C13188">
              <w:rPr>
                <w:sz w:val="24"/>
                <w:szCs w:val="24"/>
              </w:rPr>
              <w:t>459</w:t>
            </w:r>
          </w:p>
        </w:tc>
        <w:tc>
          <w:tcPr>
            <w:tcW w:w="1713" w:type="dxa"/>
          </w:tcPr>
          <w:p w14:paraId="51F21964" w14:textId="77777777" w:rsidR="00C209ED" w:rsidRPr="00C13188" w:rsidRDefault="00C209ED" w:rsidP="00C13188">
            <w:pPr>
              <w:jc w:val="center"/>
              <w:rPr>
                <w:sz w:val="24"/>
                <w:szCs w:val="24"/>
              </w:rPr>
            </w:pPr>
          </w:p>
          <w:p w14:paraId="4FC4FF2C" w14:textId="77777777" w:rsidR="00C209ED" w:rsidRPr="00C13188" w:rsidRDefault="00C209ED" w:rsidP="00C13188">
            <w:pPr>
              <w:jc w:val="center"/>
              <w:rPr>
                <w:sz w:val="24"/>
                <w:szCs w:val="24"/>
              </w:rPr>
            </w:pPr>
            <w:r w:rsidRPr="00C13188">
              <w:rPr>
                <w:sz w:val="24"/>
                <w:szCs w:val="24"/>
              </w:rPr>
              <w:t>13,7</w:t>
            </w:r>
          </w:p>
        </w:tc>
      </w:tr>
      <w:tr w:rsidR="00C209ED" w:rsidRPr="00C209ED" w14:paraId="6B831766" w14:textId="77777777" w:rsidTr="007C43DE">
        <w:trPr>
          <w:trHeight w:val="170"/>
        </w:trPr>
        <w:tc>
          <w:tcPr>
            <w:tcW w:w="632" w:type="dxa"/>
          </w:tcPr>
          <w:p w14:paraId="28956172" w14:textId="77777777" w:rsidR="00C209ED" w:rsidRPr="00C13188" w:rsidRDefault="00C209ED" w:rsidP="00C13188">
            <w:pPr>
              <w:jc w:val="center"/>
              <w:rPr>
                <w:sz w:val="24"/>
                <w:szCs w:val="24"/>
              </w:rPr>
            </w:pPr>
            <w:r w:rsidRPr="00C13188">
              <w:rPr>
                <w:sz w:val="24"/>
                <w:szCs w:val="24"/>
              </w:rPr>
              <w:t>3</w:t>
            </w:r>
          </w:p>
        </w:tc>
        <w:tc>
          <w:tcPr>
            <w:tcW w:w="3299" w:type="dxa"/>
          </w:tcPr>
          <w:p w14:paraId="05C81195" w14:textId="77777777" w:rsidR="00C209ED" w:rsidRPr="00C13188" w:rsidRDefault="00C209ED" w:rsidP="00C13188">
            <w:pPr>
              <w:jc w:val="both"/>
              <w:rPr>
                <w:sz w:val="24"/>
                <w:szCs w:val="24"/>
              </w:rPr>
            </w:pPr>
            <w:r w:rsidRPr="00C13188">
              <w:rPr>
                <w:sz w:val="24"/>
                <w:szCs w:val="24"/>
              </w:rPr>
              <w:t>Полив территории</w:t>
            </w:r>
          </w:p>
        </w:tc>
        <w:tc>
          <w:tcPr>
            <w:tcW w:w="2306" w:type="dxa"/>
          </w:tcPr>
          <w:p w14:paraId="67573953" w14:textId="77777777" w:rsidR="00C209ED" w:rsidRPr="00C13188" w:rsidRDefault="00C209ED" w:rsidP="00C13188">
            <w:pPr>
              <w:jc w:val="center"/>
              <w:rPr>
                <w:sz w:val="24"/>
                <w:szCs w:val="24"/>
              </w:rPr>
            </w:pPr>
            <w:r w:rsidRPr="00C13188">
              <w:rPr>
                <w:sz w:val="24"/>
                <w:szCs w:val="24"/>
              </w:rPr>
              <w:t>50</w:t>
            </w:r>
          </w:p>
        </w:tc>
        <w:tc>
          <w:tcPr>
            <w:tcW w:w="2179" w:type="dxa"/>
          </w:tcPr>
          <w:p w14:paraId="183F07D6" w14:textId="77777777" w:rsidR="00C209ED" w:rsidRPr="00C13188" w:rsidRDefault="00C209ED" w:rsidP="00C13188">
            <w:pPr>
              <w:jc w:val="center"/>
              <w:rPr>
                <w:sz w:val="24"/>
                <w:szCs w:val="24"/>
              </w:rPr>
            </w:pPr>
            <w:r w:rsidRPr="00C13188">
              <w:rPr>
                <w:sz w:val="24"/>
                <w:szCs w:val="24"/>
              </w:rPr>
              <w:t>885</w:t>
            </w:r>
          </w:p>
        </w:tc>
        <w:tc>
          <w:tcPr>
            <w:tcW w:w="1713" w:type="dxa"/>
          </w:tcPr>
          <w:p w14:paraId="451C58AF" w14:textId="77777777" w:rsidR="00C209ED" w:rsidRPr="00C13188" w:rsidRDefault="00C209ED" w:rsidP="00C13188">
            <w:pPr>
              <w:jc w:val="center"/>
              <w:rPr>
                <w:sz w:val="24"/>
                <w:szCs w:val="24"/>
              </w:rPr>
            </w:pPr>
            <w:r w:rsidRPr="00C13188">
              <w:rPr>
                <w:sz w:val="24"/>
                <w:szCs w:val="24"/>
              </w:rPr>
              <w:t>44,2</w:t>
            </w:r>
          </w:p>
        </w:tc>
      </w:tr>
      <w:tr w:rsidR="00C209ED" w:rsidRPr="00C209ED" w14:paraId="06E8D944" w14:textId="77777777" w:rsidTr="007C43DE">
        <w:trPr>
          <w:trHeight w:val="305"/>
        </w:trPr>
        <w:tc>
          <w:tcPr>
            <w:tcW w:w="632" w:type="dxa"/>
          </w:tcPr>
          <w:p w14:paraId="1F259E7D" w14:textId="77777777" w:rsidR="00C209ED" w:rsidRPr="00C13188" w:rsidRDefault="00C209ED" w:rsidP="00C13188">
            <w:pPr>
              <w:jc w:val="center"/>
              <w:rPr>
                <w:sz w:val="24"/>
                <w:szCs w:val="24"/>
              </w:rPr>
            </w:pPr>
            <w:r w:rsidRPr="00C13188">
              <w:rPr>
                <w:sz w:val="24"/>
                <w:szCs w:val="24"/>
              </w:rPr>
              <w:t>4</w:t>
            </w:r>
          </w:p>
        </w:tc>
        <w:tc>
          <w:tcPr>
            <w:tcW w:w="3299" w:type="dxa"/>
          </w:tcPr>
          <w:p w14:paraId="013DF3C3" w14:textId="77777777" w:rsidR="00C209ED" w:rsidRPr="00C13188" w:rsidRDefault="00C209ED" w:rsidP="00C13188">
            <w:pPr>
              <w:jc w:val="both"/>
              <w:rPr>
                <w:sz w:val="24"/>
                <w:szCs w:val="24"/>
              </w:rPr>
            </w:pPr>
            <w:r w:rsidRPr="00C13188">
              <w:rPr>
                <w:sz w:val="24"/>
                <w:szCs w:val="24"/>
              </w:rPr>
              <w:t>Неучтенные расходы (5 %)</w:t>
            </w:r>
          </w:p>
        </w:tc>
        <w:tc>
          <w:tcPr>
            <w:tcW w:w="2306" w:type="dxa"/>
          </w:tcPr>
          <w:p w14:paraId="40BD24DB" w14:textId="77777777" w:rsidR="00C209ED" w:rsidRPr="00C13188" w:rsidRDefault="00C209ED" w:rsidP="00C13188">
            <w:pPr>
              <w:jc w:val="center"/>
              <w:rPr>
                <w:sz w:val="24"/>
                <w:szCs w:val="24"/>
              </w:rPr>
            </w:pPr>
          </w:p>
        </w:tc>
        <w:tc>
          <w:tcPr>
            <w:tcW w:w="2179" w:type="dxa"/>
          </w:tcPr>
          <w:p w14:paraId="333BB50F" w14:textId="77777777" w:rsidR="00C209ED" w:rsidRPr="00C13188" w:rsidRDefault="00C209ED" w:rsidP="00C13188">
            <w:pPr>
              <w:jc w:val="center"/>
              <w:rPr>
                <w:sz w:val="24"/>
                <w:szCs w:val="24"/>
              </w:rPr>
            </w:pPr>
          </w:p>
        </w:tc>
        <w:tc>
          <w:tcPr>
            <w:tcW w:w="1713" w:type="dxa"/>
          </w:tcPr>
          <w:p w14:paraId="149DDB0A" w14:textId="77777777" w:rsidR="00C209ED" w:rsidRPr="00C13188" w:rsidRDefault="00C209ED" w:rsidP="00C13188">
            <w:pPr>
              <w:jc w:val="center"/>
              <w:rPr>
                <w:sz w:val="24"/>
                <w:szCs w:val="24"/>
              </w:rPr>
            </w:pPr>
            <w:r w:rsidRPr="00C13188">
              <w:rPr>
                <w:sz w:val="24"/>
                <w:szCs w:val="24"/>
              </w:rPr>
              <w:t>6,6</w:t>
            </w:r>
          </w:p>
        </w:tc>
      </w:tr>
      <w:tr w:rsidR="00C209ED" w:rsidRPr="00C209ED" w14:paraId="2EDCACB5" w14:textId="77777777" w:rsidTr="007C43DE">
        <w:trPr>
          <w:trHeight w:val="305"/>
        </w:trPr>
        <w:tc>
          <w:tcPr>
            <w:tcW w:w="632" w:type="dxa"/>
          </w:tcPr>
          <w:p w14:paraId="2DE3B5E2" w14:textId="77777777" w:rsidR="00C209ED" w:rsidRPr="00C13188" w:rsidRDefault="00C209ED" w:rsidP="00C13188">
            <w:pPr>
              <w:ind w:firstLine="708"/>
              <w:jc w:val="both"/>
              <w:rPr>
                <w:sz w:val="24"/>
                <w:szCs w:val="24"/>
              </w:rPr>
            </w:pPr>
          </w:p>
        </w:tc>
        <w:tc>
          <w:tcPr>
            <w:tcW w:w="3299" w:type="dxa"/>
          </w:tcPr>
          <w:p w14:paraId="13C57113" w14:textId="77777777" w:rsidR="00C209ED" w:rsidRPr="00C13188" w:rsidRDefault="00C209ED" w:rsidP="00C13188">
            <w:pPr>
              <w:jc w:val="both"/>
              <w:rPr>
                <w:b/>
                <w:sz w:val="24"/>
                <w:szCs w:val="24"/>
              </w:rPr>
            </w:pPr>
            <w:r w:rsidRPr="00C13188">
              <w:rPr>
                <w:b/>
                <w:sz w:val="24"/>
                <w:szCs w:val="24"/>
              </w:rPr>
              <w:t>Всего</w:t>
            </w:r>
          </w:p>
        </w:tc>
        <w:tc>
          <w:tcPr>
            <w:tcW w:w="2306" w:type="dxa"/>
          </w:tcPr>
          <w:p w14:paraId="188FB4CE" w14:textId="77777777" w:rsidR="00C209ED" w:rsidRPr="00C13188" w:rsidRDefault="00C209ED" w:rsidP="00C13188">
            <w:pPr>
              <w:jc w:val="center"/>
              <w:rPr>
                <w:b/>
                <w:sz w:val="24"/>
                <w:szCs w:val="24"/>
              </w:rPr>
            </w:pPr>
          </w:p>
        </w:tc>
        <w:tc>
          <w:tcPr>
            <w:tcW w:w="2179" w:type="dxa"/>
          </w:tcPr>
          <w:p w14:paraId="5C180093" w14:textId="77777777" w:rsidR="00C209ED" w:rsidRPr="00C13188" w:rsidRDefault="00C209ED" w:rsidP="00C13188">
            <w:pPr>
              <w:jc w:val="center"/>
              <w:rPr>
                <w:b/>
                <w:sz w:val="24"/>
                <w:szCs w:val="24"/>
              </w:rPr>
            </w:pPr>
            <w:r w:rsidRPr="00C13188">
              <w:rPr>
                <w:b/>
                <w:sz w:val="24"/>
                <w:szCs w:val="24"/>
              </w:rPr>
              <w:t>940</w:t>
            </w:r>
          </w:p>
        </w:tc>
        <w:tc>
          <w:tcPr>
            <w:tcW w:w="1713" w:type="dxa"/>
          </w:tcPr>
          <w:p w14:paraId="1FDAFB05" w14:textId="77777777" w:rsidR="00C209ED" w:rsidRPr="00C13188" w:rsidRDefault="00C209ED" w:rsidP="00C13188">
            <w:pPr>
              <w:jc w:val="center"/>
              <w:rPr>
                <w:b/>
                <w:sz w:val="24"/>
                <w:szCs w:val="24"/>
              </w:rPr>
            </w:pPr>
            <w:r w:rsidRPr="00C13188">
              <w:rPr>
                <w:b/>
                <w:sz w:val="24"/>
                <w:szCs w:val="24"/>
              </w:rPr>
              <w:t>141,5</w:t>
            </w:r>
          </w:p>
        </w:tc>
      </w:tr>
    </w:tbl>
    <w:p w14:paraId="62DA76F1" w14:textId="77777777" w:rsidR="00C209ED" w:rsidRPr="00C209ED" w:rsidRDefault="00C209ED" w:rsidP="00C209ED">
      <w:pPr>
        <w:pStyle w:val="ab"/>
        <w:tabs>
          <w:tab w:val="num" w:pos="0"/>
        </w:tabs>
        <w:spacing w:line="240" w:lineRule="auto"/>
        <w:ind w:firstLine="720"/>
        <w:rPr>
          <w:color w:val="000000" w:themeColor="text1"/>
          <w:szCs w:val="28"/>
        </w:rPr>
      </w:pPr>
    </w:p>
    <w:p w14:paraId="7211D78F" w14:textId="77777777" w:rsidR="00C209ED" w:rsidRPr="00C209ED" w:rsidRDefault="00C209ED" w:rsidP="00C209ED">
      <w:pPr>
        <w:pStyle w:val="ab"/>
        <w:tabs>
          <w:tab w:val="num" w:pos="0"/>
        </w:tabs>
        <w:spacing w:line="240" w:lineRule="auto"/>
        <w:ind w:firstLine="720"/>
        <w:rPr>
          <w:color w:val="000000" w:themeColor="text1"/>
          <w:szCs w:val="28"/>
        </w:rPr>
      </w:pPr>
      <w:r w:rsidRPr="00C209ED">
        <w:rPr>
          <w:color w:val="000000" w:themeColor="text1"/>
          <w:szCs w:val="28"/>
        </w:rPr>
        <w:t>Водоснабжение промышленных предприятий предлагается осуществлять за счет использования собственных источников.</w:t>
      </w:r>
    </w:p>
    <w:p w14:paraId="31878B40" w14:textId="77777777" w:rsidR="00B303C2" w:rsidRPr="00716AFF" w:rsidRDefault="00B303C2" w:rsidP="00902DBC">
      <w:pPr>
        <w:ind w:firstLine="709"/>
        <w:jc w:val="both"/>
        <w:rPr>
          <w:sz w:val="28"/>
          <w:szCs w:val="28"/>
        </w:rPr>
      </w:pPr>
    </w:p>
    <w:p w14:paraId="37F5EB4B" w14:textId="77777777" w:rsidR="00D02602" w:rsidRDefault="00D02602" w:rsidP="00B303C2">
      <w:pPr>
        <w:ind w:firstLine="709"/>
        <w:jc w:val="both"/>
        <w:rPr>
          <w:sz w:val="28"/>
          <w:szCs w:val="28"/>
        </w:rPr>
      </w:pPr>
    </w:p>
    <w:p w14:paraId="70507C4D" w14:textId="77777777" w:rsidR="00C209ED" w:rsidRPr="00716AFF" w:rsidRDefault="00C209ED" w:rsidP="00B303C2">
      <w:pPr>
        <w:ind w:firstLine="709"/>
        <w:jc w:val="both"/>
        <w:rPr>
          <w:sz w:val="28"/>
          <w:szCs w:val="28"/>
        </w:rPr>
      </w:pPr>
    </w:p>
    <w:p w14:paraId="5ABD90EE" w14:textId="77777777" w:rsidR="00C30D59" w:rsidRPr="00716AFF" w:rsidRDefault="00C30D59" w:rsidP="00051489">
      <w:pPr>
        <w:pStyle w:val="20"/>
      </w:pPr>
      <w:bookmarkStart w:id="125" w:name="_Toc295994154"/>
      <w:bookmarkStart w:id="126" w:name="_Toc340135997"/>
      <w:bookmarkStart w:id="127" w:name="_Toc340136058"/>
      <w:bookmarkStart w:id="128" w:name="_Toc340136170"/>
      <w:bookmarkStart w:id="129" w:name="_Toc489379728"/>
      <w:r w:rsidRPr="00716AFF">
        <w:t>Система водоотведения</w:t>
      </w:r>
      <w:bookmarkEnd w:id="125"/>
      <w:bookmarkEnd w:id="126"/>
      <w:bookmarkEnd w:id="127"/>
      <w:bookmarkEnd w:id="128"/>
      <w:bookmarkEnd w:id="129"/>
    </w:p>
    <w:p w14:paraId="356DD726" w14:textId="77777777" w:rsidR="00C209ED" w:rsidRPr="00C209ED" w:rsidRDefault="00E314EE" w:rsidP="00C209ED">
      <w:pPr>
        <w:pStyle w:val="1f2"/>
        <w:spacing w:line="240" w:lineRule="auto"/>
        <w:ind w:firstLine="567"/>
        <w:jc w:val="both"/>
        <w:rPr>
          <w:color w:val="000000" w:themeColor="text1"/>
          <w:sz w:val="28"/>
          <w:szCs w:val="28"/>
        </w:rPr>
      </w:pPr>
      <w:bookmarkStart w:id="130" w:name="_Toc337550203"/>
      <w:bookmarkStart w:id="131" w:name="_Toc337550479"/>
      <w:bookmarkStart w:id="132" w:name="_Toc337550573"/>
      <w:bookmarkStart w:id="133" w:name="_Toc339264479"/>
      <w:bookmarkStart w:id="134" w:name="_Toc340131006"/>
      <w:bookmarkStart w:id="135" w:name="_Toc340131065"/>
      <w:bookmarkStart w:id="136" w:name="_Toc340135919"/>
      <w:bookmarkStart w:id="137" w:name="_Toc340135998"/>
      <w:bookmarkStart w:id="138" w:name="_Toc340136059"/>
      <w:bookmarkStart w:id="139" w:name="_Toc340136171"/>
      <w:bookmarkStart w:id="140" w:name="_Toc340136435"/>
      <w:bookmarkStart w:id="141" w:name="_Toc340487427"/>
      <w:bookmarkStart w:id="142" w:name="_Toc340487645"/>
      <w:bookmarkStart w:id="143" w:name="_Toc340487706"/>
      <w:bookmarkStart w:id="144" w:name="_Toc340507444"/>
      <w:bookmarkStart w:id="145" w:name="_Toc340507518"/>
      <w:bookmarkStart w:id="146" w:name="_Toc340678557"/>
      <w:bookmarkStart w:id="147" w:name="_Toc340678656"/>
      <w:bookmarkStart w:id="148" w:name="_Toc340678708"/>
      <w:bookmarkStart w:id="149" w:name="_Toc340678765"/>
      <w:bookmarkStart w:id="150" w:name="_Hlk489379742"/>
      <w:bookmarkStart w:id="151" w:name="_Toc29599415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716AFF">
        <w:rPr>
          <w:sz w:val="28"/>
          <w:szCs w:val="28"/>
        </w:rPr>
        <w:tab/>
      </w:r>
      <w:bookmarkEnd w:id="150"/>
      <w:r w:rsidR="00C209ED" w:rsidRPr="00C209ED">
        <w:rPr>
          <w:color w:val="000000" w:themeColor="text1"/>
          <w:sz w:val="28"/>
          <w:szCs w:val="28"/>
        </w:rPr>
        <w:t xml:space="preserve">На данный момент в </w:t>
      </w:r>
      <w:r w:rsidR="007C43DE">
        <w:rPr>
          <w:color w:val="000000" w:themeColor="text1"/>
          <w:sz w:val="28"/>
          <w:szCs w:val="28"/>
        </w:rPr>
        <w:t>сельском поселении</w:t>
      </w:r>
      <w:r w:rsidR="007C43DE" w:rsidRPr="00C209ED">
        <w:rPr>
          <w:color w:val="000000" w:themeColor="text1"/>
          <w:sz w:val="28"/>
          <w:szCs w:val="28"/>
        </w:rPr>
        <w:t xml:space="preserve"> «</w:t>
      </w:r>
      <w:r w:rsidR="00C209ED" w:rsidRPr="00C209ED">
        <w:rPr>
          <w:color w:val="000000" w:themeColor="text1"/>
          <w:sz w:val="28"/>
          <w:szCs w:val="28"/>
        </w:rPr>
        <w:t>Пежемское" централизованного водоотведения не имеется.</w:t>
      </w:r>
    </w:p>
    <w:p w14:paraId="51E39ABB" w14:textId="77777777" w:rsidR="00C209ED" w:rsidRPr="00C209ED" w:rsidRDefault="00C209ED" w:rsidP="00C209ED">
      <w:pPr>
        <w:spacing w:after="60"/>
        <w:ind w:firstLine="567"/>
        <w:jc w:val="both"/>
        <w:rPr>
          <w:sz w:val="28"/>
          <w:szCs w:val="28"/>
        </w:rPr>
      </w:pPr>
      <w:r w:rsidRPr="00C209ED">
        <w:rPr>
          <w:sz w:val="28"/>
          <w:szCs w:val="28"/>
        </w:rPr>
        <w:t xml:space="preserve">Основными </w:t>
      </w:r>
      <w:r w:rsidRPr="00C209ED">
        <w:rPr>
          <w:b/>
          <w:sz w:val="28"/>
          <w:szCs w:val="28"/>
        </w:rPr>
        <w:t>задачами</w:t>
      </w:r>
      <w:r w:rsidRPr="00C209ED">
        <w:rPr>
          <w:sz w:val="28"/>
          <w:szCs w:val="28"/>
        </w:rPr>
        <w:t xml:space="preserve"> развития централизованной системы водоотведения являются:</w:t>
      </w:r>
    </w:p>
    <w:p w14:paraId="23B3CE2E" w14:textId="77777777" w:rsidR="00C209ED" w:rsidRPr="00C209ED" w:rsidRDefault="00C209ED" w:rsidP="00502A3C">
      <w:pPr>
        <w:pStyle w:val="aff6"/>
        <w:numPr>
          <w:ilvl w:val="0"/>
          <w:numId w:val="17"/>
        </w:numPr>
        <w:ind w:left="851" w:hanging="284"/>
        <w:jc w:val="both"/>
        <w:rPr>
          <w:sz w:val="28"/>
          <w:szCs w:val="28"/>
        </w:rPr>
      </w:pPr>
      <w:r w:rsidRPr="00C209ED">
        <w:rPr>
          <w:b/>
          <w:sz w:val="28"/>
          <w:szCs w:val="28"/>
        </w:rPr>
        <w:t>строительство</w:t>
      </w:r>
      <w:r w:rsidRPr="00C209ED">
        <w:rPr>
          <w:sz w:val="28"/>
          <w:szCs w:val="28"/>
        </w:rPr>
        <w:t xml:space="preserve"> сетей и сооружений для отведения сточных вод с отдельных территорий поселения, не имеющих централизованного водоотведения с целью обеспечения доступности услуг водоотведения для жителей </w:t>
      </w:r>
      <w:r w:rsidR="00402311">
        <w:rPr>
          <w:sz w:val="28"/>
          <w:szCs w:val="28"/>
        </w:rPr>
        <w:t>СП «Пежемское»</w:t>
      </w:r>
      <w:r w:rsidRPr="00C209ED">
        <w:rPr>
          <w:sz w:val="28"/>
          <w:szCs w:val="28"/>
        </w:rPr>
        <w:t xml:space="preserve">; </w:t>
      </w:r>
    </w:p>
    <w:p w14:paraId="43F970CF" w14:textId="77777777" w:rsidR="00C209ED" w:rsidRPr="00C209ED" w:rsidRDefault="00C209ED" w:rsidP="00502A3C">
      <w:pPr>
        <w:pStyle w:val="aff6"/>
        <w:numPr>
          <w:ilvl w:val="0"/>
          <w:numId w:val="17"/>
        </w:numPr>
        <w:spacing w:after="200"/>
        <w:ind w:left="851" w:hanging="284"/>
        <w:jc w:val="both"/>
        <w:rPr>
          <w:sz w:val="28"/>
          <w:szCs w:val="28"/>
        </w:rPr>
      </w:pPr>
      <w:r w:rsidRPr="00C209ED">
        <w:rPr>
          <w:b/>
          <w:sz w:val="28"/>
          <w:szCs w:val="28"/>
        </w:rPr>
        <w:t>обеспечение</w:t>
      </w:r>
      <w:r w:rsidRPr="00C209ED">
        <w:rPr>
          <w:sz w:val="28"/>
          <w:szCs w:val="28"/>
        </w:rPr>
        <w:t xml:space="preserve"> доступа к услугам водоотведения потребителей, включая осваиваемые и преобразуемые территории </w:t>
      </w:r>
      <w:r w:rsidR="00402311">
        <w:rPr>
          <w:sz w:val="28"/>
          <w:szCs w:val="28"/>
        </w:rPr>
        <w:t>СП «Пежемское»</w:t>
      </w:r>
      <w:r w:rsidRPr="00C209ED">
        <w:rPr>
          <w:sz w:val="28"/>
          <w:szCs w:val="28"/>
        </w:rPr>
        <w:t xml:space="preserve">, и обеспечение приема бытовых сточных вод частного жилого сектора с целью исключения сброса неочищенных сточных вод и загрязнения окружающей среды. </w:t>
      </w:r>
    </w:p>
    <w:p w14:paraId="53699495" w14:textId="77777777" w:rsidR="00C209ED" w:rsidRPr="00C209ED" w:rsidRDefault="00C209ED" w:rsidP="00C209ED">
      <w:pPr>
        <w:ind w:firstLine="567"/>
        <w:jc w:val="both"/>
        <w:rPr>
          <w:sz w:val="28"/>
          <w:szCs w:val="28"/>
        </w:rPr>
      </w:pPr>
      <w:r w:rsidRPr="00C209ED">
        <w:rPr>
          <w:b/>
          <w:sz w:val="28"/>
          <w:szCs w:val="28"/>
        </w:rPr>
        <w:t>При проектировании</w:t>
      </w:r>
      <w:r w:rsidRPr="00C209ED">
        <w:rPr>
          <w:sz w:val="28"/>
          <w:szCs w:val="28"/>
        </w:rPr>
        <w:t xml:space="preserve"> систем канализации населенных пунктов расчетное удельное среднесуточное (за год) </w:t>
      </w:r>
      <w:r w:rsidRPr="00C209ED">
        <w:rPr>
          <w:b/>
          <w:sz w:val="28"/>
          <w:szCs w:val="28"/>
        </w:rPr>
        <w:t>водоотведение</w:t>
      </w:r>
      <w:r w:rsidRPr="00C209ED">
        <w:rPr>
          <w:sz w:val="28"/>
          <w:szCs w:val="28"/>
        </w:rPr>
        <w:t xml:space="preserve"> бытовых сточных вод от жилых зданий следует принимать равным расчетному удельному среднесуточному (за год) </w:t>
      </w:r>
      <w:r w:rsidRPr="00C209ED">
        <w:rPr>
          <w:b/>
          <w:sz w:val="28"/>
          <w:szCs w:val="28"/>
        </w:rPr>
        <w:t>водопотреблению</w:t>
      </w:r>
      <w:r w:rsidRPr="00C209ED">
        <w:rPr>
          <w:sz w:val="28"/>
          <w:szCs w:val="28"/>
        </w:rPr>
        <w:t xml:space="preserve"> согласно </w:t>
      </w:r>
      <w:hyperlink r:id="rId12" w:history="1">
        <w:r w:rsidRPr="00C209ED">
          <w:rPr>
            <w:rStyle w:val="aff"/>
            <w:sz w:val="28"/>
            <w:szCs w:val="28"/>
          </w:rPr>
          <w:t>СП 32.13330</w:t>
        </w:r>
      </w:hyperlink>
      <w:r w:rsidRPr="00C209ED">
        <w:rPr>
          <w:sz w:val="28"/>
          <w:szCs w:val="28"/>
        </w:rPr>
        <w:t> без учета расхода воды на полив территорий и зеленых насаждений.</w:t>
      </w:r>
    </w:p>
    <w:p w14:paraId="1475FABD" w14:textId="77777777" w:rsidR="00C209ED" w:rsidRPr="00C209ED" w:rsidRDefault="00C209ED" w:rsidP="00C209ED">
      <w:pPr>
        <w:ind w:firstLine="567"/>
        <w:jc w:val="both"/>
        <w:rPr>
          <w:b/>
          <w:sz w:val="28"/>
          <w:szCs w:val="28"/>
        </w:rPr>
      </w:pPr>
      <w:r w:rsidRPr="00C209ED">
        <w:rPr>
          <w:b/>
          <w:sz w:val="28"/>
          <w:szCs w:val="28"/>
        </w:rPr>
        <w:t>Расчетные общие расходы сточных вод с учетом суточной, часовой и внутричасовой неравномерности рассчитываются с помощью коэффициентов  по Табл. 1 СП 32.1330.</w:t>
      </w:r>
    </w:p>
    <w:p w14:paraId="0D20D9A3" w14:textId="77777777" w:rsidR="00886C8A" w:rsidRPr="00716AFF" w:rsidRDefault="00886C8A" w:rsidP="00C209ED">
      <w:pPr>
        <w:pStyle w:val="1f2"/>
        <w:spacing w:line="360" w:lineRule="auto"/>
        <w:ind w:firstLine="567"/>
        <w:jc w:val="both"/>
        <w:rPr>
          <w:sz w:val="28"/>
          <w:szCs w:val="28"/>
        </w:rPr>
      </w:pPr>
    </w:p>
    <w:p w14:paraId="404A05CD" w14:textId="77777777" w:rsidR="00C30D59" w:rsidRPr="00716AFF" w:rsidRDefault="00341F38" w:rsidP="00051489">
      <w:pPr>
        <w:pStyle w:val="20"/>
      </w:pPr>
      <w:bookmarkStart w:id="152" w:name="_Toc340136002"/>
      <w:bookmarkStart w:id="153" w:name="_Toc340136063"/>
      <w:bookmarkStart w:id="154" w:name="_Toc340136175"/>
      <w:bookmarkStart w:id="155" w:name="_Toc489379729"/>
      <w:r w:rsidRPr="00716AFF">
        <w:t xml:space="preserve">Объекты, используемые для </w:t>
      </w:r>
      <w:r w:rsidR="00C30D59" w:rsidRPr="00716AFF">
        <w:t>утилизации (захоронения) ТБО</w:t>
      </w:r>
      <w:bookmarkEnd w:id="151"/>
      <w:bookmarkEnd w:id="152"/>
      <w:bookmarkEnd w:id="153"/>
      <w:bookmarkEnd w:id="154"/>
      <w:r w:rsidR="00E31C37" w:rsidRPr="00716AFF">
        <w:t xml:space="preserve"> (ТКО)</w:t>
      </w:r>
      <w:bookmarkEnd w:id="155"/>
    </w:p>
    <w:p w14:paraId="72CD5D2A" w14:textId="77777777" w:rsidR="006216CA" w:rsidRPr="00C32B46" w:rsidRDefault="006216CA" w:rsidP="00C32B46">
      <w:pPr>
        <w:ind w:firstLine="567"/>
        <w:jc w:val="both"/>
        <w:rPr>
          <w:b/>
          <w:bCs/>
          <w:color w:val="000000"/>
          <w:sz w:val="28"/>
          <w:szCs w:val="28"/>
        </w:rPr>
      </w:pPr>
      <w:bookmarkStart w:id="156" w:name="_Hlk489379743"/>
      <w:r w:rsidRPr="006216CA">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402311">
        <w:rPr>
          <w:b/>
          <w:bCs/>
          <w:color w:val="000000"/>
          <w:sz w:val="28"/>
          <w:szCs w:val="28"/>
        </w:rPr>
        <w:t>СП «Пежемское»</w:t>
      </w:r>
      <w:r w:rsidRPr="006216CA">
        <w:rPr>
          <w:b/>
          <w:bCs/>
          <w:color w:val="000000"/>
          <w:sz w:val="28"/>
          <w:szCs w:val="28"/>
        </w:rPr>
        <w:t xml:space="preserve"> </w:t>
      </w:r>
      <w:r w:rsidRPr="00C32B46">
        <w:rPr>
          <w:b/>
          <w:bCs/>
          <w:color w:val="000000"/>
          <w:sz w:val="28"/>
          <w:szCs w:val="28"/>
        </w:rPr>
        <w:t>позволил выявить следующее:</w:t>
      </w:r>
    </w:p>
    <w:p w14:paraId="4B7C1057" w14:textId="77777777" w:rsidR="00C32B46" w:rsidRPr="00C32B46" w:rsidRDefault="00D45864" w:rsidP="00C32B46">
      <w:pPr>
        <w:pStyle w:val="aff6"/>
        <w:numPr>
          <w:ilvl w:val="0"/>
          <w:numId w:val="25"/>
        </w:numPr>
        <w:spacing w:before="80"/>
        <w:ind w:left="0" w:firstLine="1134"/>
        <w:jc w:val="both"/>
        <w:rPr>
          <w:color w:val="000000" w:themeColor="text1"/>
          <w:sz w:val="28"/>
          <w:szCs w:val="28"/>
        </w:rPr>
      </w:pPr>
      <w:bookmarkStart w:id="157" w:name="_Toc297032077"/>
      <w:bookmarkEnd w:id="156"/>
      <w:r>
        <w:rPr>
          <w:color w:val="000000" w:themeColor="text1"/>
          <w:sz w:val="28"/>
          <w:szCs w:val="28"/>
        </w:rPr>
        <w:t xml:space="preserve">На территории </w:t>
      </w:r>
      <w:r w:rsidR="007C43DE">
        <w:rPr>
          <w:color w:val="000000" w:themeColor="text1"/>
          <w:sz w:val="28"/>
          <w:szCs w:val="28"/>
        </w:rPr>
        <w:t>сельского поселения</w:t>
      </w:r>
      <w:r>
        <w:rPr>
          <w:color w:val="000000" w:themeColor="text1"/>
          <w:sz w:val="28"/>
          <w:szCs w:val="28"/>
        </w:rPr>
        <w:t xml:space="preserve"> имею</w:t>
      </w:r>
      <w:r w:rsidR="00C32B46" w:rsidRPr="00C32B46">
        <w:rPr>
          <w:color w:val="000000" w:themeColor="text1"/>
          <w:sz w:val="28"/>
          <w:szCs w:val="28"/>
        </w:rPr>
        <w:t xml:space="preserve">тся </w:t>
      </w:r>
      <w:r w:rsidR="00C32B46" w:rsidRPr="00C32B46">
        <w:rPr>
          <w:b/>
          <w:color w:val="000000" w:themeColor="text1"/>
          <w:sz w:val="28"/>
          <w:szCs w:val="28"/>
        </w:rPr>
        <w:t>несанкционированные</w:t>
      </w:r>
      <w:r w:rsidR="00C32B46" w:rsidRPr="00C32B46">
        <w:rPr>
          <w:color w:val="000000" w:themeColor="text1"/>
          <w:sz w:val="28"/>
          <w:szCs w:val="28"/>
        </w:rPr>
        <w:t xml:space="preserve"> места выброса мусора, которые подлежат </w:t>
      </w:r>
      <w:r w:rsidR="00C32B46" w:rsidRPr="00C32B46">
        <w:rPr>
          <w:b/>
          <w:color w:val="000000" w:themeColor="text1"/>
          <w:sz w:val="28"/>
          <w:szCs w:val="28"/>
        </w:rPr>
        <w:t>ликвидации</w:t>
      </w:r>
      <w:r w:rsidR="00C32B46" w:rsidRPr="00C32B46">
        <w:rPr>
          <w:color w:val="000000" w:themeColor="text1"/>
          <w:sz w:val="28"/>
          <w:szCs w:val="28"/>
        </w:rPr>
        <w:t>;</w:t>
      </w:r>
    </w:p>
    <w:p w14:paraId="718BABA6"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 xml:space="preserve">Сбор твердых бытовых отходов осуществляется в </w:t>
      </w:r>
      <w:r w:rsidRPr="00C32B46">
        <w:rPr>
          <w:b/>
          <w:color w:val="000000" w:themeColor="text1"/>
          <w:sz w:val="28"/>
          <w:szCs w:val="28"/>
        </w:rPr>
        <w:t>контейнеры</w:t>
      </w:r>
      <w:r w:rsidRPr="00C32B46">
        <w:rPr>
          <w:color w:val="000000" w:themeColor="text1"/>
          <w:sz w:val="28"/>
          <w:szCs w:val="28"/>
        </w:rPr>
        <w:t>,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1644FB8A"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 xml:space="preserve">Организации, управляющие жилищным фондом, иные организации, а также владельцы индивидуальных жилых домов обязаны заключать договоры </w:t>
      </w:r>
      <w:r w:rsidRPr="00C32B46">
        <w:rPr>
          <w:color w:val="000000" w:themeColor="text1"/>
          <w:sz w:val="28"/>
          <w:szCs w:val="28"/>
        </w:rPr>
        <w:lastRenderedPageBreak/>
        <w:t>на вывоз и утилизацию (захоронение) отходов только с организациями, имеющими разрешение на транспортировку и размещение опасных отходов.</w:t>
      </w:r>
    </w:p>
    <w:p w14:paraId="6F7296E6" w14:textId="77777777" w:rsidR="00C32B46" w:rsidRPr="00C32B46" w:rsidRDefault="00C32B46" w:rsidP="00C32B46">
      <w:pPr>
        <w:ind w:firstLine="1134"/>
        <w:jc w:val="both"/>
        <w:rPr>
          <w:color w:val="000000" w:themeColor="text1"/>
          <w:sz w:val="28"/>
          <w:szCs w:val="28"/>
        </w:rPr>
      </w:pPr>
      <w:r w:rsidRPr="00C32B46">
        <w:rPr>
          <w:color w:val="000000" w:themeColor="text1"/>
          <w:sz w:val="28"/>
          <w:szCs w:val="28"/>
        </w:rPr>
        <w:t xml:space="preserve">Все организации обязаны предусмотреть </w:t>
      </w:r>
      <w:r w:rsidRPr="00C32B46">
        <w:rPr>
          <w:b/>
          <w:color w:val="000000" w:themeColor="text1"/>
          <w:sz w:val="28"/>
          <w:szCs w:val="28"/>
        </w:rPr>
        <w:t>места для сбора твердых бытовых отходов</w:t>
      </w:r>
      <w:r w:rsidRPr="00C32B46">
        <w:rPr>
          <w:color w:val="000000" w:themeColor="text1"/>
          <w:sz w:val="28"/>
          <w:szCs w:val="28"/>
        </w:rPr>
        <w:t xml:space="preserve"> и обеспечить их вывоз силами специализированной организации.</w:t>
      </w:r>
    </w:p>
    <w:p w14:paraId="1A13F77C" w14:textId="77777777" w:rsidR="00C32B46" w:rsidRPr="00C32B46" w:rsidRDefault="00C32B46" w:rsidP="00C32B46">
      <w:pPr>
        <w:pStyle w:val="aff6"/>
        <w:numPr>
          <w:ilvl w:val="0"/>
          <w:numId w:val="26"/>
        </w:numPr>
        <w:spacing w:before="80"/>
        <w:ind w:left="0" w:firstLine="1134"/>
        <w:jc w:val="both"/>
        <w:rPr>
          <w:color w:val="000000" w:themeColor="text1"/>
          <w:sz w:val="28"/>
          <w:szCs w:val="28"/>
        </w:rPr>
      </w:pPr>
      <w:r w:rsidRPr="00C32B46">
        <w:rPr>
          <w:b/>
          <w:color w:val="000000" w:themeColor="text1"/>
          <w:sz w:val="28"/>
          <w:szCs w:val="28"/>
        </w:rPr>
        <w:t>Ликвидация стихийных свалок</w:t>
      </w:r>
      <w:r w:rsidRPr="00C32B46">
        <w:rPr>
          <w:color w:val="000000" w:themeColor="text1"/>
          <w:sz w:val="28"/>
          <w:szCs w:val="28"/>
        </w:rPr>
        <w:t xml:space="preserve"> является действенным средством борьбы за чистоту почвы.</w:t>
      </w:r>
    </w:p>
    <w:p w14:paraId="0B0A0254"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 xml:space="preserve">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C32B46">
        <w:rPr>
          <w:b/>
          <w:color w:val="000000" w:themeColor="text1"/>
          <w:sz w:val="28"/>
          <w:szCs w:val="28"/>
        </w:rPr>
        <w:t>отсутствуют</w:t>
      </w:r>
      <w:r w:rsidRPr="00C32B46">
        <w:rPr>
          <w:color w:val="000000" w:themeColor="text1"/>
          <w:sz w:val="28"/>
          <w:szCs w:val="28"/>
        </w:rPr>
        <w:t>.</w:t>
      </w:r>
    </w:p>
    <w:p w14:paraId="1A07FF6C" w14:textId="77777777" w:rsidR="00C32B46" w:rsidRPr="00C32B46" w:rsidRDefault="00C32B46" w:rsidP="00C32B46">
      <w:pPr>
        <w:tabs>
          <w:tab w:val="left" w:pos="90"/>
        </w:tabs>
        <w:ind w:firstLine="1134"/>
        <w:jc w:val="both"/>
        <w:rPr>
          <w:color w:val="000000" w:themeColor="text1"/>
          <w:sz w:val="28"/>
          <w:szCs w:val="28"/>
        </w:rPr>
      </w:pPr>
      <w:r w:rsidRPr="00C32B46">
        <w:rPr>
          <w:b/>
          <w:color w:val="000000" w:themeColor="text1"/>
          <w:sz w:val="28"/>
          <w:szCs w:val="28"/>
        </w:rPr>
        <w:t>Строительство</w:t>
      </w:r>
      <w:r w:rsidRPr="00C32B46">
        <w:rPr>
          <w:color w:val="000000" w:themeColor="text1"/>
          <w:sz w:val="28"/>
          <w:szCs w:val="28"/>
        </w:rPr>
        <w:t xml:space="preserve"> </w:t>
      </w:r>
      <w:r w:rsidRPr="00C32B46">
        <w:rPr>
          <w:b/>
          <w:color w:val="000000" w:themeColor="text1"/>
          <w:sz w:val="28"/>
          <w:szCs w:val="28"/>
        </w:rPr>
        <w:t>установок</w:t>
      </w:r>
      <w:r w:rsidRPr="00C32B46">
        <w:rPr>
          <w:color w:val="000000" w:themeColor="text1"/>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3FDEA0D6"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5ACCF9F9" w14:textId="77777777" w:rsidR="00C32B46" w:rsidRPr="00C32B46" w:rsidRDefault="00C32B46" w:rsidP="00C32B46">
      <w:pPr>
        <w:ind w:firstLine="1134"/>
        <w:jc w:val="both"/>
        <w:rPr>
          <w:color w:val="000000" w:themeColor="text1"/>
          <w:sz w:val="28"/>
          <w:szCs w:val="28"/>
        </w:rPr>
      </w:pPr>
      <w:r w:rsidRPr="00C32B46">
        <w:rPr>
          <w:color w:val="000000" w:themeColor="text1"/>
          <w:sz w:val="28"/>
          <w:szCs w:val="28"/>
        </w:rPr>
        <w:t>Объем и необходимое количество выгребов устанавливается исходя из нормы накопления жидких бытовых отходов и количества жителей.</w:t>
      </w:r>
    </w:p>
    <w:p w14:paraId="049EA332" w14:textId="77777777" w:rsidR="00E6593B" w:rsidRDefault="00E6593B" w:rsidP="00E6593B">
      <w:pPr>
        <w:keepNext/>
        <w:ind w:firstLine="567"/>
        <w:jc w:val="both"/>
        <w:rPr>
          <w:b/>
          <w:color w:val="000000" w:themeColor="text1"/>
          <w:szCs w:val="24"/>
        </w:rPr>
      </w:pPr>
    </w:p>
    <w:p w14:paraId="54E7718E" w14:textId="77777777" w:rsidR="00E6593B" w:rsidRDefault="00E6593B" w:rsidP="00E6593B">
      <w:pPr>
        <w:keepNext/>
        <w:ind w:firstLine="567"/>
        <w:jc w:val="both"/>
        <w:rPr>
          <w:b/>
          <w:color w:val="000000" w:themeColor="text1"/>
          <w:szCs w:val="24"/>
        </w:rPr>
      </w:pPr>
    </w:p>
    <w:p w14:paraId="4DFC3DDC" w14:textId="77777777" w:rsidR="0008443F" w:rsidRDefault="0008443F" w:rsidP="00EE1D1A">
      <w:pPr>
        <w:keepNext/>
        <w:jc w:val="both"/>
        <w:rPr>
          <w:b/>
          <w:color w:val="000000" w:themeColor="text1"/>
          <w:sz w:val="28"/>
          <w:szCs w:val="28"/>
        </w:rPr>
      </w:pPr>
    </w:p>
    <w:p w14:paraId="60DE02A0" w14:textId="77777777" w:rsidR="00E6593B" w:rsidRPr="0038401F" w:rsidRDefault="00E6593B" w:rsidP="00E6593B">
      <w:pPr>
        <w:keepNext/>
        <w:ind w:firstLine="567"/>
        <w:jc w:val="both"/>
        <w:rPr>
          <w:b/>
          <w:color w:val="000000" w:themeColor="text1"/>
          <w:sz w:val="28"/>
          <w:szCs w:val="28"/>
        </w:rPr>
      </w:pPr>
      <w:r w:rsidRPr="0038401F">
        <w:rPr>
          <w:b/>
          <w:color w:val="000000" w:themeColor="text1"/>
          <w:sz w:val="28"/>
          <w:szCs w:val="28"/>
        </w:rPr>
        <w:t>3.6. Газоснабжение.</w:t>
      </w:r>
    </w:p>
    <w:p w14:paraId="4017AEEF"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 xml:space="preserve">Застройка </w:t>
      </w:r>
      <w:r w:rsidR="00402311">
        <w:rPr>
          <w:color w:val="000000" w:themeColor="text1"/>
          <w:sz w:val="28"/>
          <w:szCs w:val="28"/>
        </w:rPr>
        <w:t>СП «Пежемское»</w:t>
      </w:r>
      <w:r w:rsidRPr="0038401F">
        <w:rPr>
          <w:color w:val="000000" w:themeColor="text1"/>
          <w:sz w:val="28"/>
          <w:szCs w:val="28"/>
        </w:rPr>
        <w:t xml:space="preserve"> на данный момент природным (сетевым) </w:t>
      </w:r>
      <w:r w:rsidRPr="0038401F">
        <w:rPr>
          <w:b/>
          <w:color w:val="000000" w:themeColor="text1"/>
          <w:sz w:val="28"/>
          <w:szCs w:val="28"/>
        </w:rPr>
        <w:t>газом</w:t>
      </w:r>
      <w:r w:rsidRPr="0038401F">
        <w:rPr>
          <w:color w:val="000000" w:themeColor="text1"/>
          <w:sz w:val="28"/>
          <w:szCs w:val="28"/>
        </w:rPr>
        <w:t xml:space="preserve"> </w:t>
      </w:r>
      <w:r w:rsidRPr="0038401F">
        <w:rPr>
          <w:b/>
          <w:color w:val="000000" w:themeColor="text1"/>
          <w:sz w:val="28"/>
          <w:szCs w:val="28"/>
        </w:rPr>
        <w:t>не обеспечена</w:t>
      </w:r>
      <w:r w:rsidRPr="0038401F">
        <w:rPr>
          <w:color w:val="000000" w:themeColor="text1"/>
          <w:sz w:val="28"/>
          <w:szCs w:val="28"/>
        </w:rPr>
        <w:t>.</w:t>
      </w:r>
    </w:p>
    <w:p w14:paraId="679ED57F"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 xml:space="preserve">Значительная часть потребителей пользуется привозным сжиженным углеводородным газом (СУГ). </w:t>
      </w:r>
    </w:p>
    <w:p w14:paraId="53715EB3"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Потребителями сжиженного газа являются:</w:t>
      </w:r>
    </w:p>
    <w:p w14:paraId="3F4AD2A4" w14:textId="77777777" w:rsidR="00E6593B" w:rsidRPr="0038401F" w:rsidRDefault="00E6593B" w:rsidP="00502A3C">
      <w:pPr>
        <w:numPr>
          <w:ilvl w:val="0"/>
          <w:numId w:val="18"/>
        </w:numPr>
        <w:tabs>
          <w:tab w:val="clear" w:pos="540"/>
          <w:tab w:val="num" w:pos="0"/>
        </w:tabs>
        <w:spacing w:before="80" w:after="80"/>
        <w:ind w:left="851" w:firstLine="0"/>
        <w:jc w:val="both"/>
        <w:rPr>
          <w:color w:val="000000" w:themeColor="text1"/>
          <w:sz w:val="28"/>
          <w:szCs w:val="28"/>
        </w:rPr>
      </w:pPr>
      <w:r w:rsidRPr="0038401F">
        <w:rPr>
          <w:color w:val="000000" w:themeColor="text1"/>
          <w:sz w:val="28"/>
          <w:szCs w:val="28"/>
        </w:rPr>
        <w:t>население;</w:t>
      </w:r>
    </w:p>
    <w:p w14:paraId="347FC0B6" w14:textId="77777777" w:rsidR="00E6593B" w:rsidRPr="0038401F" w:rsidRDefault="00E6593B" w:rsidP="00502A3C">
      <w:pPr>
        <w:numPr>
          <w:ilvl w:val="0"/>
          <w:numId w:val="18"/>
        </w:numPr>
        <w:tabs>
          <w:tab w:val="clear" w:pos="540"/>
          <w:tab w:val="num" w:pos="0"/>
        </w:tabs>
        <w:spacing w:before="80" w:after="80"/>
        <w:ind w:left="851" w:firstLine="0"/>
        <w:jc w:val="both"/>
        <w:rPr>
          <w:color w:val="000000" w:themeColor="text1"/>
          <w:sz w:val="28"/>
          <w:szCs w:val="28"/>
        </w:rPr>
      </w:pPr>
      <w:r w:rsidRPr="0038401F">
        <w:rPr>
          <w:color w:val="000000" w:themeColor="text1"/>
          <w:sz w:val="28"/>
          <w:szCs w:val="28"/>
        </w:rPr>
        <w:t>промышленные предприятия и прочие потребители.</w:t>
      </w:r>
    </w:p>
    <w:p w14:paraId="2410C582"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 xml:space="preserve">Согласно Генеральной схеме газоснабжения и газификации Архангельской области, газификация с. Пежма природным газом </w:t>
      </w:r>
      <w:r w:rsidRPr="0038401F">
        <w:rPr>
          <w:b/>
          <w:color w:val="000000" w:themeColor="text1"/>
          <w:sz w:val="28"/>
          <w:szCs w:val="28"/>
        </w:rPr>
        <w:t>будет осуществляться за счет строительства межпоселкового газопровода от ГРС-2 "Вельск" (ГРП в с. Пежма)</w:t>
      </w:r>
      <w:r w:rsidRPr="0038401F">
        <w:rPr>
          <w:color w:val="000000" w:themeColor="text1"/>
          <w:sz w:val="28"/>
          <w:szCs w:val="28"/>
        </w:rPr>
        <w:t>, диаметр 110 мм, материал - сталь.</w:t>
      </w:r>
    </w:p>
    <w:p w14:paraId="3275D954"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Источником газоснабжения в остальных населенных пунктах предусматривается сжиженный газ.</w:t>
      </w:r>
    </w:p>
    <w:p w14:paraId="6E1F41D5"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 xml:space="preserve">СУГ </w:t>
      </w:r>
      <w:r w:rsidRPr="0038401F">
        <w:rPr>
          <w:b/>
          <w:color w:val="000000" w:themeColor="text1"/>
          <w:sz w:val="28"/>
          <w:szCs w:val="28"/>
        </w:rPr>
        <w:t>предлагается использовать</w:t>
      </w:r>
      <w:r w:rsidRPr="0038401F">
        <w:rPr>
          <w:color w:val="000000" w:themeColor="text1"/>
          <w:sz w:val="28"/>
          <w:szCs w:val="28"/>
        </w:rPr>
        <w:t xml:space="preserve"> для нужд населения (пищеприготовление, горячее водоснабжение, </w:t>
      </w:r>
      <w:r w:rsidR="00EE1D1A" w:rsidRPr="0038401F">
        <w:rPr>
          <w:color w:val="000000" w:themeColor="text1"/>
          <w:sz w:val="28"/>
          <w:szCs w:val="28"/>
        </w:rPr>
        <w:t>животноводство</w:t>
      </w:r>
      <w:r w:rsidRPr="0038401F">
        <w:rPr>
          <w:color w:val="000000" w:themeColor="text1"/>
          <w:sz w:val="28"/>
          <w:szCs w:val="28"/>
        </w:rPr>
        <w:t xml:space="preserve">),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w:t>
      </w:r>
      <w:r w:rsidRPr="0038401F">
        <w:rPr>
          <w:color w:val="000000" w:themeColor="text1"/>
          <w:sz w:val="28"/>
          <w:szCs w:val="28"/>
        </w:rPr>
        <w:lastRenderedPageBreak/>
        <w:t>потребностей сельского хозяйства (резка и сварка металла, лабораторные нужды и прочее).</w:t>
      </w:r>
    </w:p>
    <w:p w14:paraId="402D6BCF" w14:textId="77777777" w:rsidR="00E6593B" w:rsidRPr="0038401F" w:rsidRDefault="00E6593B" w:rsidP="0038401F">
      <w:pPr>
        <w:ind w:firstLine="567"/>
        <w:jc w:val="both"/>
        <w:rPr>
          <w:color w:val="000000" w:themeColor="text1"/>
          <w:sz w:val="28"/>
          <w:szCs w:val="28"/>
        </w:rPr>
      </w:pPr>
      <w:r w:rsidRPr="0038401F">
        <w:rPr>
          <w:color w:val="000000" w:themeColor="text1"/>
          <w:sz w:val="28"/>
          <w:szCs w:val="28"/>
        </w:rPr>
        <w:t>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14:paraId="298DBF8A" w14:textId="77777777" w:rsidR="008534E1" w:rsidRPr="00716AFF" w:rsidRDefault="00D02FA3" w:rsidP="00051489">
      <w:pPr>
        <w:pStyle w:val="1"/>
        <w:jc w:val="center"/>
      </w:pPr>
      <w:r w:rsidRPr="0038401F">
        <w:rPr>
          <w:sz w:val="28"/>
          <w:szCs w:val="28"/>
        </w:rPr>
        <w:br w:type="page"/>
      </w:r>
      <w:bookmarkStart w:id="158" w:name="_Toc297032078"/>
      <w:bookmarkStart w:id="159" w:name="_Toc340136011"/>
      <w:bookmarkStart w:id="160" w:name="_Toc340136072"/>
      <w:bookmarkStart w:id="161" w:name="_Toc340136184"/>
      <w:bookmarkStart w:id="162" w:name="_Toc489379730"/>
      <w:bookmarkEnd w:id="157"/>
      <w:r w:rsidR="008534E1" w:rsidRPr="00716AFF">
        <w:lastRenderedPageBreak/>
        <w:t>Целевые показатели развития коммунальной инфраструктуры</w:t>
      </w:r>
      <w:bookmarkEnd w:id="158"/>
      <w:bookmarkEnd w:id="159"/>
      <w:bookmarkEnd w:id="160"/>
      <w:bookmarkEnd w:id="161"/>
      <w:bookmarkEnd w:id="162"/>
    </w:p>
    <w:p w14:paraId="3DF9D4B8" w14:textId="77777777" w:rsidR="0074631A" w:rsidRPr="00716AFF" w:rsidRDefault="0074631A" w:rsidP="0042796A">
      <w:pPr>
        <w:ind w:firstLine="851"/>
        <w:jc w:val="both"/>
        <w:rPr>
          <w:sz w:val="28"/>
          <w:szCs w:val="28"/>
        </w:rPr>
      </w:pPr>
    </w:p>
    <w:p w14:paraId="34626A8A" w14:textId="77777777" w:rsidR="00774DFA" w:rsidRPr="00716AFF" w:rsidRDefault="00774DFA" w:rsidP="00774DFA">
      <w:pPr>
        <w:ind w:firstLine="709"/>
        <w:jc w:val="both"/>
        <w:rPr>
          <w:sz w:val="28"/>
          <w:szCs w:val="28"/>
        </w:rPr>
      </w:pPr>
      <w:bookmarkStart w:id="163" w:name="_Hlk489379746"/>
      <w:r w:rsidRPr="00716AFF">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3E9E05DA" w14:textId="77777777" w:rsidR="00774DFA" w:rsidRPr="00716AFF" w:rsidRDefault="00774DFA" w:rsidP="00774DFA">
      <w:pPr>
        <w:ind w:firstLine="709"/>
        <w:jc w:val="both"/>
        <w:rPr>
          <w:sz w:val="28"/>
          <w:szCs w:val="28"/>
        </w:rPr>
      </w:pPr>
      <w:r w:rsidRPr="00716AFF">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716AFF">
        <w:rPr>
          <w:sz w:val="28"/>
          <w:szCs w:val="28"/>
        </w:rPr>
        <w:t>ица</w:t>
      </w:r>
      <w:r w:rsidR="00D90B1D">
        <w:rPr>
          <w:sz w:val="28"/>
          <w:szCs w:val="28"/>
        </w:rPr>
        <w:t>3</w:t>
      </w:r>
      <w:r w:rsidRPr="00716AFF">
        <w:rPr>
          <w:sz w:val="28"/>
          <w:szCs w:val="28"/>
        </w:rPr>
        <w:t>):</w:t>
      </w:r>
    </w:p>
    <w:p w14:paraId="4F534E3E"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критерии доступности для населения коммунальных услуг;</w:t>
      </w:r>
    </w:p>
    <w:p w14:paraId="49ED7664"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показатели спроса на коммунальные ресурсы и перспективной нагрузки;</w:t>
      </w:r>
    </w:p>
    <w:p w14:paraId="35E3BA50"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величины новых нагрузок, присоединяемых в перспективе;</w:t>
      </w:r>
    </w:p>
    <w:p w14:paraId="7C6F5CAF"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показатели качества поставляемого коммунального ресурса;</w:t>
      </w:r>
    </w:p>
    <w:p w14:paraId="5743ACAB"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показатели надежности по каждой системе ресурсоснабжения;</w:t>
      </w:r>
    </w:p>
    <w:p w14:paraId="5A440924"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7F1F8EEE" w14:textId="77777777" w:rsidR="00774DFA" w:rsidRPr="00716AFF" w:rsidRDefault="00774DFA" w:rsidP="00CB6330">
      <w:pPr>
        <w:numPr>
          <w:ilvl w:val="0"/>
          <w:numId w:val="5"/>
        </w:numPr>
        <w:tabs>
          <w:tab w:val="left" w:pos="1134"/>
        </w:tabs>
        <w:ind w:left="0" w:firstLine="709"/>
        <w:jc w:val="both"/>
        <w:rPr>
          <w:bCs/>
          <w:iCs/>
          <w:sz w:val="28"/>
          <w:szCs w:val="28"/>
        </w:rPr>
      </w:pPr>
      <w:r w:rsidRPr="00716AFF">
        <w:rPr>
          <w:bCs/>
          <w:iCs/>
          <w:sz w:val="28"/>
          <w:szCs w:val="28"/>
        </w:rPr>
        <w:t>показатели воздействия на окружающую среду.</w:t>
      </w:r>
    </w:p>
    <w:p w14:paraId="78BB2D07" w14:textId="77777777" w:rsidR="00774DFA" w:rsidRPr="00716AFF" w:rsidRDefault="00774DFA" w:rsidP="00774DFA">
      <w:pPr>
        <w:tabs>
          <w:tab w:val="left" w:pos="1276"/>
        </w:tabs>
        <w:ind w:firstLine="709"/>
        <w:jc w:val="both"/>
        <w:rPr>
          <w:sz w:val="28"/>
          <w:szCs w:val="28"/>
        </w:rPr>
      </w:pPr>
      <w:r w:rsidRPr="00716AFF">
        <w:rPr>
          <w:sz w:val="28"/>
          <w:szCs w:val="28"/>
        </w:rPr>
        <w:t xml:space="preserve">При формировании требований к конечному состоянию коммунальной инфраструктуры </w:t>
      </w:r>
      <w:r w:rsidR="00402311">
        <w:rPr>
          <w:sz w:val="28"/>
          <w:szCs w:val="28"/>
        </w:rPr>
        <w:t>сельского поселения «Пежемское»</w:t>
      </w:r>
      <w:r w:rsidRPr="00716AFF">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716AFF">
        <w:rPr>
          <w:sz w:val="28"/>
          <w:szCs w:val="28"/>
        </w:rPr>
        <w:t>ержденной</w:t>
      </w:r>
      <w:r w:rsidRPr="00716AFF">
        <w:rPr>
          <w:sz w:val="28"/>
          <w:szCs w:val="28"/>
        </w:rPr>
        <w:t xml:space="preserve"> приказом Министерства регионального развития Российской Федерации от 14.04.2008 № 48.</w:t>
      </w:r>
    </w:p>
    <w:p w14:paraId="3FBB6D63" w14:textId="77777777" w:rsidR="00774DFA" w:rsidRPr="00716AFF" w:rsidRDefault="00774DFA" w:rsidP="00774DFA">
      <w:pPr>
        <w:pStyle w:val="220"/>
        <w:tabs>
          <w:tab w:val="left" w:pos="1985"/>
        </w:tabs>
        <w:ind w:left="851" w:firstLine="0"/>
        <w:jc w:val="right"/>
        <w:rPr>
          <w:szCs w:val="28"/>
        </w:rPr>
      </w:pPr>
      <w:r w:rsidRPr="00716AFF">
        <w:rPr>
          <w:szCs w:val="28"/>
        </w:rPr>
        <w:t xml:space="preserve">Таблица </w:t>
      </w:r>
      <w:r w:rsidR="00D90B1D">
        <w:rPr>
          <w:szCs w:val="28"/>
        </w:rPr>
        <w:t>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4A031D" w:rsidRPr="00716AFF" w14:paraId="35045879" w14:textId="77777777" w:rsidTr="00DC020F">
        <w:trPr>
          <w:tblHeader/>
        </w:trPr>
        <w:tc>
          <w:tcPr>
            <w:tcW w:w="300" w:type="pct"/>
            <w:vAlign w:val="center"/>
          </w:tcPr>
          <w:p w14:paraId="146054F2" w14:textId="77777777" w:rsidR="00774DFA" w:rsidRPr="00716AFF" w:rsidRDefault="00774DFA" w:rsidP="00FC4C11">
            <w:pPr>
              <w:jc w:val="center"/>
              <w:rPr>
                <w:b/>
                <w:sz w:val="24"/>
                <w:szCs w:val="24"/>
              </w:rPr>
            </w:pPr>
            <w:r w:rsidRPr="00716AFF">
              <w:rPr>
                <w:b/>
                <w:sz w:val="24"/>
                <w:szCs w:val="24"/>
              </w:rPr>
              <w:t>№ п/п</w:t>
            </w:r>
          </w:p>
        </w:tc>
        <w:tc>
          <w:tcPr>
            <w:tcW w:w="2125" w:type="pct"/>
            <w:vAlign w:val="center"/>
          </w:tcPr>
          <w:p w14:paraId="4EA7838E" w14:textId="77777777" w:rsidR="00774DFA" w:rsidRPr="00716AFF" w:rsidRDefault="00774DFA" w:rsidP="00FC4C11">
            <w:pPr>
              <w:jc w:val="center"/>
              <w:rPr>
                <w:b/>
                <w:sz w:val="24"/>
                <w:szCs w:val="24"/>
              </w:rPr>
            </w:pPr>
            <w:r w:rsidRPr="00716AFF">
              <w:rPr>
                <w:b/>
                <w:sz w:val="24"/>
                <w:szCs w:val="24"/>
              </w:rPr>
              <w:t>Ожидаемые результаты Программы</w:t>
            </w:r>
          </w:p>
        </w:tc>
        <w:tc>
          <w:tcPr>
            <w:tcW w:w="2575" w:type="pct"/>
            <w:vAlign w:val="center"/>
          </w:tcPr>
          <w:p w14:paraId="0B6ECEE8" w14:textId="77777777" w:rsidR="00774DFA" w:rsidRPr="00716AFF" w:rsidRDefault="00774DFA" w:rsidP="00FC4C11">
            <w:pPr>
              <w:jc w:val="center"/>
              <w:rPr>
                <w:b/>
                <w:sz w:val="24"/>
                <w:szCs w:val="24"/>
              </w:rPr>
            </w:pPr>
            <w:r w:rsidRPr="00716AFF">
              <w:rPr>
                <w:b/>
                <w:sz w:val="24"/>
                <w:szCs w:val="24"/>
              </w:rPr>
              <w:t>Целевые показатели</w:t>
            </w:r>
          </w:p>
        </w:tc>
      </w:tr>
      <w:tr w:rsidR="004A031D" w:rsidRPr="00716AFF" w14:paraId="42891D63" w14:textId="77777777" w:rsidTr="00DC020F">
        <w:tc>
          <w:tcPr>
            <w:tcW w:w="300" w:type="pct"/>
          </w:tcPr>
          <w:p w14:paraId="02C2EAA9" w14:textId="77777777" w:rsidR="00774DFA" w:rsidRPr="00716AFF" w:rsidRDefault="00774DFA" w:rsidP="00FC4C11">
            <w:pPr>
              <w:rPr>
                <w:b/>
                <w:sz w:val="24"/>
                <w:szCs w:val="24"/>
              </w:rPr>
            </w:pPr>
            <w:r w:rsidRPr="00716AFF">
              <w:rPr>
                <w:b/>
                <w:sz w:val="24"/>
                <w:szCs w:val="24"/>
              </w:rPr>
              <w:t>1</w:t>
            </w:r>
          </w:p>
        </w:tc>
        <w:tc>
          <w:tcPr>
            <w:tcW w:w="4700" w:type="pct"/>
            <w:gridSpan w:val="2"/>
          </w:tcPr>
          <w:p w14:paraId="0AB0FA90" w14:textId="77777777" w:rsidR="00774DFA" w:rsidRPr="00716AFF" w:rsidRDefault="00774DFA" w:rsidP="00FC4C11">
            <w:pPr>
              <w:rPr>
                <w:b/>
                <w:sz w:val="24"/>
                <w:szCs w:val="24"/>
              </w:rPr>
            </w:pPr>
            <w:r w:rsidRPr="00716AFF">
              <w:rPr>
                <w:b/>
                <w:sz w:val="24"/>
                <w:szCs w:val="24"/>
              </w:rPr>
              <w:t>Система электроснабжения</w:t>
            </w:r>
          </w:p>
        </w:tc>
      </w:tr>
      <w:tr w:rsidR="004A031D" w:rsidRPr="00716AFF" w14:paraId="2A8345CF" w14:textId="77777777" w:rsidTr="00DC020F">
        <w:tc>
          <w:tcPr>
            <w:tcW w:w="300" w:type="pct"/>
            <w:vMerge w:val="restart"/>
          </w:tcPr>
          <w:p w14:paraId="21393CD8" w14:textId="77777777" w:rsidR="00774DFA" w:rsidRPr="00716AFF" w:rsidRDefault="00774DFA" w:rsidP="00FC4C11">
            <w:pPr>
              <w:rPr>
                <w:sz w:val="24"/>
                <w:szCs w:val="24"/>
              </w:rPr>
            </w:pPr>
            <w:r w:rsidRPr="00716AFF">
              <w:rPr>
                <w:sz w:val="24"/>
                <w:szCs w:val="24"/>
              </w:rPr>
              <w:t>1.1</w:t>
            </w:r>
          </w:p>
        </w:tc>
        <w:tc>
          <w:tcPr>
            <w:tcW w:w="2125" w:type="pct"/>
            <w:vMerge w:val="restart"/>
          </w:tcPr>
          <w:p w14:paraId="2BDFE584" w14:textId="77777777" w:rsidR="00774DFA" w:rsidRPr="00716AFF" w:rsidRDefault="00774DFA" w:rsidP="00FC4C11">
            <w:pPr>
              <w:rPr>
                <w:b/>
                <w:sz w:val="24"/>
                <w:szCs w:val="24"/>
              </w:rPr>
            </w:pPr>
            <w:r w:rsidRPr="00716AFF">
              <w:rPr>
                <w:b/>
                <w:sz w:val="24"/>
                <w:szCs w:val="24"/>
              </w:rPr>
              <w:t>Критерии доступности для населения коммунальных услуг</w:t>
            </w:r>
          </w:p>
          <w:p w14:paraId="4774B186" w14:textId="77777777" w:rsidR="00774DFA" w:rsidRPr="00716AFF" w:rsidRDefault="00774DFA" w:rsidP="00FC4C11">
            <w:pPr>
              <w:rPr>
                <w:sz w:val="24"/>
                <w:szCs w:val="24"/>
              </w:rPr>
            </w:pPr>
            <w:r w:rsidRPr="00716AFF">
              <w:rPr>
                <w:sz w:val="24"/>
                <w:szCs w:val="24"/>
              </w:rPr>
              <w:t>Повышение доступности предоставления коммунальных услуг в части электроснабжения населению</w:t>
            </w:r>
          </w:p>
        </w:tc>
        <w:tc>
          <w:tcPr>
            <w:tcW w:w="2575" w:type="pct"/>
          </w:tcPr>
          <w:p w14:paraId="62CB40D6" w14:textId="77777777" w:rsidR="00774DFA" w:rsidRPr="00716AFF" w:rsidRDefault="00774DFA" w:rsidP="00FC4C11">
            <w:pPr>
              <w:rPr>
                <w:sz w:val="24"/>
                <w:szCs w:val="24"/>
              </w:rPr>
            </w:pPr>
            <w:r w:rsidRPr="00716AFF">
              <w:rPr>
                <w:sz w:val="24"/>
                <w:szCs w:val="24"/>
              </w:rPr>
              <w:t>Доля потребителей в жилых домах, обеспеченных доступом к электроснабжению, %</w:t>
            </w:r>
          </w:p>
        </w:tc>
      </w:tr>
      <w:tr w:rsidR="004A031D" w:rsidRPr="00716AFF" w14:paraId="60FA497D" w14:textId="77777777" w:rsidTr="00DC020F">
        <w:tc>
          <w:tcPr>
            <w:tcW w:w="300" w:type="pct"/>
            <w:vMerge/>
          </w:tcPr>
          <w:p w14:paraId="0919D78A" w14:textId="77777777" w:rsidR="00774DFA" w:rsidRPr="00716AFF" w:rsidRDefault="00774DFA" w:rsidP="00FC4C11">
            <w:pPr>
              <w:rPr>
                <w:sz w:val="24"/>
                <w:szCs w:val="24"/>
              </w:rPr>
            </w:pPr>
          </w:p>
        </w:tc>
        <w:tc>
          <w:tcPr>
            <w:tcW w:w="2125" w:type="pct"/>
            <w:vMerge/>
          </w:tcPr>
          <w:p w14:paraId="3F6E8B98" w14:textId="77777777" w:rsidR="00774DFA" w:rsidRPr="00716AFF" w:rsidRDefault="00774DFA" w:rsidP="00FC4C11">
            <w:pPr>
              <w:rPr>
                <w:b/>
                <w:sz w:val="24"/>
                <w:szCs w:val="24"/>
              </w:rPr>
            </w:pPr>
          </w:p>
        </w:tc>
        <w:tc>
          <w:tcPr>
            <w:tcW w:w="2575" w:type="pct"/>
          </w:tcPr>
          <w:p w14:paraId="0EEE247B" w14:textId="77777777" w:rsidR="00774DFA" w:rsidRPr="00716AFF" w:rsidRDefault="00774DFA" w:rsidP="00FC4C11">
            <w:pPr>
              <w:rPr>
                <w:sz w:val="24"/>
                <w:szCs w:val="24"/>
              </w:rPr>
            </w:pPr>
            <w:r w:rsidRPr="00716AFF">
              <w:rPr>
                <w:sz w:val="24"/>
                <w:szCs w:val="24"/>
              </w:rPr>
              <w:t>Доля расходов на оплату услуг электроснабжения в совокупном доходе населения, %</w:t>
            </w:r>
          </w:p>
        </w:tc>
      </w:tr>
      <w:tr w:rsidR="004A031D" w:rsidRPr="00716AFF" w14:paraId="02FA0CB8" w14:textId="77777777" w:rsidTr="00DC020F">
        <w:tc>
          <w:tcPr>
            <w:tcW w:w="300" w:type="pct"/>
            <w:vMerge w:val="restart"/>
            <w:shd w:val="clear" w:color="auto" w:fill="auto"/>
          </w:tcPr>
          <w:p w14:paraId="7CE23332" w14:textId="77777777" w:rsidR="00774DFA" w:rsidRPr="00716AFF" w:rsidRDefault="00774DFA" w:rsidP="00FC4C11">
            <w:pPr>
              <w:rPr>
                <w:sz w:val="24"/>
                <w:szCs w:val="24"/>
              </w:rPr>
            </w:pPr>
            <w:r w:rsidRPr="00716AFF">
              <w:rPr>
                <w:sz w:val="24"/>
                <w:szCs w:val="24"/>
              </w:rPr>
              <w:t>1.2</w:t>
            </w:r>
          </w:p>
        </w:tc>
        <w:tc>
          <w:tcPr>
            <w:tcW w:w="2125" w:type="pct"/>
            <w:vMerge w:val="restart"/>
            <w:shd w:val="clear" w:color="auto" w:fill="auto"/>
          </w:tcPr>
          <w:p w14:paraId="0CD30FDC" w14:textId="77777777" w:rsidR="00774DFA" w:rsidRPr="00716AFF" w:rsidRDefault="00774DFA" w:rsidP="00FC4C11">
            <w:pPr>
              <w:rPr>
                <w:b/>
                <w:sz w:val="24"/>
                <w:szCs w:val="24"/>
              </w:rPr>
            </w:pPr>
            <w:r w:rsidRPr="00716AFF">
              <w:rPr>
                <w:b/>
                <w:sz w:val="24"/>
                <w:szCs w:val="24"/>
              </w:rPr>
              <w:t>Показатели спроса на коммунальные ресурсы и перспективной нагрузки</w:t>
            </w:r>
          </w:p>
          <w:p w14:paraId="181426CB" w14:textId="77777777" w:rsidR="00774DFA" w:rsidRPr="00716AFF" w:rsidRDefault="00774DFA" w:rsidP="00FC4C11">
            <w:pPr>
              <w:rPr>
                <w:sz w:val="24"/>
                <w:szCs w:val="24"/>
              </w:rPr>
            </w:pPr>
            <w:r w:rsidRPr="00716AFF">
              <w:rPr>
                <w:sz w:val="24"/>
                <w:szCs w:val="24"/>
              </w:rPr>
              <w:t>Обеспечение сбалансированности систем электроснабжения</w:t>
            </w:r>
          </w:p>
        </w:tc>
        <w:tc>
          <w:tcPr>
            <w:tcW w:w="2575" w:type="pct"/>
            <w:shd w:val="clear" w:color="auto" w:fill="auto"/>
          </w:tcPr>
          <w:p w14:paraId="5820F23E" w14:textId="77777777" w:rsidR="00774DFA" w:rsidRPr="00716AFF" w:rsidRDefault="00774DFA" w:rsidP="00FC4C11">
            <w:pPr>
              <w:rPr>
                <w:bCs/>
                <w:sz w:val="24"/>
                <w:szCs w:val="24"/>
              </w:rPr>
            </w:pPr>
            <w:r w:rsidRPr="00716AFF">
              <w:rPr>
                <w:bCs/>
                <w:sz w:val="24"/>
                <w:szCs w:val="24"/>
              </w:rPr>
              <w:t xml:space="preserve">Потребление электрической энергии, </w:t>
            </w:r>
            <w:r w:rsidRPr="00716AFF">
              <w:rPr>
                <w:sz w:val="24"/>
                <w:szCs w:val="24"/>
              </w:rPr>
              <w:t>млн кВт∙ч</w:t>
            </w:r>
          </w:p>
        </w:tc>
      </w:tr>
      <w:tr w:rsidR="004A031D" w:rsidRPr="00716AFF" w14:paraId="4E0169CD" w14:textId="77777777" w:rsidTr="00DC020F">
        <w:tc>
          <w:tcPr>
            <w:tcW w:w="300" w:type="pct"/>
            <w:vMerge/>
            <w:shd w:val="clear" w:color="auto" w:fill="auto"/>
          </w:tcPr>
          <w:p w14:paraId="4DC69A4D" w14:textId="77777777" w:rsidR="00774DFA" w:rsidRPr="00716AFF" w:rsidRDefault="00774DFA" w:rsidP="00FC4C11">
            <w:pPr>
              <w:rPr>
                <w:sz w:val="24"/>
                <w:szCs w:val="24"/>
              </w:rPr>
            </w:pPr>
          </w:p>
        </w:tc>
        <w:tc>
          <w:tcPr>
            <w:tcW w:w="2125" w:type="pct"/>
            <w:vMerge/>
            <w:shd w:val="clear" w:color="auto" w:fill="auto"/>
          </w:tcPr>
          <w:p w14:paraId="571A634D" w14:textId="77777777" w:rsidR="00774DFA" w:rsidRPr="00716AFF" w:rsidRDefault="00774DFA" w:rsidP="00FC4C11">
            <w:pPr>
              <w:rPr>
                <w:b/>
                <w:sz w:val="24"/>
                <w:szCs w:val="24"/>
              </w:rPr>
            </w:pPr>
          </w:p>
        </w:tc>
        <w:tc>
          <w:tcPr>
            <w:tcW w:w="2575" w:type="pct"/>
            <w:shd w:val="clear" w:color="auto" w:fill="auto"/>
          </w:tcPr>
          <w:p w14:paraId="2A605DF6" w14:textId="77777777" w:rsidR="00774DFA" w:rsidRPr="00716AFF" w:rsidRDefault="00774DFA" w:rsidP="00FC4C11">
            <w:pPr>
              <w:rPr>
                <w:sz w:val="24"/>
                <w:szCs w:val="24"/>
              </w:rPr>
            </w:pPr>
            <w:r w:rsidRPr="00716AFF">
              <w:rPr>
                <w:sz w:val="24"/>
                <w:szCs w:val="24"/>
              </w:rPr>
              <w:t>Присоединенная нагрузка, тыс. кВт</w:t>
            </w:r>
          </w:p>
        </w:tc>
      </w:tr>
      <w:tr w:rsidR="004A031D" w:rsidRPr="00716AFF" w14:paraId="18702F3E" w14:textId="77777777" w:rsidTr="00DC020F">
        <w:tc>
          <w:tcPr>
            <w:tcW w:w="300" w:type="pct"/>
            <w:vMerge w:val="restart"/>
          </w:tcPr>
          <w:p w14:paraId="2744C999" w14:textId="77777777" w:rsidR="00774DFA" w:rsidRPr="00716AFF" w:rsidRDefault="00884DA7" w:rsidP="00FC4C11">
            <w:pPr>
              <w:rPr>
                <w:sz w:val="24"/>
                <w:szCs w:val="24"/>
              </w:rPr>
            </w:pPr>
            <w:r w:rsidRPr="00716AFF">
              <w:rPr>
                <w:sz w:val="24"/>
                <w:szCs w:val="24"/>
              </w:rPr>
              <w:t>1.3</w:t>
            </w:r>
          </w:p>
        </w:tc>
        <w:tc>
          <w:tcPr>
            <w:tcW w:w="2125" w:type="pct"/>
            <w:vMerge w:val="restart"/>
          </w:tcPr>
          <w:p w14:paraId="14F6AA2F" w14:textId="77777777" w:rsidR="00774DFA" w:rsidRPr="00716AFF" w:rsidRDefault="00774DFA" w:rsidP="00FC4C11">
            <w:pPr>
              <w:rPr>
                <w:b/>
                <w:sz w:val="24"/>
                <w:szCs w:val="24"/>
              </w:rPr>
            </w:pPr>
            <w:r w:rsidRPr="00716AFF">
              <w:rPr>
                <w:b/>
                <w:sz w:val="24"/>
                <w:szCs w:val="24"/>
              </w:rPr>
              <w:t>Показатели степени охвата потребителей приборами учета</w:t>
            </w:r>
          </w:p>
          <w:p w14:paraId="55EB7802" w14:textId="77777777" w:rsidR="00774DFA" w:rsidRPr="00716AFF" w:rsidRDefault="00774DFA" w:rsidP="00FC4C11">
            <w:pPr>
              <w:rPr>
                <w:b/>
                <w:sz w:val="24"/>
                <w:szCs w:val="24"/>
              </w:rPr>
            </w:pPr>
            <w:r w:rsidRPr="00716AFF">
              <w:rPr>
                <w:b/>
                <w:sz w:val="24"/>
                <w:szCs w:val="24"/>
              </w:rPr>
              <w:t xml:space="preserve">(с выделением многоквартирных </w:t>
            </w:r>
            <w:r w:rsidRPr="00716AFF">
              <w:rPr>
                <w:b/>
                <w:sz w:val="24"/>
                <w:szCs w:val="24"/>
              </w:rPr>
              <w:lastRenderedPageBreak/>
              <w:t>домов и бюджетных организаций)</w:t>
            </w:r>
          </w:p>
          <w:p w14:paraId="4567C1A3" w14:textId="77777777" w:rsidR="00774DFA" w:rsidRPr="00716AFF" w:rsidRDefault="00774DFA" w:rsidP="00FC4C11">
            <w:pPr>
              <w:rPr>
                <w:b/>
                <w:sz w:val="24"/>
                <w:szCs w:val="24"/>
              </w:rPr>
            </w:pPr>
            <w:r w:rsidRPr="00716AFF">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387C6D0C" w14:textId="77777777" w:rsidR="00774DFA" w:rsidRPr="00716AFF" w:rsidRDefault="00774DFA" w:rsidP="00FC4C11">
            <w:pPr>
              <w:rPr>
                <w:sz w:val="24"/>
                <w:szCs w:val="24"/>
              </w:rPr>
            </w:pPr>
            <w:r w:rsidRPr="00716AFF">
              <w:rPr>
                <w:sz w:val="24"/>
                <w:szCs w:val="24"/>
              </w:rPr>
              <w:lastRenderedPageBreak/>
              <w:t xml:space="preserve">Доля объемов электрической энергии, расчеты за которую осуществляются с использованием приборов учета (в части МКД – с </w:t>
            </w:r>
            <w:r w:rsidRPr="00716AFF">
              <w:rPr>
                <w:sz w:val="24"/>
                <w:szCs w:val="24"/>
              </w:rPr>
              <w:lastRenderedPageBreak/>
              <w:t>использованием приборов учета), в общем объеме электрической энергии, потребляемой на территории МО, %</w:t>
            </w:r>
          </w:p>
        </w:tc>
      </w:tr>
      <w:tr w:rsidR="004A031D" w:rsidRPr="00716AFF" w14:paraId="01723ABE" w14:textId="77777777" w:rsidTr="00DC020F">
        <w:tc>
          <w:tcPr>
            <w:tcW w:w="300" w:type="pct"/>
            <w:vMerge/>
          </w:tcPr>
          <w:p w14:paraId="22D114BF" w14:textId="77777777" w:rsidR="00774DFA" w:rsidRPr="00716AFF" w:rsidRDefault="00774DFA" w:rsidP="00FC4C11">
            <w:pPr>
              <w:rPr>
                <w:sz w:val="24"/>
                <w:szCs w:val="24"/>
              </w:rPr>
            </w:pPr>
          </w:p>
        </w:tc>
        <w:tc>
          <w:tcPr>
            <w:tcW w:w="2125" w:type="pct"/>
            <w:vMerge/>
          </w:tcPr>
          <w:p w14:paraId="4A15B835" w14:textId="77777777" w:rsidR="00774DFA" w:rsidRPr="00716AFF" w:rsidRDefault="00774DFA" w:rsidP="00FC4C11">
            <w:pPr>
              <w:rPr>
                <w:b/>
                <w:sz w:val="24"/>
                <w:szCs w:val="24"/>
              </w:rPr>
            </w:pPr>
          </w:p>
        </w:tc>
        <w:tc>
          <w:tcPr>
            <w:tcW w:w="2575" w:type="pct"/>
          </w:tcPr>
          <w:p w14:paraId="3E489468" w14:textId="77777777" w:rsidR="00774DFA" w:rsidRPr="00716AFF" w:rsidRDefault="00774DFA" w:rsidP="00FC4C11">
            <w:pPr>
              <w:rPr>
                <w:sz w:val="24"/>
                <w:szCs w:val="24"/>
              </w:rPr>
            </w:pPr>
            <w:r w:rsidRPr="00716AFF">
              <w:rPr>
                <w:sz w:val="24"/>
                <w:szCs w:val="24"/>
              </w:rPr>
              <w:t>Доля объемов</w:t>
            </w:r>
            <w:r w:rsidR="00DC2997" w:rsidRPr="00716AFF">
              <w:rPr>
                <w:sz w:val="24"/>
                <w:szCs w:val="24"/>
              </w:rPr>
              <w:t xml:space="preserve"> </w:t>
            </w:r>
            <w:r w:rsidRPr="00716AFF">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716AFF" w14:paraId="3D9EDD84" w14:textId="77777777" w:rsidTr="00DC020F">
        <w:trPr>
          <w:trHeight w:val="539"/>
        </w:trPr>
        <w:tc>
          <w:tcPr>
            <w:tcW w:w="300" w:type="pct"/>
            <w:vMerge w:val="restart"/>
          </w:tcPr>
          <w:p w14:paraId="16444027" w14:textId="77777777" w:rsidR="00774DFA" w:rsidRPr="00716AFF" w:rsidRDefault="00774DFA" w:rsidP="00FC4C11">
            <w:pPr>
              <w:rPr>
                <w:sz w:val="24"/>
                <w:szCs w:val="24"/>
                <w:lang w:val="en-US"/>
              </w:rPr>
            </w:pPr>
            <w:r w:rsidRPr="00716AFF">
              <w:rPr>
                <w:sz w:val="24"/>
                <w:szCs w:val="24"/>
              </w:rPr>
              <w:t>1.</w:t>
            </w:r>
            <w:r w:rsidR="00884DA7" w:rsidRPr="00716AFF">
              <w:rPr>
                <w:sz w:val="24"/>
                <w:szCs w:val="24"/>
                <w:lang w:val="en-US"/>
              </w:rPr>
              <w:t>4</w:t>
            </w:r>
          </w:p>
        </w:tc>
        <w:tc>
          <w:tcPr>
            <w:tcW w:w="2125" w:type="pct"/>
            <w:vMerge w:val="restart"/>
          </w:tcPr>
          <w:p w14:paraId="535DC354" w14:textId="77777777" w:rsidR="00774DFA" w:rsidRPr="00716AFF" w:rsidRDefault="00774DFA" w:rsidP="00FC4C11">
            <w:pPr>
              <w:rPr>
                <w:b/>
                <w:sz w:val="24"/>
                <w:szCs w:val="24"/>
              </w:rPr>
            </w:pPr>
            <w:r w:rsidRPr="00716AFF">
              <w:rPr>
                <w:b/>
                <w:sz w:val="24"/>
                <w:szCs w:val="24"/>
              </w:rPr>
              <w:t>Показатели надежности</w:t>
            </w:r>
            <w:r w:rsidR="00DC2997" w:rsidRPr="00716AFF">
              <w:rPr>
                <w:b/>
                <w:sz w:val="24"/>
                <w:szCs w:val="24"/>
              </w:rPr>
              <w:t xml:space="preserve"> </w:t>
            </w:r>
            <w:r w:rsidRPr="00716AFF">
              <w:rPr>
                <w:b/>
                <w:sz w:val="24"/>
                <w:szCs w:val="24"/>
              </w:rPr>
              <w:t>системы электроснабжения</w:t>
            </w:r>
          </w:p>
          <w:p w14:paraId="4F1B4478" w14:textId="77777777" w:rsidR="00774DFA" w:rsidRPr="00716AFF" w:rsidRDefault="00774DFA" w:rsidP="00FC4C11">
            <w:pPr>
              <w:rPr>
                <w:sz w:val="24"/>
                <w:szCs w:val="24"/>
              </w:rPr>
            </w:pPr>
            <w:r w:rsidRPr="00716AFF">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641E94BF" w14:textId="77777777" w:rsidR="00774DFA" w:rsidRPr="00716AFF" w:rsidRDefault="00774DFA" w:rsidP="00FC4C11">
            <w:pPr>
              <w:rPr>
                <w:sz w:val="24"/>
                <w:szCs w:val="24"/>
              </w:rPr>
            </w:pPr>
            <w:r w:rsidRPr="00716AFF">
              <w:rPr>
                <w:sz w:val="24"/>
                <w:szCs w:val="24"/>
              </w:rPr>
              <w:t xml:space="preserve">Аварийность системы электроснабжения (количество аварий и повреждений на </w:t>
            </w:r>
          </w:p>
          <w:p w14:paraId="043D4579" w14:textId="77777777" w:rsidR="00774DFA" w:rsidRPr="00716AFF" w:rsidRDefault="00774DFA" w:rsidP="00FC4C11">
            <w:pPr>
              <w:rPr>
                <w:sz w:val="24"/>
                <w:szCs w:val="24"/>
              </w:rPr>
            </w:pPr>
            <w:r w:rsidRPr="00716AFF">
              <w:rPr>
                <w:sz w:val="24"/>
                <w:szCs w:val="24"/>
              </w:rPr>
              <w:t>1 км сети в год)</w:t>
            </w:r>
          </w:p>
        </w:tc>
      </w:tr>
      <w:tr w:rsidR="004A031D" w:rsidRPr="00716AFF" w14:paraId="3660FB69" w14:textId="77777777" w:rsidTr="00DC020F">
        <w:trPr>
          <w:trHeight w:val="85"/>
        </w:trPr>
        <w:tc>
          <w:tcPr>
            <w:tcW w:w="300" w:type="pct"/>
            <w:vMerge/>
          </w:tcPr>
          <w:p w14:paraId="12A4F164" w14:textId="77777777" w:rsidR="00774DFA" w:rsidRPr="00716AFF" w:rsidRDefault="00774DFA" w:rsidP="00FC4C11">
            <w:pPr>
              <w:rPr>
                <w:sz w:val="24"/>
                <w:szCs w:val="24"/>
              </w:rPr>
            </w:pPr>
          </w:p>
        </w:tc>
        <w:tc>
          <w:tcPr>
            <w:tcW w:w="2125" w:type="pct"/>
            <w:vMerge/>
          </w:tcPr>
          <w:p w14:paraId="5CCD3409" w14:textId="77777777" w:rsidR="00774DFA" w:rsidRPr="00716AFF" w:rsidRDefault="00774DFA" w:rsidP="00FC4C11">
            <w:pPr>
              <w:rPr>
                <w:b/>
                <w:sz w:val="24"/>
                <w:szCs w:val="24"/>
              </w:rPr>
            </w:pPr>
          </w:p>
        </w:tc>
        <w:tc>
          <w:tcPr>
            <w:tcW w:w="2575" w:type="pct"/>
          </w:tcPr>
          <w:p w14:paraId="47522BA4" w14:textId="77777777" w:rsidR="00774DFA" w:rsidRPr="00716AFF" w:rsidRDefault="00774DFA" w:rsidP="00FC4C11">
            <w:pPr>
              <w:rPr>
                <w:sz w:val="24"/>
                <w:szCs w:val="24"/>
              </w:rPr>
            </w:pPr>
            <w:r w:rsidRPr="00716AFF">
              <w:rPr>
                <w:sz w:val="24"/>
                <w:szCs w:val="24"/>
              </w:rPr>
              <w:t>Перебои в снабжении потребителей, час/чел.</w:t>
            </w:r>
          </w:p>
        </w:tc>
      </w:tr>
      <w:tr w:rsidR="004A031D" w:rsidRPr="00716AFF" w14:paraId="7BCF864A" w14:textId="77777777" w:rsidTr="00DC020F">
        <w:trPr>
          <w:trHeight w:val="128"/>
        </w:trPr>
        <w:tc>
          <w:tcPr>
            <w:tcW w:w="300" w:type="pct"/>
            <w:vMerge/>
          </w:tcPr>
          <w:p w14:paraId="4199B3E6" w14:textId="77777777" w:rsidR="00774DFA" w:rsidRPr="00716AFF" w:rsidRDefault="00774DFA" w:rsidP="00FC4C11">
            <w:pPr>
              <w:rPr>
                <w:sz w:val="24"/>
                <w:szCs w:val="24"/>
              </w:rPr>
            </w:pPr>
          </w:p>
        </w:tc>
        <w:tc>
          <w:tcPr>
            <w:tcW w:w="2125" w:type="pct"/>
            <w:vMerge/>
          </w:tcPr>
          <w:p w14:paraId="409766B5" w14:textId="77777777" w:rsidR="00774DFA" w:rsidRPr="00716AFF" w:rsidRDefault="00774DFA" w:rsidP="00FC4C11">
            <w:pPr>
              <w:rPr>
                <w:b/>
                <w:sz w:val="24"/>
                <w:szCs w:val="24"/>
              </w:rPr>
            </w:pPr>
          </w:p>
        </w:tc>
        <w:tc>
          <w:tcPr>
            <w:tcW w:w="2575" w:type="pct"/>
          </w:tcPr>
          <w:p w14:paraId="0B4BF3AA" w14:textId="77777777" w:rsidR="00774DFA" w:rsidRPr="00716AFF" w:rsidRDefault="00774DFA" w:rsidP="00FC4C11">
            <w:pPr>
              <w:rPr>
                <w:sz w:val="24"/>
                <w:szCs w:val="24"/>
              </w:rPr>
            </w:pPr>
            <w:r w:rsidRPr="00716AFF">
              <w:rPr>
                <w:sz w:val="24"/>
                <w:szCs w:val="24"/>
              </w:rPr>
              <w:t>Продолжительность (бесперебойность) поставки товаров и услуг, час./день</w:t>
            </w:r>
          </w:p>
        </w:tc>
      </w:tr>
      <w:tr w:rsidR="004A031D" w:rsidRPr="00716AFF" w14:paraId="1DA78181" w14:textId="77777777" w:rsidTr="00DC020F">
        <w:tc>
          <w:tcPr>
            <w:tcW w:w="300" w:type="pct"/>
            <w:vMerge/>
          </w:tcPr>
          <w:p w14:paraId="635FB44D" w14:textId="77777777" w:rsidR="00774DFA" w:rsidRPr="00716AFF" w:rsidRDefault="00774DFA" w:rsidP="00FC4C11">
            <w:pPr>
              <w:rPr>
                <w:sz w:val="24"/>
                <w:szCs w:val="24"/>
              </w:rPr>
            </w:pPr>
          </w:p>
        </w:tc>
        <w:tc>
          <w:tcPr>
            <w:tcW w:w="2125" w:type="pct"/>
            <w:vMerge/>
          </w:tcPr>
          <w:p w14:paraId="6994CBB5" w14:textId="77777777" w:rsidR="00774DFA" w:rsidRPr="00716AFF" w:rsidRDefault="00774DFA" w:rsidP="00FC4C11">
            <w:pPr>
              <w:rPr>
                <w:b/>
                <w:sz w:val="24"/>
                <w:szCs w:val="24"/>
              </w:rPr>
            </w:pPr>
          </w:p>
        </w:tc>
        <w:tc>
          <w:tcPr>
            <w:tcW w:w="2575" w:type="pct"/>
          </w:tcPr>
          <w:p w14:paraId="0C57C183" w14:textId="77777777" w:rsidR="00774DFA" w:rsidRPr="00716AFF" w:rsidRDefault="00774DFA" w:rsidP="00FC4C11">
            <w:pPr>
              <w:rPr>
                <w:sz w:val="24"/>
                <w:szCs w:val="24"/>
              </w:rPr>
            </w:pPr>
            <w:r w:rsidRPr="00716AFF">
              <w:rPr>
                <w:sz w:val="24"/>
                <w:szCs w:val="24"/>
              </w:rPr>
              <w:t>Износ коммунальных систем, %</w:t>
            </w:r>
          </w:p>
        </w:tc>
      </w:tr>
      <w:tr w:rsidR="004A031D" w:rsidRPr="00716AFF" w14:paraId="6CFA9396" w14:textId="77777777" w:rsidTr="00DC020F">
        <w:tc>
          <w:tcPr>
            <w:tcW w:w="300" w:type="pct"/>
            <w:vMerge/>
          </w:tcPr>
          <w:p w14:paraId="3E1FED35" w14:textId="77777777" w:rsidR="00774DFA" w:rsidRPr="00716AFF" w:rsidRDefault="00774DFA" w:rsidP="00FC4C11">
            <w:pPr>
              <w:rPr>
                <w:sz w:val="24"/>
                <w:szCs w:val="24"/>
              </w:rPr>
            </w:pPr>
          </w:p>
        </w:tc>
        <w:tc>
          <w:tcPr>
            <w:tcW w:w="2125" w:type="pct"/>
            <w:vMerge/>
          </w:tcPr>
          <w:p w14:paraId="69DBDEB2" w14:textId="77777777" w:rsidR="00774DFA" w:rsidRPr="00716AFF" w:rsidRDefault="00774DFA" w:rsidP="00FC4C11">
            <w:pPr>
              <w:rPr>
                <w:b/>
                <w:sz w:val="24"/>
                <w:szCs w:val="24"/>
              </w:rPr>
            </w:pPr>
          </w:p>
        </w:tc>
        <w:tc>
          <w:tcPr>
            <w:tcW w:w="2575" w:type="pct"/>
          </w:tcPr>
          <w:p w14:paraId="32FB47B4" w14:textId="77777777" w:rsidR="00774DFA" w:rsidRPr="00716AFF" w:rsidRDefault="00774DFA" w:rsidP="00FC4C11">
            <w:pPr>
              <w:rPr>
                <w:sz w:val="24"/>
                <w:szCs w:val="24"/>
              </w:rPr>
            </w:pPr>
            <w:r w:rsidRPr="00716AFF">
              <w:rPr>
                <w:sz w:val="24"/>
                <w:szCs w:val="24"/>
              </w:rPr>
              <w:t>Доля ежегодно заменяемых сетей, %</w:t>
            </w:r>
          </w:p>
        </w:tc>
      </w:tr>
      <w:tr w:rsidR="004A031D" w:rsidRPr="00716AFF" w14:paraId="408DA9DB" w14:textId="77777777" w:rsidTr="00DC020F">
        <w:trPr>
          <w:trHeight w:val="85"/>
        </w:trPr>
        <w:tc>
          <w:tcPr>
            <w:tcW w:w="300" w:type="pct"/>
          </w:tcPr>
          <w:p w14:paraId="63FCE178" w14:textId="77777777" w:rsidR="00774DFA" w:rsidRPr="00716AFF" w:rsidRDefault="00774DFA" w:rsidP="00FC4C11">
            <w:pPr>
              <w:rPr>
                <w:sz w:val="24"/>
                <w:szCs w:val="24"/>
                <w:lang w:val="en-US"/>
              </w:rPr>
            </w:pPr>
            <w:r w:rsidRPr="00716AFF">
              <w:rPr>
                <w:sz w:val="24"/>
                <w:szCs w:val="24"/>
              </w:rPr>
              <w:t>1.</w:t>
            </w:r>
            <w:r w:rsidR="00884DA7" w:rsidRPr="00716AFF">
              <w:rPr>
                <w:sz w:val="24"/>
                <w:szCs w:val="24"/>
                <w:lang w:val="en-US"/>
              </w:rPr>
              <w:t>5</w:t>
            </w:r>
          </w:p>
        </w:tc>
        <w:tc>
          <w:tcPr>
            <w:tcW w:w="2125" w:type="pct"/>
          </w:tcPr>
          <w:p w14:paraId="77629BB9" w14:textId="77777777" w:rsidR="00774DFA" w:rsidRPr="00716AFF" w:rsidRDefault="00774DFA" w:rsidP="00FC4C11">
            <w:pPr>
              <w:rPr>
                <w:sz w:val="24"/>
                <w:szCs w:val="24"/>
              </w:rPr>
            </w:pPr>
            <w:r w:rsidRPr="00716AFF">
              <w:rPr>
                <w:b/>
                <w:sz w:val="24"/>
                <w:szCs w:val="24"/>
              </w:rPr>
              <w:t>Показатели эффективности производства и транспортировки ресурса</w:t>
            </w:r>
          </w:p>
          <w:p w14:paraId="1CFCEDF6" w14:textId="77777777" w:rsidR="00774DFA" w:rsidRPr="00716AFF" w:rsidRDefault="00774DFA" w:rsidP="00FC4C11">
            <w:pPr>
              <w:rPr>
                <w:sz w:val="24"/>
                <w:szCs w:val="24"/>
              </w:rPr>
            </w:pPr>
            <w:r w:rsidRPr="00716AFF">
              <w:rPr>
                <w:sz w:val="24"/>
                <w:szCs w:val="24"/>
              </w:rPr>
              <w:t>Повышение эффективности работы систем электроснабжения</w:t>
            </w:r>
          </w:p>
          <w:p w14:paraId="2E41C39F" w14:textId="77777777" w:rsidR="00774DFA" w:rsidRPr="00716AFF" w:rsidRDefault="00774DFA" w:rsidP="00FC4C11">
            <w:pPr>
              <w:rPr>
                <w:b/>
                <w:sz w:val="24"/>
                <w:szCs w:val="24"/>
              </w:rPr>
            </w:pPr>
            <w:r w:rsidRPr="00716AFF">
              <w:rPr>
                <w:sz w:val="24"/>
                <w:szCs w:val="24"/>
              </w:rPr>
              <w:t>Обеспечение услугами электроснабжения</w:t>
            </w:r>
            <w:r w:rsidR="00DC2997" w:rsidRPr="00716AFF">
              <w:rPr>
                <w:sz w:val="24"/>
                <w:szCs w:val="24"/>
              </w:rPr>
              <w:t xml:space="preserve"> </w:t>
            </w:r>
            <w:r w:rsidRPr="00716AFF">
              <w:rPr>
                <w:sz w:val="24"/>
                <w:szCs w:val="24"/>
              </w:rPr>
              <w:t>новых объектов капитального строительства социального или промышленного назначения</w:t>
            </w:r>
          </w:p>
        </w:tc>
        <w:tc>
          <w:tcPr>
            <w:tcW w:w="2575" w:type="pct"/>
          </w:tcPr>
          <w:p w14:paraId="2BFA68A7" w14:textId="77777777" w:rsidR="00774DFA" w:rsidRPr="00716AFF" w:rsidRDefault="006728FE" w:rsidP="00FC4C11">
            <w:pPr>
              <w:rPr>
                <w:sz w:val="24"/>
                <w:szCs w:val="24"/>
              </w:rPr>
            </w:pPr>
            <w:r w:rsidRPr="00716AFF">
              <w:rPr>
                <w:sz w:val="24"/>
                <w:szCs w:val="24"/>
              </w:rPr>
              <w:t>Уровень потерь электрической энергии, %</w:t>
            </w:r>
          </w:p>
        </w:tc>
      </w:tr>
      <w:tr w:rsidR="004A031D" w:rsidRPr="00716AFF" w14:paraId="4B565379" w14:textId="77777777" w:rsidTr="00DC020F">
        <w:trPr>
          <w:trHeight w:val="85"/>
        </w:trPr>
        <w:tc>
          <w:tcPr>
            <w:tcW w:w="300" w:type="pct"/>
            <w:vMerge w:val="restart"/>
          </w:tcPr>
          <w:p w14:paraId="15BA1293" w14:textId="77777777" w:rsidR="00774DFA" w:rsidRPr="00716AFF" w:rsidRDefault="00884DA7" w:rsidP="00FC4C11">
            <w:pPr>
              <w:rPr>
                <w:sz w:val="24"/>
                <w:szCs w:val="24"/>
              </w:rPr>
            </w:pPr>
            <w:r w:rsidRPr="00716AFF">
              <w:rPr>
                <w:sz w:val="24"/>
                <w:szCs w:val="24"/>
              </w:rPr>
              <w:t>1.6</w:t>
            </w:r>
          </w:p>
        </w:tc>
        <w:tc>
          <w:tcPr>
            <w:tcW w:w="2125" w:type="pct"/>
            <w:vMerge w:val="restart"/>
          </w:tcPr>
          <w:p w14:paraId="1E6746FA" w14:textId="77777777" w:rsidR="00774DFA" w:rsidRPr="00716AFF" w:rsidRDefault="00774DFA" w:rsidP="00FC4C11">
            <w:pPr>
              <w:rPr>
                <w:sz w:val="24"/>
                <w:szCs w:val="24"/>
              </w:rPr>
            </w:pPr>
            <w:r w:rsidRPr="00716AFF">
              <w:rPr>
                <w:b/>
                <w:sz w:val="24"/>
                <w:szCs w:val="24"/>
              </w:rPr>
              <w:t>Показатели эффективности потребления</w:t>
            </w:r>
            <w:r w:rsidR="00DC2997" w:rsidRPr="00716AFF">
              <w:rPr>
                <w:b/>
                <w:sz w:val="24"/>
                <w:szCs w:val="24"/>
              </w:rPr>
              <w:t xml:space="preserve"> </w:t>
            </w:r>
            <w:r w:rsidRPr="00716AFF">
              <w:rPr>
                <w:b/>
                <w:sz w:val="24"/>
                <w:szCs w:val="24"/>
              </w:rPr>
              <w:t>электрической энергии</w:t>
            </w:r>
          </w:p>
        </w:tc>
        <w:tc>
          <w:tcPr>
            <w:tcW w:w="2575" w:type="pct"/>
          </w:tcPr>
          <w:p w14:paraId="7B1AB9C9" w14:textId="77777777" w:rsidR="00774DFA" w:rsidRPr="00716AFF" w:rsidRDefault="00774DFA" w:rsidP="00FC4C11">
            <w:pPr>
              <w:rPr>
                <w:sz w:val="24"/>
                <w:szCs w:val="24"/>
              </w:rPr>
            </w:pPr>
            <w:r w:rsidRPr="00716AFF">
              <w:rPr>
                <w:sz w:val="24"/>
                <w:szCs w:val="24"/>
              </w:rPr>
              <w:t xml:space="preserve">Удельное электропотребление в многоквартирных домах, на 1 чел. </w:t>
            </w:r>
          </w:p>
        </w:tc>
      </w:tr>
      <w:tr w:rsidR="004A031D" w:rsidRPr="00716AFF" w14:paraId="1A55E6C0" w14:textId="77777777" w:rsidTr="00DC020F">
        <w:trPr>
          <w:trHeight w:val="85"/>
        </w:trPr>
        <w:tc>
          <w:tcPr>
            <w:tcW w:w="300" w:type="pct"/>
            <w:vMerge/>
          </w:tcPr>
          <w:p w14:paraId="49CD21BF" w14:textId="77777777" w:rsidR="00774DFA" w:rsidRPr="00716AFF" w:rsidRDefault="00774DFA" w:rsidP="00FC4C11">
            <w:pPr>
              <w:rPr>
                <w:sz w:val="24"/>
                <w:szCs w:val="24"/>
              </w:rPr>
            </w:pPr>
          </w:p>
        </w:tc>
        <w:tc>
          <w:tcPr>
            <w:tcW w:w="2125" w:type="pct"/>
            <w:vMerge/>
          </w:tcPr>
          <w:p w14:paraId="5D947F97" w14:textId="77777777" w:rsidR="00774DFA" w:rsidRPr="00716AFF" w:rsidRDefault="00774DFA" w:rsidP="00FC4C11">
            <w:pPr>
              <w:rPr>
                <w:b/>
                <w:sz w:val="24"/>
                <w:szCs w:val="24"/>
              </w:rPr>
            </w:pPr>
          </w:p>
        </w:tc>
        <w:tc>
          <w:tcPr>
            <w:tcW w:w="2575" w:type="pct"/>
          </w:tcPr>
          <w:p w14:paraId="24EFB094" w14:textId="77777777" w:rsidR="00774DFA" w:rsidRPr="00716AFF" w:rsidRDefault="00774DFA" w:rsidP="00FC4C11">
            <w:pPr>
              <w:rPr>
                <w:sz w:val="24"/>
                <w:szCs w:val="24"/>
              </w:rPr>
            </w:pPr>
            <w:r w:rsidRPr="00716AFF">
              <w:rPr>
                <w:sz w:val="24"/>
                <w:szCs w:val="24"/>
              </w:rPr>
              <w:t>Удельное электропотребление в многоквартирных домах, на 1 м</w:t>
            </w:r>
            <w:r w:rsidRPr="00716AFF">
              <w:rPr>
                <w:sz w:val="24"/>
                <w:szCs w:val="24"/>
                <w:vertAlign w:val="superscript"/>
              </w:rPr>
              <w:t>2</w:t>
            </w:r>
          </w:p>
        </w:tc>
      </w:tr>
      <w:tr w:rsidR="004A031D" w:rsidRPr="00716AFF" w14:paraId="654135B3" w14:textId="77777777" w:rsidTr="00DC020F">
        <w:trPr>
          <w:trHeight w:val="620"/>
        </w:trPr>
        <w:tc>
          <w:tcPr>
            <w:tcW w:w="300" w:type="pct"/>
          </w:tcPr>
          <w:p w14:paraId="6C820414" w14:textId="77777777" w:rsidR="00774DFA" w:rsidRPr="00716AFF" w:rsidRDefault="00774DFA" w:rsidP="00FC4C11">
            <w:pPr>
              <w:rPr>
                <w:sz w:val="24"/>
                <w:szCs w:val="24"/>
                <w:lang w:val="en-US"/>
              </w:rPr>
            </w:pPr>
            <w:r w:rsidRPr="00716AFF">
              <w:rPr>
                <w:sz w:val="24"/>
                <w:szCs w:val="24"/>
              </w:rPr>
              <w:t>1.</w:t>
            </w:r>
            <w:r w:rsidR="00884DA7" w:rsidRPr="00716AFF">
              <w:rPr>
                <w:sz w:val="24"/>
                <w:szCs w:val="24"/>
                <w:lang w:val="en-US"/>
              </w:rPr>
              <w:t>7</w:t>
            </w:r>
          </w:p>
        </w:tc>
        <w:tc>
          <w:tcPr>
            <w:tcW w:w="2125" w:type="pct"/>
          </w:tcPr>
          <w:p w14:paraId="52E3532C" w14:textId="77777777" w:rsidR="00774DFA" w:rsidRPr="00716AFF" w:rsidRDefault="00774DFA" w:rsidP="00FC4C11">
            <w:pPr>
              <w:rPr>
                <w:sz w:val="24"/>
                <w:szCs w:val="24"/>
              </w:rPr>
            </w:pPr>
            <w:r w:rsidRPr="00716AFF">
              <w:rPr>
                <w:b/>
                <w:sz w:val="24"/>
                <w:szCs w:val="24"/>
              </w:rPr>
              <w:t xml:space="preserve">Показатели воздействия на окружающую среду </w:t>
            </w:r>
          </w:p>
          <w:p w14:paraId="75FAAC01" w14:textId="77777777" w:rsidR="00774DFA" w:rsidRPr="00716AFF" w:rsidRDefault="00774DFA" w:rsidP="00FC4C11">
            <w:pPr>
              <w:rPr>
                <w:sz w:val="24"/>
                <w:szCs w:val="24"/>
              </w:rPr>
            </w:pPr>
            <w:r w:rsidRPr="00716AFF">
              <w:rPr>
                <w:sz w:val="24"/>
                <w:szCs w:val="24"/>
              </w:rPr>
              <w:t>Снижение негативного воздействия на окружающую среду</w:t>
            </w:r>
          </w:p>
        </w:tc>
        <w:tc>
          <w:tcPr>
            <w:tcW w:w="2575" w:type="pct"/>
          </w:tcPr>
          <w:p w14:paraId="2CA58738" w14:textId="77777777" w:rsidR="00774DFA" w:rsidRPr="00716AFF" w:rsidRDefault="00774DFA" w:rsidP="00FC4C11">
            <w:pPr>
              <w:rPr>
                <w:sz w:val="24"/>
                <w:szCs w:val="24"/>
              </w:rPr>
            </w:pPr>
            <w:r w:rsidRPr="00716AFF">
              <w:rPr>
                <w:sz w:val="24"/>
                <w:szCs w:val="24"/>
              </w:rPr>
              <w:t>Объем выбросов, т</w:t>
            </w:r>
          </w:p>
        </w:tc>
      </w:tr>
      <w:tr w:rsidR="004A031D" w:rsidRPr="00716AFF" w14:paraId="7DDBECCC" w14:textId="77777777" w:rsidTr="00DC020F">
        <w:tc>
          <w:tcPr>
            <w:tcW w:w="300" w:type="pct"/>
          </w:tcPr>
          <w:p w14:paraId="11B60360" w14:textId="77777777" w:rsidR="00774DFA" w:rsidRPr="00716AFF" w:rsidRDefault="00774DFA" w:rsidP="00FC4C11">
            <w:pPr>
              <w:rPr>
                <w:b/>
                <w:sz w:val="24"/>
                <w:szCs w:val="24"/>
              </w:rPr>
            </w:pPr>
            <w:r w:rsidRPr="00716AFF">
              <w:rPr>
                <w:b/>
                <w:sz w:val="24"/>
                <w:szCs w:val="24"/>
              </w:rPr>
              <w:t>2</w:t>
            </w:r>
          </w:p>
        </w:tc>
        <w:tc>
          <w:tcPr>
            <w:tcW w:w="4700" w:type="pct"/>
            <w:gridSpan w:val="2"/>
          </w:tcPr>
          <w:p w14:paraId="0EAC2A35" w14:textId="77777777" w:rsidR="00774DFA" w:rsidRPr="00716AFF" w:rsidRDefault="00774DFA" w:rsidP="00FC4C11">
            <w:pPr>
              <w:rPr>
                <w:b/>
                <w:sz w:val="24"/>
                <w:szCs w:val="24"/>
              </w:rPr>
            </w:pPr>
            <w:r w:rsidRPr="00716AFF">
              <w:rPr>
                <w:b/>
                <w:sz w:val="24"/>
                <w:szCs w:val="24"/>
              </w:rPr>
              <w:t>Система теплоснабжения</w:t>
            </w:r>
          </w:p>
        </w:tc>
      </w:tr>
      <w:tr w:rsidR="00FC38F9" w:rsidRPr="00716AFF" w14:paraId="0769C9A5" w14:textId="77777777" w:rsidTr="00DC020F">
        <w:tc>
          <w:tcPr>
            <w:tcW w:w="300" w:type="pct"/>
          </w:tcPr>
          <w:p w14:paraId="79183B20" w14:textId="77777777" w:rsidR="00FC38F9" w:rsidRPr="00716AFF" w:rsidRDefault="00FC38F9" w:rsidP="00FC38F9">
            <w:pPr>
              <w:rPr>
                <w:sz w:val="24"/>
                <w:szCs w:val="24"/>
              </w:rPr>
            </w:pPr>
            <w:r w:rsidRPr="00716AFF">
              <w:rPr>
                <w:sz w:val="24"/>
                <w:szCs w:val="24"/>
              </w:rPr>
              <w:t>2.1</w:t>
            </w:r>
          </w:p>
        </w:tc>
        <w:tc>
          <w:tcPr>
            <w:tcW w:w="2125" w:type="pct"/>
          </w:tcPr>
          <w:p w14:paraId="31A145EB" w14:textId="77777777" w:rsidR="00FC38F9" w:rsidRPr="00716AFF" w:rsidRDefault="00FC38F9" w:rsidP="00FC38F9">
            <w:pPr>
              <w:rPr>
                <w:b/>
                <w:sz w:val="24"/>
                <w:szCs w:val="24"/>
              </w:rPr>
            </w:pPr>
            <w:r w:rsidRPr="00716AFF">
              <w:rPr>
                <w:b/>
                <w:sz w:val="24"/>
                <w:szCs w:val="24"/>
              </w:rPr>
              <w:t>Критерии доступности для населения коммунальных услуг</w:t>
            </w:r>
          </w:p>
          <w:p w14:paraId="130415A0" w14:textId="77777777" w:rsidR="00FC38F9" w:rsidRPr="00716AFF" w:rsidRDefault="00FC38F9" w:rsidP="00FC38F9">
            <w:pPr>
              <w:rPr>
                <w:sz w:val="24"/>
                <w:szCs w:val="24"/>
              </w:rPr>
            </w:pPr>
            <w:r w:rsidRPr="00716AFF">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1EBE5905" w14:textId="77777777" w:rsidR="00FC38F9" w:rsidRPr="00716AFF" w:rsidRDefault="00FC38F9" w:rsidP="00FC38F9">
            <w:pPr>
              <w:rPr>
                <w:sz w:val="24"/>
                <w:szCs w:val="24"/>
              </w:rPr>
            </w:pPr>
            <w:r w:rsidRPr="00716AFF">
              <w:rPr>
                <w:sz w:val="24"/>
                <w:szCs w:val="24"/>
              </w:rPr>
              <w:t>Доля расходов на оплату услуг теплоснабжения в совокупном доходе населения, %</w:t>
            </w:r>
          </w:p>
        </w:tc>
      </w:tr>
      <w:tr w:rsidR="004A031D" w:rsidRPr="00716AFF" w14:paraId="30B41200" w14:textId="77777777" w:rsidTr="00DC020F">
        <w:tc>
          <w:tcPr>
            <w:tcW w:w="300" w:type="pct"/>
            <w:vMerge w:val="restart"/>
          </w:tcPr>
          <w:p w14:paraId="00697498" w14:textId="77777777" w:rsidR="00774DFA" w:rsidRPr="00716AFF" w:rsidRDefault="00774DFA" w:rsidP="00FC4C11">
            <w:pPr>
              <w:rPr>
                <w:sz w:val="24"/>
                <w:szCs w:val="24"/>
              </w:rPr>
            </w:pPr>
            <w:r w:rsidRPr="00716AFF">
              <w:rPr>
                <w:sz w:val="24"/>
                <w:szCs w:val="24"/>
              </w:rPr>
              <w:t>2.2</w:t>
            </w:r>
          </w:p>
        </w:tc>
        <w:tc>
          <w:tcPr>
            <w:tcW w:w="2125" w:type="pct"/>
            <w:vMerge w:val="restart"/>
          </w:tcPr>
          <w:p w14:paraId="68AAA0CA" w14:textId="77777777" w:rsidR="00774DFA" w:rsidRPr="00716AFF" w:rsidRDefault="00774DFA" w:rsidP="00FC4C11">
            <w:pPr>
              <w:rPr>
                <w:b/>
                <w:sz w:val="24"/>
                <w:szCs w:val="24"/>
              </w:rPr>
            </w:pPr>
            <w:r w:rsidRPr="00716AFF">
              <w:rPr>
                <w:b/>
                <w:sz w:val="24"/>
                <w:szCs w:val="24"/>
              </w:rPr>
              <w:t>Показатели спроса на коммунальные ресурсы и перспективной нагрузки</w:t>
            </w:r>
          </w:p>
          <w:p w14:paraId="74E760B7" w14:textId="77777777" w:rsidR="00774DFA" w:rsidRPr="00716AFF" w:rsidRDefault="00774DFA" w:rsidP="00FC4C11">
            <w:pPr>
              <w:rPr>
                <w:sz w:val="24"/>
                <w:szCs w:val="24"/>
              </w:rPr>
            </w:pPr>
            <w:r w:rsidRPr="00716AFF">
              <w:rPr>
                <w:sz w:val="24"/>
                <w:szCs w:val="24"/>
              </w:rPr>
              <w:t>Обеспечение сбалансированности систем теплоснабжения</w:t>
            </w:r>
          </w:p>
        </w:tc>
        <w:tc>
          <w:tcPr>
            <w:tcW w:w="2575" w:type="pct"/>
          </w:tcPr>
          <w:p w14:paraId="6B7633F4" w14:textId="77777777" w:rsidR="00774DFA" w:rsidRPr="00716AFF" w:rsidRDefault="00774DFA" w:rsidP="00FC4C11">
            <w:pPr>
              <w:rPr>
                <w:bCs/>
                <w:sz w:val="24"/>
                <w:szCs w:val="24"/>
              </w:rPr>
            </w:pPr>
            <w:r w:rsidRPr="00716AFF">
              <w:rPr>
                <w:bCs/>
                <w:sz w:val="24"/>
                <w:szCs w:val="24"/>
              </w:rPr>
              <w:t xml:space="preserve">Потребление тепловой энергии, </w:t>
            </w:r>
            <w:r w:rsidRPr="00716AFF">
              <w:rPr>
                <w:sz w:val="24"/>
                <w:szCs w:val="24"/>
              </w:rPr>
              <w:t>Гкал</w:t>
            </w:r>
          </w:p>
        </w:tc>
      </w:tr>
      <w:tr w:rsidR="004A031D" w:rsidRPr="00716AFF" w14:paraId="7E3E5F89" w14:textId="77777777" w:rsidTr="00DC020F">
        <w:tc>
          <w:tcPr>
            <w:tcW w:w="300" w:type="pct"/>
            <w:vMerge/>
          </w:tcPr>
          <w:p w14:paraId="0723554F" w14:textId="77777777" w:rsidR="00774DFA" w:rsidRPr="00716AFF" w:rsidRDefault="00774DFA" w:rsidP="00FC4C11">
            <w:pPr>
              <w:rPr>
                <w:sz w:val="24"/>
                <w:szCs w:val="24"/>
              </w:rPr>
            </w:pPr>
          </w:p>
        </w:tc>
        <w:tc>
          <w:tcPr>
            <w:tcW w:w="2125" w:type="pct"/>
            <w:vMerge/>
          </w:tcPr>
          <w:p w14:paraId="718C59DD" w14:textId="77777777" w:rsidR="00774DFA" w:rsidRPr="00716AFF" w:rsidRDefault="00774DFA" w:rsidP="00FC4C11">
            <w:pPr>
              <w:rPr>
                <w:b/>
                <w:sz w:val="24"/>
                <w:szCs w:val="24"/>
              </w:rPr>
            </w:pPr>
          </w:p>
        </w:tc>
        <w:tc>
          <w:tcPr>
            <w:tcW w:w="2575" w:type="pct"/>
          </w:tcPr>
          <w:p w14:paraId="30606CE5" w14:textId="77777777" w:rsidR="00774DFA" w:rsidRPr="00716AFF" w:rsidRDefault="00774DFA" w:rsidP="00FC4C11">
            <w:pPr>
              <w:rPr>
                <w:sz w:val="24"/>
                <w:szCs w:val="24"/>
              </w:rPr>
            </w:pPr>
            <w:r w:rsidRPr="00716AFF">
              <w:rPr>
                <w:sz w:val="24"/>
                <w:szCs w:val="24"/>
              </w:rPr>
              <w:t>Присоединенная нагрузка, Гкал/ч</w:t>
            </w:r>
          </w:p>
        </w:tc>
      </w:tr>
      <w:tr w:rsidR="004A031D" w:rsidRPr="00716AFF" w14:paraId="37735743" w14:textId="77777777" w:rsidTr="00DC020F">
        <w:tc>
          <w:tcPr>
            <w:tcW w:w="300" w:type="pct"/>
          </w:tcPr>
          <w:p w14:paraId="39E3FC83" w14:textId="77777777" w:rsidR="00774DFA" w:rsidRPr="00716AFF" w:rsidRDefault="00884DA7" w:rsidP="00FC4C11">
            <w:pPr>
              <w:rPr>
                <w:sz w:val="24"/>
                <w:szCs w:val="24"/>
              </w:rPr>
            </w:pPr>
            <w:r w:rsidRPr="00716AFF">
              <w:rPr>
                <w:sz w:val="24"/>
                <w:szCs w:val="24"/>
              </w:rPr>
              <w:t>2.3</w:t>
            </w:r>
          </w:p>
        </w:tc>
        <w:tc>
          <w:tcPr>
            <w:tcW w:w="2125" w:type="pct"/>
          </w:tcPr>
          <w:p w14:paraId="7A5AFD3C" w14:textId="77777777" w:rsidR="00774DFA" w:rsidRPr="00716AFF" w:rsidRDefault="00774DFA" w:rsidP="00FC4C11">
            <w:pPr>
              <w:rPr>
                <w:b/>
                <w:sz w:val="24"/>
                <w:szCs w:val="24"/>
              </w:rPr>
            </w:pPr>
            <w:r w:rsidRPr="00716AFF">
              <w:rPr>
                <w:b/>
                <w:sz w:val="24"/>
                <w:szCs w:val="24"/>
              </w:rPr>
              <w:t>Показатели качества поставляемого коммунального ресурса</w:t>
            </w:r>
          </w:p>
        </w:tc>
        <w:tc>
          <w:tcPr>
            <w:tcW w:w="2575" w:type="pct"/>
          </w:tcPr>
          <w:p w14:paraId="0FB1EA39" w14:textId="77777777" w:rsidR="00774DFA" w:rsidRPr="00716AFF" w:rsidRDefault="00774DFA" w:rsidP="00FC4C11">
            <w:pPr>
              <w:rPr>
                <w:sz w:val="24"/>
                <w:szCs w:val="24"/>
              </w:rPr>
            </w:pPr>
            <w:r w:rsidRPr="00716AFF">
              <w:rPr>
                <w:sz w:val="24"/>
                <w:szCs w:val="24"/>
              </w:rPr>
              <w:t>Продолжительность (бесперебойность) поставки товаров и услуг, час/день</w:t>
            </w:r>
          </w:p>
        </w:tc>
      </w:tr>
      <w:tr w:rsidR="004A031D" w:rsidRPr="00716AFF" w14:paraId="1B9CAC69" w14:textId="77777777" w:rsidTr="00DC020F">
        <w:tc>
          <w:tcPr>
            <w:tcW w:w="300" w:type="pct"/>
            <w:vMerge w:val="restart"/>
          </w:tcPr>
          <w:p w14:paraId="5EE774EA" w14:textId="77777777" w:rsidR="00774DFA" w:rsidRPr="00716AFF" w:rsidRDefault="00774DFA" w:rsidP="00FC4C11">
            <w:pPr>
              <w:rPr>
                <w:sz w:val="24"/>
                <w:szCs w:val="24"/>
                <w:lang w:val="en-US"/>
              </w:rPr>
            </w:pPr>
            <w:r w:rsidRPr="00716AFF">
              <w:rPr>
                <w:sz w:val="24"/>
                <w:szCs w:val="24"/>
              </w:rPr>
              <w:t>2.</w:t>
            </w:r>
            <w:r w:rsidR="00884DA7" w:rsidRPr="00716AFF">
              <w:rPr>
                <w:sz w:val="24"/>
                <w:szCs w:val="24"/>
                <w:lang w:val="en-US"/>
              </w:rPr>
              <w:t>4</w:t>
            </w:r>
          </w:p>
        </w:tc>
        <w:tc>
          <w:tcPr>
            <w:tcW w:w="2125" w:type="pct"/>
            <w:vMerge w:val="restart"/>
          </w:tcPr>
          <w:p w14:paraId="707D0B19" w14:textId="77777777" w:rsidR="00774DFA" w:rsidRPr="00716AFF" w:rsidRDefault="00774DFA" w:rsidP="00FC4C11">
            <w:pPr>
              <w:rPr>
                <w:b/>
                <w:sz w:val="24"/>
                <w:szCs w:val="24"/>
              </w:rPr>
            </w:pPr>
            <w:r w:rsidRPr="00716AFF">
              <w:rPr>
                <w:b/>
                <w:sz w:val="24"/>
                <w:szCs w:val="24"/>
              </w:rPr>
              <w:t>Показатели надежности</w:t>
            </w:r>
            <w:r w:rsidR="00DC2997" w:rsidRPr="00716AFF">
              <w:rPr>
                <w:b/>
                <w:sz w:val="24"/>
                <w:szCs w:val="24"/>
              </w:rPr>
              <w:t xml:space="preserve"> </w:t>
            </w:r>
            <w:r w:rsidRPr="00716AFF">
              <w:rPr>
                <w:b/>
                <w:sz w:val="24"/>
                <w:szCs w:val="24"/>
              </w:rPr>
              <w:t>системы теплоснабжения</w:t>
            </w:r>
          </w:p>
          <w:p w14:paraId="081FB2F9" w14:textId="77777777" w:rsidR="00774DFA" w:rsidRPr="00716AFF" w:rsidRDefault="00774DFA" w:rsidP="00FC4C11">
            <w:pPr>
              <w:rPr>
                <w:sz w:val="24"/>
                <w:szCs w:val="24"/>
              </w:rPr>
            </w:pPr>
            <w:r w:rsidRPr="00716AFF">
              <w:rPr>
                <w:sz w:val="24"/>
                <w:szCs w:val="24"/>
              </w:rPr>
              <w:t xml:space="preserve">Повышение надежности работы </w:t>
            </w:r>
            <w:r w:rsidRPr="00716AFF">
              <w:rPr>
                <w:sz w:val="24"/>
                <w:szCs w:val="24"/>
              </w:rPr>
              <w:lastRenderedPageBreak/>
              <w:t>системы теплоснабжения в соответствии с нормативными требованиями</w:t>
            </w:r>
          </w:p>
        </w:tc>
        <w:tc>
          <w:tcPr>
            <w:tcW w:w="2575" w:type="pct"/>
          </w:tcPr>
          <w:p w14:paraId="4321BBB8" w14:textId="77777777" w:rsidR="00774DFA" w:rsidRPr="00716AFF" w:rsidRDefault="00774DFA" w:rsidP="00FC4C11">
            <w:pPr>
              <w:rPr>
                <w:sz w:val="24"/>
                <w:szCs w:val="24"/>
              </w:rPr>
            </w:pPr>
            <w:r w:rsidRPr="00716AFF">
              <w:rPr>
                <w:sz w:val="24"/>
                <w:szCs w:val="24"/>
              </w:rPr>
              <w:lastRenderedPageBreak/>
              <w:t xml:space="preserve">Количество аварий и повреждений на </w:t>
            </w:r>
          </w:p>
          <w:p w14:paraId="002B63B4" w14:textId="77777777" w:rsidR="00774DFA" w:rsidRPr="00716AFF" w:rsidRDefault="00774DFA" w:rsidP="00FC4C11">
            <w:pPr>
              <w:rPr>
                <w:sz w:val="24"/>
                <w:szCs w:val="24"/>
              </w:rPr>
            </w:pPr>
            <w:r w:rsidRPr="00716AFF">
              <w:rPr>
                <w:sz w:val="24"/>
                <w:szCs w:val="24"/>
              </w:rPr>
              <w:t>1 км сети в год</w:t>
            </w:r>
          </w:p>
        </w:tc>
      </w:tr>
      <w:tr w:rsidR="00BF366F" w:rsidRPr="00716AFF" w14:paraId="1453BC04" w14:textId="77777777" w:rsidTr="00DC020F">
        <w:tc>
          <w:tcPr>
            <w:tcW w:w="300" w:type="pct"/>
            <w:vMerge/>
          </w:tcPr>
          <w:p w14:paraId="648EFE94" w14:textId="77777777" w:rsidR="00BF366F" w:rsidRPr="00716AFF" w:rsidRDefault="00BF366F" w:rsidP="00BF366F">
            <w:pPr>
              <w:rPr>
                <w:sz w:val="24"/>
                <w:szCs w:val="24"/>
              </w:rPr>
            </w:pPr>
          </w:p>
        </w:tc>
        <w:tc>
          <w:tcPr>
            <w:tcW w:w="2125" w:type="pct"/>
            <w:vMerge/>
          </w:tcPr>
          <w:p w14:paraId="5CC95219" w14:textId="77777777" w:rsidR="00BF366F" w:rsidRPr="00716AFF" w:rsidRDefault="00BF366F" w:rsidP="00BF366F">
            <w:pPr>
              <w:rPr>
                <w:b/>
                <w:sz w:val="24"/>
                <w:szCs w:val="24"/>
              </w:rPr>
            </w:pPr>
          </w:p>
        </w:tc>
        <w:tc>
          <w:tcPr>
            <w:tcW w:w="2575" w:type="pct"/>
          </w:tcPr>
          <w:p w14:paraId="325F7D39" w14:textId="77777777" w:rsidR="00BF366F" w:rsidRPr="00716AFF" w:rsidRDefault="00BF366F" w:rsidP="00BF366F">
            <w:pPr>
              <w:rPr>
                <w:sz w:val="24"/>
                <w:szCs w:val="24"/>
              </w:rPr>
            </w:pPr>
            <w:r w:rsidRPr="00716AFF">
              <w:rPr>
                <w:sz w:val="24"/>
                <w:szCs w:val="24"/>
              </w:rPr>
              <w:t>Доля ежегодно заменяемых сетей, %</w:t>
            </w:r>
          </w:p>
        </w:tc>
      </w:tr>
      <w:tr w:rsidR="00BF366F" w:rsidRPr="00716AFF" w14:paraId="78F07598" w14:textId="77777777" w:rsidTr="00DC020F">
        <w:tc>
          <w:tcPr>
            <w:tcW w:w="300" w:type="pct"/>
            <w:vMerge/>
          </w:tcPr>
          <w:p w14:paraId="6B60A3CB" w14:textId="77777777" w:rsidR="00BF366F" w:rsidRPr="00716AFF" w:rsidRDefault="00BF366F" w:rsidP="00BF366F">
            <w:pPr>
              <w:rPr>
                <w:sz w:val="24"/>
                <w:szCs w:val="24"/>
              </w:rPr>
            </w:pPr>
          </w:p>
        </w:tc>
        <w:tc>
          <w:tcPr>
            <w:tcW w:w="2125" w:type="pct"/>
            <w:vMerge/>
          </w:tcPr>
          <w:p w14:paraId="75788161" w14:textId="77777777" w:rsidR="00BF366F" w:rsidRPr="00716AFF" w:rsidRDefault="00BF366F" w:rsidP="00BF366F">
            <w:pPr>
              <w:rPr>
                <w:sz w:val="24"/>
                <w:szCs w:val="24"/>
              </w:rPr>
            </w:pPr>
          </w:p>
        </w:tc>
        <w:tc>
          <w:tcPr>
            <w:tcW w:w="2575" w:type="pct"/>
          </w:tcPr>
          <w:p w14:paraId="2B084FF7" w14:textId="77777777" w:rsidR="00BF366F" w:rsidRPr="00716AFF" w:rsidRDefault="00BF366F" w:rsidP="00BF366F">
            <w:pPr>
              <w:rPr>
                <w:sz w:val="24"/>
                <w:szCs w:val="24"/>
              </w:rPr>
            </w:pPr>
            <w:r w:rsidRPr="00716AFF">
              <w:rPr>
                <w:sz w:val="24"/>
                <w:szCs w:val="24"/>
              </w:rPr>
              <w:t>Уровень потерь и неучтенных расходов тепловой энергии, %</w:t>
            </w:r>
          </w:p>
        </w:tc>
      </w:tr>
      <w:tr w:rsidR="00BF366F" w:rsidRPr="00716AFF" w14:paraId="0A438E43" w14:textId="77777777" w:rsidTr="00DC020F">
        <w:tc>
          <w:tcPr>
            <w:tcW w:w="300" w:type="pct"/>
            <w:vMerge w:val="restart"/>
          </w:tcPr>
          <w:p w14:paraId="3BDC3145" w14:textId="77777777" w:rsidR="00BF366F" w:rsidRPr="00716AFF" w:rsidRDefault="00BF366F" w:rsidP="00BF366F">
            <w:pPr>
              <w:rPr>
                <w:sz w:val="24"/>
                <w:szCs w:val="24"/>
                <w:lang w:val="en-US"/>
              </w:rPr>
            </w:pPr>
            <w:r w:rsidRPr="00716AFF">
              <w:rPr>
                <w:sz w:val="24"/>
                <w:szCs w:val="24"/>
              </w:rPr>
              <w:t>2.</w:t>
            </w:r>
            <w:r w:rsidR="00884DA7" w:rsidRPr="00716AFF">
              <w:rPr>
                <w:sz w:val="24"/>
                <w:szCs w:val="24"/>
                <w:lang w:val="en-US"/>
              </w:rPr>
              <w:t>5</w:t>
            </w:r>
          </w:p>
        </w:tc>
        <w:tc>
          <w:tcPr>
            <w:tcW w:w="2125" w:type="pct"/>
            <w:vMerge w:val="restart"/>
          </w:tcPr>
          <w:p w14:paraId="095AF105" w14:textId="77777777" w:rsidR="00BF366F" w:rsidRPr="00716AFF" w:rsidRDefault="00BF366F" w:rsidP="00BF366F">
            <w:pPr>
              <w:rPr>
                <w:sz w:val="24"/>
                <w:szCs w:val="24"/>
              </w:rPr>
            </w:pPr>
            <w:r w:rsidRPr="00716AFF">
              <w:rPr>
                <w:b/>
                <w:sz w:val="24"/>
                <w:szCs w:val="24"/>
              </w:rPr>
              <w:t>Показатели эффективности производства и транспортировки ресурса</w:t>
            </w:r>
          </w:p>
          <w:p w14:paraId="00DD1534" w14:textId="77777777" w:rsidR="00BF366F" w:rsidRPr="00716AFF" w:rsidRDefault="00BF366F" w:rsidP="00BF366F">
            <w:pPr>
              <w:rPr>
                <w:b/>
                <w:sz w:val="24"/>
                <w:szCs w:val="24"/>
              </w:rPr>
            </w:pPr>
            <w:r w:rsidRPr="00716AFF">
              <w:rPr>
                <w:sz w:val="24"/>
                <w:szCs w:val="24"/>
              </w:rPr>
              <w:t>Повышение эффективности работы системы теплоснабжения</w:t>
            </w:r>
          </w:p>
        </w:tc>
        <w:tc>
          <w:tcPr>
            <w:tcW w:w="2575" w:type="pct"/>
          </w:tcPr>
          <w:p w14:paraId="3C830AD6" w14:textId="77777777" w:rsidR="00BF366F" w:rsidRPr="00716AFF" w:rsidRDefault="00BF366F" w:rsidP="00BF366F">
            <w:pPr>
              <w:rPr>
                <w:sz w:val="24"/>
                <w:szCs w:val="24"/>
              </w:rPr>
            </w:pPr>
            <w:r w:rsidRPr="00716AFF">
              <w:rPr>
                <w:sz w:val="24"/>
                <w:szCs w:val="24"/>
              </w:rPr>
              <w:t>Удельный расход электроэнергии, кВт∙ч/Гкал</w:t>
            </w:r>
          </w:p>
        </w:tc>
      </w:tr>
      <w:tr w:rsidR="00BF366F" w:rsidRPr="00716AFF" w14:paraId="58D559AF" w14:textId="77777777" w:rsidTr="00DC020F">
        <w:tc>
          <w:tcPr>
            <w:tcW w:w="300" w:type="pct"/>
            <w:vMerge/>
          </w:tcPr>
          <w:p w14:paraId="5CB54919" w14:textId="77777777" w:rsidR="00BF366F" w:rsidRPr="00716AFF" w:rsidRDefault="00BF366F" w:rsidP="00BF366F">
            <w:pPr>
              <w:rPr>
                <w:sz w:val="24"/>
                <w:szCs w:val="24"/>
              </w:rPr>
            </w:pPr>
          </w:p>
        </w:tc>
        <w:tc>
          <w:tcPr>
            <w:tcW w:w="2125" w:type="pct"/>
            <w:vMerge/>
          </w:tcPr>
          <w:p w14:paraId="31C23D18" w14:textId="77777777" w:rsidR="00BF366F" w:rsidRPr="00716AFF" w:rsidRDefault="00BF366F" w:rsidP="00BF366F">
            <w:pPr>
              <w:rPr>
                <w:b/>
                <w:sz w:val="24"/>
                <w:szCs w:val="24"/>
              </w:rPr>
            </w:pPr>
          </w:p>
        </w:tc>
        <w:tc>
          <w:tcPr>
            <w:tcW w:w="2575" w:type="pct"/>
          </w:tcPr>
          <w:p w14:paraId="03AE829C" w14:textId="77777777" w:rsidR="00BF366F" w:rsidRPr="00716AFF" w:rsidRDefault="00BF366F" w:rsidP="00BF366F">
            <w:pPr>
              <w:rPr>
                <w:sz w:val="24"/>
                <w:szCs w:val="24"/>
              </w:rPr>
            </w:pPr>
            <w:r w:rsidRPr="00716AFF">
              <w:rPr>
                <w:sz w:val="24"/>
                <w:szCs w:val="24"/>
              </w:rPr>
              <w:t>Удельный расход топлива, кг у.т./Гкал</w:t>
            </w:r>
          </w:p>
        </w:tc>
      </w:tr>
      <w:tr w:rsidR="00BF366F" w:rsidRPr="00716AFF" w14:paraId="5D6BF4B2" w14:textId="77777777" w:rsidTr="00DC020F">
        <w:trPr>
          <w:trHeight w:val="96"/>
        </w:trPr>
        <w:tc>
          <w:tcPr>
            <w:tcW w:w="300" w:type="pct"/>
            <w:vMerge/>
          </w:tcPr>
          <w:p w14:paraId="0BDE8590" w14:textId="77777777" w:rsidR="00BF366F" w:rsidRPr="00716AFF" w:rsidRDefault="00BF366F" w:rsidP="00BF366F">
            <w:pPr>
              <w:rPr>
                <w:sz w:val="24"/>
                <w:szCs w:val="24"/>
              </w:rPr>
            </w:pPr>
          </w:p>
        </w:tc>
        <w:tc>
          <w:tcPr>
            <w:tcW w:w="2125" w:type="pct"/>
            <w:vMerge/>
          </w:tcPr>
          <w:p w14:paraId="72B6A9DE" w14:textId="77777777" w:rsidR="00BF366F" w:rsidRPr="00716AFF" w:rsidRDefault="00BF366F" w:rsidP="00BF366F">
            <w:pPr>
              <w:rPr>
                <w:b/>
                <w:sz w:val="24"/>
                <w:szCs w:val="24"/>
              </w:rPr>
            </w:pPr>
          </w:p>
        </w:tc>
        <w:tc>
          <w:tcPr>
            <w:tcW w:w="2575" w:type="pct"/>
          </w:tcPr>
          <w:p w14:paraId="649FB191" w14:textId="77777777" w:rsidR="00BF366F" w:rsidRPr="00716AFF" w:rsidRDefault="00BF366F" w:rsidP="00BF366F">
            <w:pPr>
              <w:rPr>
                <w:sz w:val="24"/>
                <w:szCs w:val="24"/>
              </w:rPr>
            </w:pPr>
            <w:r w:rsidRPr="00716AFF">
              <w:rPr>
                <w:sz w:val="24"/>
                <w:szCs w:val="24"/>
              </w:rPr>
              <w:t>Удельный расход воды, м</w:t>
            </w:r>
            <w:r w:rsidRPr="00716AFF">
              <w:rPr>
                <w:sz w:val="24"/>
                <w:szCs w:val="24"/>
                <w:vertAlign w:val="superscript"/>
              </w:rPr>
              <w:t>3</w:t>
            </w:r>
            <w:r w:rsidRPr="00716AFF">
              <w:rPr>
                <w:sz w:val="24"/>
                <w:szCs w:val="24"/>
              </w:rPr>
              <w:t>/Гкал</w:t>
            </w:r>
          </w:p>
        </w:tc>
      </w:tr>
      <w:tr w:rsidR="00BF366F" w:rsidRPr="00716AFF" w14:paraId="407AE5ED" w14:textId="77777777" w:rsidTr="00DC020F">
        <w:trPr>
          <w:trHeight w:val="581"/>
        </w:trPr>
        <w:tc>
          <w:tcPr>
            <w:tcW w:w="300" w:type="pct"/>
          </w:tcPr>
          <w:p w14:paraId="11973585" w14:textId="77777777" w:rsidR="00BF366F" w:rsidRPr="00716AFF" w:rsidRDefault="00BF366F" w:rsidP="00BF366F">
            <w:pPr>
              <w:rPr>
                <w:sz w:val="24"/>
                <w:szCs w:val="24"/>
                <w:lang w:val="en-US"/>
              </w:rPr>
            </w:pPr>
            <w:r w:rsidRPr="00716AFF">
              <w:rPr>
                <w:sz w:val="24"/>
                <w:szCs w:val="24"/>
              </w:rPr>
              <w:t>2.</w:t>
            </w:r>
            <w:r w:rsidR="00884DA7" w:rsidRPr="00716AFF">
              <w:rPr>
                <w:sz w:val="24"/>
                <w:szCs w:val="24"/>
                <w:lang w:val="en-US"/>
              </w:rPr>
              <w:t>6</w:t>
            </w:r>
          </w:p>
        </w:tc>
        <w:tc>
          <w:tcPr>
            <w:tcW w:w="2125" w:type="pct"/>
          </w:tcPr>
          <w:p w14:paraId="70ECF586" w14:textId="77777777" w:rsidR="00BF366F" w:rsidRPr="00716AFF" w:rsidRDefault="00BF366F" w:rsidP="00BF366F">
            <w:pPr>
              <w:rPr>
                <w:sz w:val="24"/>
                <w:szCs w:val="24"/>
              </w:rPr>
            </w:pPr>
            <w:r w:rsidRPr="00716AFF">
              <w:rPr>
                <w:b/>
                <w:sz w:val="24"/>
                <w:szCs w:val="24"/>
              </w:rPr>
              <w:t>Показатели эффективности потребления тепловой энергии</w:t>
            </w:r>
          </w:p>
        </w:tc>
        <w:tc>
          <w:tcPr>
            <w:tcW w:w="2575" w:type="pct"/>
          </w:tcPr>
          <w:p w14:paraId="4D93F716" w14:textId="77777777" w:rsidR="00BF366F" w:rsidRPr="00716AFF" w:rsidRDefault="00BF366F" w:rsidP="00BF366F">
            <w:pPr>
              <w:rPr>
                <w:sz w:val="24"/>
                <w:szCs w:val="24"/>
              </w:rPr>
            </w:pPr>
            <w:r w:rsidRPr="00716AFF">
              <w:rPr>
                <w:sz w:val="24"/>
                <w:szCs w:val="24"/>
              </w:rPr>
              <w:t>Удельное теплопотребление в многоквартирных домах, на 1 м</w:t>
            </w:r>
            <w:r w:rsidRPr="00716AFF">
              <w:rPr>
                <w:sz w:val="24"/>
                <w:szCs w:val="24"/>
                <w:vertAlign w:val="superscript"/>
              </w:rPr>
              <w:t>2</w:t>
            </w:r>
          </w:p>
        </w:tc>
      </w:tr>
      <w:tr w:rsidR="00BF366F" w:rsidRPr="00716AFF" w14:paraId="6D2A4BD5" w14:textId="77777777" w:rsidTr="00DC020F">
        <w:trPr>
          <w:trHeight w:val="695"/>
        </w:trPr>
        <w:tc>
          <w:tcPr>
            <w:tcW w:w="300" w:type="pct"/>
          </w:tcPr>
          <w:p w14:paraId="45D39442" w14:textId="77777777" w:rsidR="00BF366F" w:rsidRPr="00716AFF" w:rsidRDefault="00BF366F" w:rsidP="00BF366F">
            <w:pPr>
              <w:rPr>
                <w:sz w:val="24"/>
                <w:szCs w:val="24"/>
                <w:lang w:val="en-US"/>
              </w:rPr>
            </w:pPr>
            <w:r w:rsidRPr="00716AFF">
              <w:rPr>
                <w:sz w:val="24"/>
                <w:szCs w:val="24"/>
              </w:rPr>
              <w:t>2.</w:t>
            </w:r>
            <w:r w:rsidR="00884DA7" w:rsidRPr="00716AFF">
              <w:rPr>
                <w:sz w:val="24"/>
                <w:szCs w:val="24"/>
                <w:lang w:val="en-US"/>
              </w:rPr>
              <w:t>7</w:t>
            </w:r>
          </w:p>
        </w:tc>
        <w:tc>
          <w:tcPr>
            <w:tcW w:w="2125" w:type="pct"/>
          </w:tcPr>
          <w:p w14:paraId="60EB75AD" w14:textId="77777777" w:rsidR="00BF366F" w:rsidRPr="00716AFF" w:rsidRDefault="00BF366F" w:rsidP="00BF366F">
            <w:pPr>
              <w:rPr>
                <w:sz w:val="24"/>
                <w:szCs w:val="24"/>
              </w:rPr>
            </w:pPr>
            <w:r w:rsidRPr="00716AFF">
              <w:rPr>
                <w:b/>
                <w:sz w:val="24"/>
                <w:szCs w:val="24"/>
              </w:rPr>
              <w:t xml:space="preserve">Показатели воздействия на окружающую среду </w:t>
            </w:r>
          </w:p>
          <w:p w14:paraId="440E558C" w14:textId="77777777" w:rsidR="00BF366F" w:rsidRPr="00716AFF" w:rsidRDefault="00BF366F" w:rsidP="00BF366F">
            <w:pPr>
              <w:rPr>
                <w:sz w:val="24"/>
                <w:szCs w:val="24"/>
              </w:rPr>
            </w:pPr>
            <w:r w:rsidRPr="00716AFF">
              <w:rPr>
                <w:sz w:val="24"/>
                <w:szCs w:val="24"/>
              </w:rPr>
              <w:t>Снижение негативного воздействия на окружающую среду</w:t>
            </w:r>
          </w:p>
        </w:tc>
        <w:tc>
          <w:tcPr>
            <w:tcW w:w="2575" w:type="pct"/>
          </w:tcPr>
          <w:p w14:paraId="74F4C4AE" w14:textId="77777777" w:rsidR="00BF366F" w:rsidRPr="00716AFF" w:rsidRDefault="00BF366F" w:rsidP="00BF366F">
            <w:pPr>
              <w:rPr>
                <w:sz w:val="24"/>
                <w:szCs w:val="24"/>
              </w:rPr>
            </w:pPr>
            <w:r w:rsidRPr="00716AFF">
              <w:rPr>
                <w:sz w:val="24"/>
                <w:szCs w:val="24"/>
              </w:rPr>
              <w:t>Объем выбросов, т</w:t>
            </w:r>
          </w:p>
        </w:tc>
      </w:tr>
      <w:tr w:rsidR="00BF366F" w:rsidRPr="00716AFF" w14:paraId="734FA048" w14:textId="77777777" w:rsidTr="00DC020F">
        <w:tc>
          <w:tcPr>
            <w:tcW w:w="300" w:type="pct"/>
          </w:tcPr>
          <w:p w14:paraId="0AAC17B4" w14:textId="77777777" w:rsidR="00BF366F" w:rsidRPr="00716AFF" w:rsidRDefault="00884DA7" w:rsidP="00BF366F">
            <w:pPr>
              <w:rPr>
                <w:sz w:val="24"/>
                <w:szCs w:val="24"/>
              </w:rPr>
            </w:pPr>
            <w:r w:rsidRPr="00716AFF">
              <w:rPr>
                <w:sz w:val="24"/>
                <w:szCs w:val="24"/>
              </w:rPr>
              <w:t>3</w:t>
            </w:r>
          </w:p>
        </w:tc>
        <w:tc>
          <w:tcPr>
            <w:tcW w:w="4700" w:type="pct"/>
            <w:gridSpan w:val="2"/>
          </w:tcPr>
          <w:p w14:paraId="07160878" w14:textId="77777777" w:rsidR="00BF366F" w:rsidRPr="00716AFF" w:rsidRDefault="00BF366F" w:rsidP="00BF366F">
            <w:pPr>
              <w:rPr>
                <w:sz w:val="24"/>
                <w:szCs w:val="24"/>
              </w:rPr>
            </w:pPr>
            <w:r w:rsidRPr="00716AFF">
              <w:rPr>
                <w:b/>
                <w:sz w:val="24"/>
                <w:szCs w:val="24"/>
              </w:rPr>
              <w:t xml:space="preserve">Система водоснабжения </w:t>
            </w:r>
          </w:p>
        </w:tc>
      </w:tr>
      <w:tr w:rsidR="00BF366F" w:rsidRPr="00716AFF" w14:paraId="1DA67E5E" w14:textId="77777777" w:rsidTr="00DC020F">
        <w:tc>
          <w:tcPr>
            <w:tcW w:w="300" w:type="pct"/>
          </w:tcPr>
          <w:p w14:paraId="50C4EF4E" w14:textId="77777777" w:rsidR="00BF366F" w:rsidRPr="00716AFF" w:rsidRDefault="00884DA7" w:rsidP="00BF366F">
            <w:pPr>
              <w:rPr>
                <w:sz w:val="24"/>
                <w:szCs w:val="24"/>
              </w:rPr>
            </w:pPr>
            <w:r w:rsidRPr="00716AFF">
              <w:rPr>
                <w:sz w:val="24"/>
                <w:szCs w:val="24"/>
                <w:lang w:val="en-US"/>
              </w:rPr>
              <w:t>3</w:t>
            </w:r>
            <w:r w:rsidR="00BF366F" w:rsidRPr="00716AFF">
              <w:rPr>
                <w:sz w:val="24"/>
                <w:szCs w:val="24"/>
              </w:rPr>
              <w:t>.1</w:t>
            </w:r>
          </w:p>
        </w:tc>
        <w:tc>
          <w:tcPr>
            <w:tcW w:w="2125" w:type="pct"/>
          </w:tcPr>
          <w:p w14:paraId="2E1D54A2" w14:textId="77777777" w:rsidR="00BF366F" w:rsidRPr="00716AFF" w:rsidRDefault="00BF366F" w:rsidP="00BF366F">
            <w:pPr>
              <w:rPr>
                <w:b/>
                <w:sz w:val="24"/>
                <w:szCs w:val="24"/>
              </w:rPr>
            </w:pPr>
            <w:r w:rsidRPr="00716AFF">
              <w:rPr>
                <w:b/>
                <w:sz w:val="24"/>
                <w:szCs w:val="24"/>
              </w:rPr>
              <w:t>Критерии доступности для населения коммунальных услуг</w:t>
            </w:r>
          </w:p>
          <w:p w14:paraId="3644A7C3" w14:textId="77777777" w:rsidR="00BF366F" w:rsidRPr="00716AFF" w:rsidRDefault="00BF366F" w:rsidP="00BF366F">
            <w:pPr>
              <w:rPr>
                <w:sz w:val="24"/>
                <w:szCs w:val="24"/>
              </w:rPr>
            </w:pPr>
            <w:r w:rsidRPr="00716AFF">
              <w:rPr>
                <w:sz w:val="24"/>
                <w:szCs w:val="24"/>
              </w:rPr>
              <w:t>Повышение доступности предоставления коммунальных услуг в части водоснабжения населению</w:t>
            </w:r>
          </w:p>
        </w:tc>
        <w:tc>
          <w:tcPr>
            <w:tcW w:w="2575" w:type="pct"/>
          </w:tcPr>
          <w:p w14:paraId="02E4C6AD" w14:textId="77777777" w:rsidR="00BF366F" w:rsidRPr="00716AFF" w:rsidRDefault="00BF366F" w:rsidP="00BF366F">
            <w:pPr>
              <w:rPr>
                <w:sz w:val="24"/>
                <w:szCs w:val="24"/>
              </w:rPr>
            </w:pPr>
            <w:r w:rsidRPr="00716AFF">
              <w:rPr>
                <w:sz w:val="24"/>
                <w:szCs w:val="24"/>
              </w:rPr>
              <w:t>Доля расходов на оплату услуг водоснабжения в совокупном доходе населения, %</w:t>
            </w:r>
          </w:p>
        </w:tc>
      </w:tr>
      <w:tr w:rsidR="00BF366F" w:rsidRPr="00716AFF" w14:paraId="27EB2F06" w14:textId="77777777" w:rsidTr="00DC020F">
        <w:tc>
          <w:tcPr>
            <w:tcW w:w="300" w:type="pct"/>
            <w:vMerge w:val="restart"/>
          </w:tcPr>
          <w:p w14:paraId="174A9360" w14:textId="77777777" w:rsidR="00BF366F" w:rsidRPr="00716AFF" w:rsidRDefault="00884DA7" w:rsidP="00BF366F">
            <w:pPr>
              <w:rPr>
                <w:sz w:val="24"/>
                <w:szCs w:val="24"/>
              </w:rPr>
            </w:pPr>
            <w:r w:rsidRPr="00716AFF">
              <w:rPr>
                <w:sz w:val="24"/>
                <w:szCs w:val="24"/>
              </w:rPr>
              <w:t>3</w:t>
            </w:r>
            <w:r w:rsidR="00BF366F" w:rsidRPr="00716AFF">
              <w:rPr>
                <w:sz w:val="24"/>
                <w:szCs w:val="24"/>
              </w:rPr>
              <w:t>.2</w:t>
            </w:r>
          </w:p>
        </w:tc>
        <w:tc>
          <w:tcPr>
            <w:tcW w:w="2125" w:type="pct"/>
            <w:vMerge w:val="restart"/>
          </w:tcPr>
          <w:p w14:paraId="23048F56" w14:textId="77777777" w:rsidR="00BF366F" w:rsidRPr="00716AFF" w:rsidRDefault="00BF366F" w:rsidP="00BF366F">
            <w:pPr>
              <w:rPr>
                <w:b/>
                <w:sz w:val="24"/>
                <w:szCs w:val="24"/>
              </w:rPr>
            </w:pPr>
            <w:r w:rsidRPr="00716AFF">
              <w:rPr>
                <w:b/>
                <w:sz w:val="24"/>
                <w:szCs w:val="24"/>
              </w:rPr>
              <w:t>Показатели спроса на коммунальные ресурсы и перспективной нагрузки</w:t>
            </w:r>
          </w:p>
          <w:p w14:paraId="00FB9855" w14:textId="77777777" w:rsidR="00BF366F" w:rsidRPr="00716AFF" w:rsidRDefault="00BF366F" w:rsidP="00BF366F">
            <w:pPr>
              <w:rPr>
                <w:sz w:val="24"/>
                <w:szCs w:val="24"/>
              </w:rPr>
            </w:pPr>
            <w:r w:rsidRPr="00716AFF">
              <w:rPr>
                <w:sz w:val="24"/>
                <w:szCs w:val="24"/>
              </w:rPr>
              <w:t>Обеспечение сбалансированности системы водоснабжения</w:t>
            </w:r>
          </w:p>
        </w:tc>
        <w:tc>
          <w:tcPr>
            <w:tcW w:w="2575" w:type="pct"/>
          </w:tcPr>
          <w:p w14:paraId="4F0FB04C" w14:textId="77777777" w:rsidR="00BF366F" w:rsidRPr="00716AFF" w:rsidRDefault="00BF366F" w:rsidP="00BF366F">
            <w:pPr>
              <w:rPr>
                <w:bCs/>
                <w:sz w:val="24"/>
                <w:szCs w:val="24"/>
              </w:rPr>
            </w:pPr>
            <w:r w:rsidRPr="00716AFF">
              <w:rPr>
                <w:bCs/>
                <w:sz w:val="24"/>
                <w:szCs w:val="24"/>
              </w:rPr>
              <w:t>Потребление воды, тыс. м</w:t>
            </w:r>
            <w:r w:rsidRPr="00716AFF">
              <w:rPr>
                <w:bCs/>
                <w:sz w:val="24"/>
                <w:szCs w:val="24"/>
                <w:vertAlign w:val="superscript"/>
              </w:rPr>
              <w:t>3</w:t>
            </w:r>
            <w:r w:rsidRPr="00716AFF">
              <w:rPr>
                <w:sz w:val="24"/>
                <w:szCs w:val="24"/>
              </w:rPr>
              <w:t xml:space="preserve"> </w:t>
            </w:r>
          </w:p>
        </w:tc>
      </w:tr>
      <w:tr w:rsidR="00BF366F" w:rsidRPr="00716AFF" w14:paraId="0A4B485D" w14:textId="77777777" w:rsidTr="00DC020F">
        <w:tc>
          <w:tcPr>
            <w:tcW w:w="300" w:type="pct"/>
            <w:vMerge/>
          </w:tcPr>
          <w:p w14:paraId="0477CF34" w14:textId="77777777" w:rsidR="00BF366F" w:rsidRPr="00716AFF" w:rsidRDefault="00BF366F" w:rsidP="00BF366F">
            <w:pPr>
              <w:rPr>
                <w:sz w:val="24"/>
                <w:szCs w:val="24"/>
              </w:rPr>
            </w:pPr>
          </w:p>
        </w:tc>
        <w:tc>
          <w:tcPr>
            <w:tcW w:w="2125" w:type="pct"/>
            <w:vMerge/>
          </w:tcPr>
          <w:p w14:paraId="03549F17" w14:textId="77777777" w:rsidR="00BF366F" w:rsidRPr="00716AFF" w:rsidRDefault="00BF366F" w:rsidP="00BF366F">
            <w:pPr>
              <w:rPr>
                <w:b/>
                <w:sz w:val="24"/>
                <w:szCs w:val="24"/>
              </w:rPr>
            </w:pPr>
          </w:p>
        </w:tc>
        <w:tc>
          <w:tcPr>
            <w:tcW w:w="2575" w:type="pct"/>
          </w:tcPr>
          <w:p w14:paraId="6067D460" w14:textId="77777777" w:rsidR="00BF366F" w:rsidRPr="00716AFF" w:rsidRDefault="00BF366F" w:rsidP="00BF366F">
            <w:pPr>
              <w:rPr>
                <w:sz w:val="24"/>
                <w:szCs w:val="24"/>
              </w:rPr>
            </w:pPr>
            <w:r w:rsidRPr="00716AFF">
              <w:rPr>
                <w:sz w:val="24"/>
                <w:szCs w:val="24"/>
              </w:rPr>
              <w:t>Присоединенная нагрузка, м</w:t>
            </w:r>
            <w:r w:rsidRPr="00716AFF">
              <w:rPr>
                <w:sz w:val="24"/>
                <w:szCs w:val="24"/>
                <w:vertAlign w:val="superscript"/>
              </w:rPr>
              <w:t>3</w:t>
            </w:r>
            <w:r w:rsidRPr="00716AFF">
              <w:rPr>
                <w:sz w:val="24"/>
                <w:szCs w:val="24"/>
              </w:rPr>
              <w:t>/ч.</w:t>
            </w:r>
          </w:p>
        </w:tc>
      </w:tr>
      <w:tr w:rsidR="00BF366F" w:rsidRPr="00716AFF" w14:paraId="21BAD627" w14:textId="77777777" w:rsidTr="00DC020F">
        <w:tc>
          <w:tcPr>
            <w:tcW w:w="300" w:type="pct"/>
          </w:tcPr>
          <w:p w14:paraId="0523C7F8" w14:textId="77777777" w:rsidR="00BF366F" w:rsidRPr="00716AFF" w:rsidRDefault="00884DA7" w:rsidP="00BF366F">
            <w:pPr>
              <w:rPr>
                <w:sz w:val="24"/>
                <w:szCs w:val="24"/>
                <w:lang w:val="en-US"/>
              </w:rPr>
            </w:pPr>
            <w:r w:rsidRPr="00716AFF">
              <w:rPr>
                <w:sz w:val="24"/>
                <w:szCs w:val="24"/>
              </w:rPr>
              <w:t>3</w:t>
            </w:r>
            <w:r w:rsidR="00BF366F" w:rsidRPr="00716AFF">
              <w:rPr>
                <w:sz w:val="24"/>
                <w:szCs w:val="24"/>
              </w:rPr>
              <w:t>.</w:t>
            </w:r>
            <w:r w:rsidRPr="00716AFF">
              <w:rPr>
                <w:sz w:val="24"/>
                <w:szCs w:val="24"/>
                <w:lang w:val="en-US"/>
              </w:rPr>
              <w:t>3</w:t>
            </w:r>
          </w:p>
        </w:tc>
        <w:tc>
          <w:tcPr>
            <w:tcW w:w="2125" w:type="pct"/>
          </w:tcPr>
          <w:p w14:paraId="48BB20B4" w14:textId="77777777" w:rsidR="00BF366F" w:rsidRPr="00716AFF" w:rsidRDefault="00BF366F" w:rsidP="00BF366F">
            <w:pPr>
              <w:rPr>
                <w:sz w:val="24"/>
                <w:szCs w:val="24"/>
              </w:rPr>
            </w:pPr>
            <w:r w:rsidRPr="00716AFF">
              <w:rPr>
                <w:b/>
                <w:sz w:val="24"/>
                <w:szCs w:val="24"/>
              </w:rPr>
              <w:t>Показатели качества поставляемого коммунального ресурса</w:t>
            </w:r>
            <w:r w:rsidRPr="00716AFF">
              <w:rPr>
                <w:sz w:val="24"/>
                <w:szCs w:val="24"/>
              </w:rPr>
              <w:t xml:space="preserve"> </w:t>
            </w:r>
          </w:p>
          <w:p w14:paraId="4DE2684A" w14:textId="77777777" w:rsidR="00BF366F" w:rsidRPr="00716AFF" w:rsidRDefault="00BF366F" w:rsidP="00BF366F">
            <w:pPr>
              <w:rPr>
                <w:sz w:val="24"/>
                <w:szCs w:val="24"/>
              </w:rPr>
            </w:pPr>
            <w:r w:rsidRPr="00716AFF">
              <w:rPr>
                <w:sz w:val="24"/>
                <w:szCs w:val="24"/>
              </w:rPr>
              <w:t>Повышение качества предоставления коммунальных услуг в части услуг водоснабжения населению</w:t>
            </w:r>
          </w:p>
          <w:p w14:paraId="01C7C2FE" w14:textId="77777777" w:rsidR="00BF366F" w:rsidRPr="00716AFF" w:rsidRDefault="00BF366F" w:rsidP="00BF366F">
            <w:pPr>
              <w:rPr>
                <w:b/>
                <w:sz w:val="24"/>
                <w:szCs w:val="24"/>
              </w:rPr>
            </w:pPr>
          </w:p>
        </w:tc>
        <w:tc>
          <w:tcPr>
            <w:tcW w:w="2575" w:type="pct"/>
          </w:tcPr>
          <w:p w14:paraId="67903129" w14:textId="77777777" w:rsidR="00BF366F" w:rsidRPr="00716AFF" w:rsidRDefault="00BF366F" w:rsidP="00BF366F">
            <w:pPr>
              <w:rPr>
                <w:sz w:val="24"/>
                <w:szCs w:val="24"/>
              </w:rPr>
            </w:pPr>
            <w:r w:rsidRPr="00716AFF">
              <w:rPr>
                <w:sz w:val="24"/>
                <w:szCs w:val="24"/>
              </w:rPr>
              <w:t>Соответствие качества воды установленным требованиям, %</w:t>
            </w:r>
          </w:p>
        </w:tc>
      </w:tr>
      <w:tr w:rsidR="00BF366F" w:rsidRPr="00716AFF" w14:paraId="0C2C3F5B" w14:textId="77777777" w:rsidTr="00DC020F">
        <w:tc>
          <w:tcPr>
            <w:tcW w:w="300" w:type="pct"/>
            <w:vMerge w:val="restart"/>
          </w:tcPr>
          <w:p w14:paraId="17B66200" w14:textId="77777777" w:rsidR="00BF366F" w:rsidRPr="00716AFF" w:rsidRDefault="00884DA7" w:rsidP="00BF366F">
            <w:pPr>
              <w:rPr>
                <w:sz w:val="24"/>
                <w:szCs w:val="24"/>
              </w:rPr>
            </w:pPr>
            <w:r w:rsidRPr="00716AFF">
              <w:rPr>
                <w:sz w:val="24"/>
                <w:szCs w:val="24"/>
              </w:rPr>
              <w:t>3.4</w:t>
            </w:r>
          </w:p>
        </w:tc>
        <w:tc>
          <w:tcPr>
            <w:tcW w:w="2125" w:type="pct"/>
            <w:vMerge w:val="restart"/>
          </w:tcPr>
          <w:p w14:paraId="4ADA4695" w14:textId="77777777" w:rsidR="00BF366F" w:rsidRPr="00716AFF" w:rsidRDefault="00BF366F" w:rsidP="00BF366F">
            <w:pPr>
              <w:rPr>
                <w:b/>
                <w:sz w:val="24"/>
                <w:szCs w:val="24"/>
              </w:rPr>
            </w:pPr>
            <w:r w:rsidRPr="00716AFF">
              <w:rPr>
                <w:b/>
                <w:sz w:val="24"/>
                <w:szCs w:val="24"/>
              </w:rPr>
              <w:t>Показатели надежности систем водоснабжения и водоотведения</w:t>
            </w:r>
          </w:p>
          <w:p w14:paraId="32D29EE4" w14:textId="77777777" w:rsidR="00BF366F" w:rsidRPr="00716AFF" w:rsidRDefault="00BF366F" w:rsidP="00BF366F">
            <w:pPr>
              <w:rPr>
                <w:sz w:val="24"/>
                <w:szCs w:val="24"/>
              </w:rPr>
            </w:pPr>
            <w:r w:rsidRPr="00716AFF">
              <w:rPr>
                <w:sz w:val="24"/>
                <w:szCs w:val="24"/>
              </w:rPr>
              <w:t>Повышение надежности работы системы водоснабжения в соответствии с нормативными требованиями</w:t>
            </w:r>
          </w:p>
        </w:tc>
        <w:tc>
          <w:tcPr>
            <w:tcW w:w="2575" w:type="pct"/>
          </w:tcPr>
          <w:p w14:paraId="552665B9" w14:textId="77777777" w:rsidR="00BF366F" w:rsidRPr="00716AFF" w:rsidRDefault="00BF366F" w:rsidP="00BF366F">
            <w:pPr>
              <w:rPr>
                <w:sz w:val="24"/>
                <w:szCs w:val="24"/>
              </w:rPr>
            </w:pPr>
            <w:r w:rsidRPr="00716AFF">
              <w:rPr>
                <w:sz w:val="24"/>
                <w:szCs w:val="24"/>
              </w:rPr>
              <w:t xml:space="preserve">Количество аварий и повреждений на </w:t>
            </w:r>
          </w:p>
          <w:p w14:paraId="3D193C54" w14:textId="77777777" w:rsidR="00BF366F" w:rsidRPr="00716AFF" w:rsidRDefault="00BF366F" w:rsidP="00BF366F">
            <w:pPr>
              <w:rPr>
                <w:sz w:val="24"/>
                <w:szCs w:val="24"/>
              </w:rPr>
            </w:pPr>
            <w:r w:rsidRPr="00716AFF">
              <w:rPr>
                <w:sz w:val="24"/>
                <w:szCs w:val="24"/>
              </w:rPr>
              <w:t>1 км сети в год</w:t>
            </w:r>
          </w:p>
        </w:tc>
      </w:tr>
      <w:tr w:rsidR="00BF366F" w:rsidRPr="00716AFF" w14:paraId="26BBD8C1" w14:textId="77777777" w:rsidTr="00DC020F">
        <w:tc>
          <w:tcPr>
            <w:tcW w:w="300" w:type="pct"/>
            <w:vMerge/>
          </w:tcPr>
          <w:p w14:paraId="18873B8F" w14:textId="77777777" w:rsidR="00BF366F" w:rsidRPr="00716AFF" w:rsidRDefault="00BF366F" w:rsidP="00BF366F">
            <w:pPr>
              <w:rPr>
                <w:sz w:val="24"/>
                <w:szCs w:val="24"/>
              </w:rPr>
            </w:pPr>
          </w:p>
        </w:tc>
        <w:tc>
          <w:tcPr>
            <w:tcW w:w="2125" w:type="pct"/>
            <w:vMerge/>
          </w:tcPr>
          <w:p w14:paraId="1704AAF4" w14:textId="77777777" w:rsidR="00BF366F" w:rsidRPr="00716AFF" w:rsidRDefault="00BF366F" w:rsidP="00BF366F">
            <w:pPr>
              <w:rPr>
                <w:sz w:val="24"/>
                <w:szCs w:val="24"/>
              </w:rPr>
            </w:pPr>
          </w:p>
        </w:tc>
        <w:tc>
          <w:tcPr>
            <w:tcW w:w="2575" w:type="pct"/>
          </w:tcPr>
          <w:p w14:paraId="291F097D" w14:textId="77777777" w:rsidR="00BF366F" w:rsidRPr="00716AFF" w:rsidRDefault="00BF366F" w:rsidP="00BF366F">
            <w:pPr>
              <w:rPr>
                <w:sz w:val="24"/>
                <w:szCs w:val="24"/>
              </w:rPr>
            </w:pPr>
            <w:r w:rsidRPr="00716AFF">
              <w:rPr>
                <w:sz w:val="24"/>
                <w:szCs w:val="24"/>
              </w:rPr>
              <w:t>Износ коммунальных систем, %</w:t>
            </w:r>
          </w:p>
        </w:tc>
      </w:tr>
      <w:tr w:rsidR="00BF366F" w:rsidRPr="00716AFF" w14:paraId="37F06992" w14:textId="77777777" w:rsidTr="00DC020F">
        <w:tc>
          <w:tcPr>
            <w:tcW w:w="300" w:type="pct"/>
            <w:vMerge/>
          </w:tcPr>
          <w:p w14:paraId="0F771D83" w14:textId="77777777" w:rsidR="00BF366F" w:rsidRPr="00716AFF" w:rsidRDefault="00BF366F" w:rsidP="00BF366F">
            <w:pPr>
              <w:rPr>
                <w:sz w:val="24"/>
                <w:szCs w:val="24"/>
              </w:rPr>
            </w:pPr>
          </w:p>
        </w:tc>
        <w:tc>
          <w:tcPr>
            <w:tcW w:w="2125" w:type="pct"/>
            <w:vMerge/>
          </w:tcPr>
          <w:p w14:paraId="67B3E34F" w14:textId="77777777" w:rsidR="00BF366F" w:rsidRPr="00716AFF" w:rsidRDefault="00BF366F" w:rsidP="00BF366F">
            <w:pPr>
              <w:rPr>
                <w:sz w:val="24"/>
                <w:szCs w:val="24"/>
              </w:rPr>
            </w:pPr>
          </w:p>
        </w:tc>
        <w:tc>
          <w:tcPr>
            <w:tcW w:w="2575" w:type="pct"/>
          </w:tcPr>
          <w:p w14:paraId="7B243ACB" w14:textId="77777777" w:rsidR="00BF366F" w:rsidRPr="00716AFF" w:rsidRDefault="00BF366F" w:rsidP="00BF366F">
            <w:pPr>
              <w:rPr>
                <w:sz w:val="24"/>
                <w:szCs w:val="24"/>
              </w:rPr>
            </w:pPr>
            <w:r w:rsidRPr="00716AFF">
              <w:rPr>
                <w:sz w:val="24"/>
                <w:szCs w:val="24"/>
              </w:rPr>
              <w:t>Уровень потерь и неучтенных расходов воды, %</w:t>
            </w:r>
          </w:p>
        </w:tc>
      </w:tr>
      <w:tr w:rsidR="00BF366F" w:rsidRPr="00716AFF" w14:paraId="2BA2C3CA" w14:textId="77777777" w:rsidTr="00DC020F">
        <w:trPr>
          <w:trHeight w:val="96"/>
        </w:trPr>
        <w:tc>
          <w:tcPr>
            <w:tcW w:w="300" w:type="pct"/>
          </w:tcPr>
          <w:p w14:paraId="1D0EC834" w14:textId="77777777" w:rsidR="00BF366F" w:rsidRPr="00716AFF" w:rsidRDefault="00884DA7" w:rsidP="00BF366F">
            <w:pPr>
              <w:rPr>
                <w:sz w:val="24"/>
                <w:szCs w:val="24"/>
              </w:rPr>
            </w:pPr>
            <w:r w:rsidRPr="00716AFF">
              <w:rPr>
                <w:sz w:val="24"/>
                <w:szCs w:val="24"/>
              </w:rPr>
              <w:t>3.5</w:t>
            </w:r>
          </w:p>
        </w:tc>
        <w:tc>
          <w:tcPr>
            <w:tcW w:w="2125" w:type="pct"/>
          </w:tcPr>
          <w:p w14:paraId="5B233547" w14:textId="77777777" w:rsidR="00BF366F" w:rsidRPr="00716AFF" w:rsidRDefault="00BF366F" w:rsidP="00BF366F">
            <w:pPr>
              <w:rPr>
                <w:sz w:val="24"/>
                <w:szCs w:val="24"/>
              </w:rPr>
            </w:pPr>
            <w:r w:rsidRPr="00716AFF">
              <w:rPr>
                <w:b/>
                <w:sz w:val="24"/>
                <w:szCs w:val="24"/>
              </w:rPr>
              <w:t>Показатели эффективности производства и транспортировки ресурса</w:t>
            </w:r>
          </w:p>
          <w:p w14:paraId="70BFBC15" w14:textId="77777777" w:rsidR="00BF366F" w:rsidRPr="00716AFF" w:rsidRDefault="00BF366F" w:rsidP="00BF366F">
            <w:pPr>
              <w:rPr>
                <w:sz w:val="24"/>
                <w:szCs w:val="24"/>
              </w:rPr>
            </w:pPr>
            <w:r w:rsidRPr="00716AFF">
              <w:rPr>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14:paraId="069F62ED" w14:textId="77777777" w:rsidR="00BF366F" w:rsidRPr="00716AFF" w:rsidRDefault="00BF366F" w:rsidP="00BF366F">
            <w:pPr>
              <w:rPr>
                <w:sz w:val="24"/>
                <w:szCs w:val="24"/>
              </w:rPr>
            </w:pPr>
            <w:r w:rsidRPr="00716AFF">
              <w:rPr>
                <w:sz w:val="24"/>
                <w:szCs w:val="24"/>
              </w:rPr>
              <w:t>Удельный расход электроэнергии, кВт∙ч/м</w:t>
            </w:r>
            <w:r w:rsidRPr="00716AFF">
              <w:rPr>
                <w:sz w:val="24"/>
                <w:szCs w:val="24"/>
                <w:vertAlign w:val="superscript"/>
              </w:rPr>
              <w:t xml:space="preserve">3 </w:t>
            </w:r>
          </w:p>
        </w:tc>
      </w:tr>
      <w:tr w:rsidR="00BF366F" w:rsidRPr="00716AFF" w14:paraId="42D8C0D1" w14:textId="77777777" w:rsidTr="00DC020F">
        <w:trPr>
          <w:trHeight w:val="412"/>
        </w:trPr>
        <w:tc>
          <w:tcPr>
            <w:tcW w:w="300" w:type="pct"/>
          </w:tcPr>
          <w:p w14:paraId="1E3DDDDF" w14:textId="77777777" w:rsidR="00BF366F" w:rsidRPr="00716AFF" w:rsidRDefault="00884DA7" w:rsidP="00BF366F">
            <w:pPr>
              <w:rPr>
                <w:sz w:val="24"/>
                <w:szCs w:val="24"/>
              </w:rPr>
            </w:pPr>
            <w:r w:rsidRPr="00716AFF">
              <w:rPr>
                <w:sz w:val="24"/>
                <w:szCs w:val="24"/>
              </w:rPr>
              <w:t>3.6</w:t>
            </w:r>
          </w:p>
        </w:tc>
        <w:tc>
          <w:tcPr>
            <w:tcW w:w="2125" w:type="pct"/>
          </w:tcPr>
          <w:p w14:paraId="46758469" w14:textId="77777777" w:rsidR="00BF366F" w:rsidRPr="00716AFF" w:rsidRDefault="00BF366F" w:rsidP="00BF366F">
            <w:pPr>
              <w:rPr>
                <w:sz w:val="24"/>
                <w:szCs w:val="24"/>
              </w:rPr>
            </w:pPr>
            <w:r w:rsidRPr="00716AFF">
              <w:rPr>
                <w:b/>
                <w:sz w:val="24"/>
                <w:szCs w:val="24"/>
              </w:rPr>
              <w:t>Показатели эффективности потребления воды и водоотведения</w:t>
            </w:r>
          </w:p>
        </w:tc>
        <w:tc>
          <w:tcPr>
            <w:tcW w:w="2575" w:type="pct"/>
          </w:tcPr>
          <w:p w14:paraId="2565862A" w14:textId="77777777" w:rsidR="00BF366F" w:rsidRPr="00716AFF" w:rsidRDefault="00BF366F" w:rsidP="00BF366F">
            <w:pPr>
              <w:rPr>
                <w:sz w:val="24"/>
                <w:szCs w:val="24"/>
              </w:rPr>
            </w:pPr>
            <w:r w:rsidRPr="00716AFF">
              <w:rPr>
                <w:sz w:val="24"/>
                <w:szCs w:val="24"/>
              </w:rPr>
              <w:t xml:space="preserve">Удельное водопотребление в многоквартирных домах, на 1 чел. </w:t>
            </w:r>
          </w:p>
        </w:tc>
      </w:tr>
      <w:tr w:rsidR="00BF366F" w:rsidRPr="00716AFF" w14:paraId="669A6F12" w14:textId="77777777" w:rsidTr="00DC020F">
        <w:tc>
          <w:tcPr>
            <w:tcW w:w="300" w:type="pct"/>
          </w:tcPr>
          <w:p w14:paraId="1069D750" w14:textId="77777777" w:rsidR="00BF366F" w:rsidRPr="00716AFF" w:rsidRDefault="00BF366F" w:rsidP="00BF366F">
            <w:pPr>
              <w:rPr>
                <w:sz w:val="24"/>
                <w:szCs w:val="24"/>
              </w:rPr>
            </w:pPr>
          </w:p>
        </w:tc>
        <w:tc>
          <w:tcPr>
            <w:tcW w:w="2125" w:type="pct"/>
          </w:tcPr>
          <w:p w14:paraId="4775D32E" w14:textId="77777777" w:rsidR="00BF366F" w:rsidRPr="00716AFF" w:rsidRDefault="00BF366F" w:rsidP="00BF366F">
            <w:pPr>
              <w:rPr>
                <w:sz w:val="24"/>
                <w:szCs w:val="24"/>
              </w:rPr>
            </w:pPr>
          </w:p>
        </w:tc>
        <w:tc>
          <w:tcPr>
            <w:tcW w:w="2575" w:type="pct"/>
          </w:tcPr>
          <w:p w14:paraId="0E33719E" w14:textId="77777777" w:rsidR="00BF366F" w:rsidRPr="00716AFF" w:rsidRDefault="00BF366F" w:rsidP="00BF366F">
            <w:pPr>
              <w:rPr>
                <w:sz w:val="24"/>
                <w:szCs w:val="24"/>
              </w:rPr>
            </w:pPr>
            <w:r w:rsidRPr="00716AFF">
              <w:rPr>
                <w:sz w:val="24"/>
                <w:szCs w:val="24"/>
              </w:rPr>
              <w:t>Износ коммунальных систем, %</w:t>
            </w:r>
          </w:p>
        </w:tc>
      </w:tr>
      <w:tr w:rsidR="00BF366F" w:rsidRPr="00716AFF" w14:paraId="1CAA987B" w14:textId="77777777"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4DA3F9FA" w14:textId="77777777" w:rsidR="00BF366F" w:rsidRPr="00716AFF" w:rsidRDefault="00037429" w:rsidP="00BF366F">
            <w:pPr>
              <w:rPr>
                <w:sz w:val="24"/>
                <w:szCs w:val="24"/>
              </w:rPr>
            </w:pPr>
            <w:r>
              <w:rPr>
                <w:sz w:val="24"/>
                <w:szCs w:val="24"/>
              </w:rPr>
              <w:lastRenderedPageBreak/>
              <w:t>4</w:t>
            </w:r>
          </w:p>
        </w:tc>
        <w:tc>
          <w:tcPr>
            <w:tcW w:w="2125" w:type="pct"/>
            <w:tcBorders>
              <w:top w:val="single" w:sz="4" w:space="0" w:color="000000"/>
              <w:left w:val="single" w:sz="4" w:space="0" w:color="000000"/>
              <w:bottom w:val="single" w:sz="4" w:space="0" w:color="000000"/>
              <w:right w:val="single" w:sz="4" w:space="0" w:color="000000"/>
            </w:tcBorders>
            <w:hideMark/>
          </w:tcPr>
          <w:p w14:paraId="26B9D000" w14:textId="77777777" w:rsidR="00BF366F" w:rsidRPr="00716AFF" w:rsidRDefault="00BF366F" w:rsidP="00BF366F">
            <w:pPr>
              <w:rPr>
                <w:b/>
                <w:sz w:val="24"/>
                <w:szCs w:val="24"/>
              </w:rPr>
            </w:pPr>
            <w:r w:rsidRPr="00716AFF">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416D6438" w14:textId="77777777" w:rsidR="00BF366F" w:rsidRPr="00716AFF" w:rsidRDefault="00BF366F" w:rsidP="00BF366F">
            <w:pPr>
              <w:rPr>
                <w:sz w:val="24"/>
                <w:szCs w:val="24"/>
              </w:rPr>
            </w:pPr>
          </w:p>
        </w:tc>
      </w:tr>
      <w:tr w:rsidR="00BF366F" w:rsidRPr="00716AFF" w14:paraId="371FC2BC" w14:textId="77777777"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57A85BE2" w14:textId="77777777" w:rsidR="00BF366F" w:rsidRPr="00716AFF" w:rsidRDefault="00037429" w:rsidP="00BF366F">
            <w:pPr>
              <w:rPr>
                <w:sz w:val="24"/>
                <w:szCs w:val="24"/>
              </w:rPr>
            </w:pPr>
            <w:r>
              <w:rPr>
                <w:sz w:val="24"/>
                <w:szCs w:val="24"/>
              </w:rPr>
              <w:t>4</w:t>
            </w:r>
            <w:r w:rsidR="00BF366F" w:rsidRPr="00716AFF">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70D9C597" w14:textId="77777777" w:rsidR="00BF366F" w:rsidRPr="00716AFF" w:rsidRDefault="00BF366F" w:rsidP="00BF366F">
            <w:pPr>
              <w:rPr>
                <w:b/>
                <w:sz w:val="24"/>
                <w:szCs w:val="24"/>
              </w:rPr>
            </w:pPr>
            <w:r w:rsidRPr="00716AFF">
              <w:rPr>
                <w:b/>
                <w:sz w:val="24"/>
                <w:szCs w:val="24"/>
              </w:rPr>
              <w:t>Критерии доступности для населения коммунальных услуг</w:t>
            </w:r>
          </w:p>
          <w:p w14:paraId="6D7E1F8C" w14:textId="77777777" w:rsidR="00BF366F" w:rsidRPr="00716AFF" w:rsidRDefault="00BF366F" w:rsidP="00BF366F">
            <w:pPr>
              <w:rPr>
                <w:sz w:val="24"/>
                <w:szCs w:val="24"/>
              </w:rPr>
            </w:pPr>
            <w:r w:rsidRPr="00716AFF">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1A8D3B11" w14:textId="77777777" w:rsidR="00BF366F" w:rsidRPr="00716AFF" w:rsidRDefault="00BF366F" w:rsidP="00BF366F">
            <w:pPr>
              <w:rPr>
                <w:sz w:val="24"/>
                <w:szCs w:val="24"/>
              </w:rPr>
            </w:pPr>
            <w:r w:rsidRPr="00716AFF">
              <w:rPr>
                <w:sz w:val="24"/>
                <w:szCs w:val="24"/>
              </w:rPr>
              <w:t>Доля расходов на оплату услуг в совокупном доходе населения, %</w:t>
            </w:r>
          </w:p>
        </w:tc>
      </w:tr>
      <w:tr w:rsidR="00BF366F" w:rsidRPr="00716AFF" w14:paraId="21388CEE" w14:textId="77777777"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587E6BAE" w14:textId="77777777" w:rsidR="00BF366F" w:rsidRPr="00716AFF"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04F5D3B2" w14:textId="77777777" w:rsidR="00BF366F" w:rsidRPr="00716AFF"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65C71334" w14:textId="77777777" w:rsidR="00BF366F" w:rsidRPr="00716AFF" w:rsidRDefault="00BF366F" w:rsidP="00BF366F">
            <w:pPr>
              <w:rPr>
                <w:sz w:val="24"/>
                <w:szCs w:val="24"/>
              </w:rPr>
            </w:pPr>
            <w:r w:rsidRPr="00716AFF">
              <w:rPr>
                <w:sz w:val="24"/>
                <w:szCs w:val="24"/>
              </w:rPr>
              <w:t>Доля потребителей в жилых домах, обеспеченных доступом к объектам, %</w:t>
            </w:r>
          </w:p>
        </w:tc>
      </w:tr>
      <w:tr w:rsidR="00BF366F" w:rsidRPr="00716AFF" w14:paraId="29539FFB" w14:textId="77777777"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14:paraId="1183548A" w14:textId="77777777" w:rsidR="00BF366F" w:rsidRPr="00716AFF" w:rsidRDefault="00037429" w:rsidP="00037429">
            <w:pPr>
              <w:rPr>
                <w:sz w:val="24"/>
                <w:szCs w:val="24"/>
              </w:rPr>
            </w:pPr>
            <w:r>
              <w:rPr>
                <w:sz w:val="24"/>
                <w:szCs w:val="24"/>
              </w:rPr>
              <w:t>4</w:t>
            </w:r>
            <w:r w:rsidR="00BF366F" w:rsidRPr="00716AFF">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764EEFF2" w14:textId="77777777" w:rsidR="00BF366F" w:rsidRPr="00716AFF" w:rsidRDefault="00BF366F" w:rsidP="00BF366F">
            <w:pPr>
              <w:rPr>
                <w:b/>
                <w:sz w:val="24"/>
                <w:szCs w:val="24"/>
              </w:rPr>
            </w:pPr>
            <w:r w:rsidRPr="00716AFF">
              <w:rPr>
                <w:b/>
                <w:sz w:val="24"/>
                <w:szCs w:val="24"/>
              </w:rPr>
              <w:t>Показатели спроса на коммунальные ресурсы и перспективной нагрузки</w:t>
            </w:r>
          </w:p>
          <w:p w14:paraId="4D58117F" w14:textId="77777777" w:rsidR="00BF366F" w:rsidRPr="00716AFF" w:rsidRDefault="00BF366F" w:rsidP="00BF366F">
            <w:pPr>
              <w:rPr>
                <w:sz w:val="24"/>
                <w:szCs w:val="24"/>
              </w:rPr>
            </w:pPr>
            <w:r w:rsidRPr="00716AFF">
              <w:rPr>
                <w:sz w:val="24"/>
                <w:szCs w:val="24"/>
              </w:rPr>
              <w:t>Обеспечение сбалансированности систем утилизации (захоронения) ТБО</w:t>
            </w:r>
          </w:p>
          <w:p w14:paraId="46A41545" w14:textId="77777777" w:rsidR="00BF366F" w:rsidRPr="00716AFF"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1FD0D3A2" w14:textId="77777777" w:rsidR="00BF366F" w:rsidRPr="00716AFF" w:rsidRDefault="00BF366F" w:rsidP="00BF366F">
            <w:pPr>
              <w:rPr>
                <w:sz w:val="24"/>
                <w:szCs w:val="24"/>
              </w:rPr>
            </w:pPr>
            <w:r w:rsidRPr="00716AFF">
              <w:rPr>
                <w:sz w:val="24"/>
                <w:szCs w:val="24"/>
              </w:rPr>
              <w:t>Объем образования (накопления) ТБО от всех потребителей, тыс. м</w:t>
            </w:r>
            <w:r w:rsidRPr="00716AFF">
              <w:rPr>
                <w:sz w:val="24"/>
                <w:szCs w:val="24"/>
                <w:vertAlign w:val="superscript"/>
              </w:rPr>
              <w:t>3</w:t>
            </w:r>
          </w:p>
        </w:tc>
      </w:tr>
      <w:tr w:rsidR="006A4E65" w:rsidRPr="00716AFF" w14:paraId="40B4ABA2" w14:textId="77777777" w:rsidTr="0060781E">
        <w:tc>
          <w:tcPr>
            <w:tcW w:w="300" w:type="pct"/>
            <w:vMerge/>
            <w:tcBorders>
              <w:top w:val="single" w:sz="4" w:space="0" w:color="000000"/>
              <w:left w:val="single" w:sz="4" w:space="0" w:color="000000"/>
              <w:bottom w:val="single" w:sz="4" w:space="0" w:color="000000"/>
              <w:right w:val="single" w:sz="4" w:space="0" w:color="000000"/>
            </w:tcBorders>
          </w:tcPr>
          <w:p w14:paraId="082D2785" w14:textId="77777777" w:rsidR="006A4E65" w:rsidRPr="00716AFF"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4751C9CB" w14:textId="77777777" w:rsidR="006A4E65" w:rsidRPr="00716AFF"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27B75E98" w14:textId="77777777" w:rsidR="006A4E65" w:rsidRPr="00716AFF" w:rsidRDefault="006A4E65" w:rsidP="00BF366F">
            <w:pPr>
              <w:rPr>
                <w:sz w:val="24"/>
                <w:szCs w:val="24"/>
              </w:rPr>
            </w:pPr>
            <w:r w:rsidRPr="00716AFF">
              <w:rPr>
                <w:sz w:val="24"/>
                <w:szCs w:val="24"/>
              </w:rPr>
              <w:t>Объем ТБО, поступающих на полигоны, всего, тыс. м</w:t>
            </w:r>
            <w:r w:rsidRPr="00716AFF">
              <w:rPr>
                <w:sz w:val="24"/>
                <w:szCs w:val="24"/>
                <w:vertAlign w:val="superscript"/>
              </w:rPr>
              <w:t>3</w:t>
            </w:r>
          </w:p>
        </w:tc>
      </w:tr>
    </w:tbl>
    <w:p w14:paraId="6E294B74" w14:textId="77777777" w:rsidR="00774DFA" w:rsidRPr="00716AFF" w:rsidRDefault="00774DFA" w:rsidP="004A031D">
      <w:pPr>
        <w:tabs>
          <w:tab w:val="left" w:pos="1276"/>
        </w:tabs>
        <w:ind w:firstLine="709"/>
        <w:jc w:val="both"/>
        <w:rPr>
          <w:sz w:val="28"/>
          <w:szCs w:val="28"/>
        </w:rPr>
      </w:pPr>
    </w:p>
    <w:p w14:paraId="414086AB" w14:textId="77777777" w:rsidR="00774DFA" w:rsidRPr="00716AFF" w:rsidRDefault="00774DFA" w:rsidP="004A031D">
      <w:pPr>
        <w:tabs>
          <w:tab w:val="left" w:pos="1276"/>
        </w:tabs>
        <w:ind w:firstLine="709"/>
        <w:jc w:val="both"/>
        <w:rPr>
          <w:sz w:val="28"/>
          <w:szCs w:val="28"/>
        </w:rPr>
      </w:pPr>
      <w:r w:rsidRPr="00716AFF">
        <w:rPr>
          <w:sz w:val="28"/>
          <w:szCs w:val="28"/>
        </w:rPr>
        <w:t>Целевые показатели устанавливаются по каждому виду коммунальных услуг и периодически корректируются.</w:t>
      </w:r>
    </w:p>
    <w:p w14:paraId="637B2CC1" w14:textId="77777777" w:rsidR="00774DFA" w:rsidRPr="00716AFF" w:rsidRDefault="00774DFA" w:rsidP="004A031D">
      <w:pPr>
        <w:tabs>
          <w:tab w:val="left" w:pos="1276"/>
        </w:tabs>
        <w:ind w:firstLine="709"/>
        <w:jc w:val="both"/>
        <w:rPr>
          <w:sz w:val="28"/>
          <w:szCs w:val="28"/>
        </w:rPr>
      </w:pPr>
      <w:r w:rsidRPr="00716AFF">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0770D1C4" w14:textId="77777777" w:rsidR="00774DFA" w:rsidRPr="00716AFF" w:rsidRDefault="00774DFA" w:rsidP="004A031D">
      <w:pPr>
        <w:tabs>
          <w:tab w:val="left" w:pos="1276"/>
        </w:tabs>
        <w:ind w:firstLine="709"/>
        <w:jc w:val="both"/>
        <w:rPr>
          <w:sz w:val="28"/>
          <w:szCs w:val="28"/>
        </w:rPr>
      </w:pPr>
      <w:r w:rsidRPr="00716AFF">
        <w:rPr>
          <w:sz w:val="28"/>
          <w:szCs w:val="28"/>
        </w:rPr>
        <w:t>Охват потребителей услугами</w:t>
      </w:r>
      <w:r w:rsidR="00DC2997" w:rsidRPr="00716AFF">
        <w:rPr>
          <w:sz w:val="28"/>
          <w:szCs w:val="28"/>
        </w:rPr>
        <w:t xml:space="preserve"> </w:t>
      </w:r>
      <w:r w:rsidRPr="00716AFF">
        <w:rPr>
          <w:sz w:val="28"/>
          <w:szCs w:val="28"/>
        </w:rPr>
        <w:t>используется для оценки качества работы систем жизнеобеспечения.</w:t>
      </w:r>
    </w:p>
    <w:p w14:paraId="0E2C0407" w14:textId="77777777" w:rsidR="00774DFA" w:rsidRPr="00716AFF" w:rsidRDefault="00774DFA" w:rsidP="004A031D">
      <w:pPr>
        <w:tabs>
          <w:tab w:val="left" w:pos="1276"/>
        </w:tabs>
        <w:ind w:firstLine="709"/>
        <w:jc w:val="both"/>
        <w:rPr>
          <w:sz w:val="28"/>
          <w:szCs w:val="28"/>
        </w:rPr>
      </w:pPr>
      <w:r w:rsidRPr="00716AFF">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49A34062" w14:textId="77777777" w:rsidR="00774DFA" w:rsidRPr="00716AFF" w:rsidRDefault="00774DFA" w:rsidP="004A031D">
      <w:pPr>
        <w:tabs>
          <w:tab w:val="left" w:pos="1276"/>
        </w:tabs>
        <w:ind w:firstLine="709"/>
        <w:jc w:val="both"/>
        <w:rPr>
          <w:sz w:val="28"/>
          <w:szCs w:val="28"/>
        </w:rPr>
      </w:pPr>
      <w:r w:rsidRPr="00716AFF">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16E9C027" w14:textId="77777777" w:rsidR="00774DFA" w:rsidRPr="00716AFF" w:rsidRDefault="00774DFA" w:rsidP="004A031D">
      <w:pPr>
        <w:tabs>
          <w:tab w:val="left" w:pos="1276"/>
        </w:tabs>
        <w:ind w:firstLine="709"/>
        <w:jc w:val="both"/>
        <w:rPr>
          <w:sz w:val="28"/>
          <w:szCs w:val="28"/>
        </w:rPr>
      </w:pPr>
      <w:r w:rsidRPr="00716AFF">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716AFF">
        <w:rPr>
          <w:sz w:val="28"/>
          <w:szCs w:val="28"/>
        </w:rPr>
        <w:t>муниципального образования</w:t>
      </w:r>
      <w:r w:rsidRPr="00716AFF">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207D55C3" w14:textId="77777777" w:rsidR="00774DFA" w:rsidRPr="00716AFF" w:rsidRDefault="00774DFA" w:rsidP="004A031D">
      <w:pPr>
        <w:tabs>
          <w:tab w:val="left" w:pos="1276"/>
        </w:tabs>
        <w:ind w:firstLine="709"/>
        <w:jc w:val="both"/>
        <w:rPr>
          <w:sz w:val="28"/>
          <w:szCs w:val="28"/>
        </w:rPr>
      </w:pPr>
      <w:r w:rsidRPr="00716AFF">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716AFF">
          <w:rPr>
            <w:sz w:val="28"/>
            <w:szCs w:val="28"/>
          </w:rPr>
          <w:t>1 км</w:t>
        </w:r>
      </w:smartTag>
      <w:r w:rsidRPr="00716AFF">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034FD929" w14:textId="77777777" w:rsidR="00774DFA" w:rsidRPr="00716AFF" w:rsidRDefault="00774DFA" w:rsidP="004A031D">
      <w:pPr>
        <w:tabs>
          <w:tab w:val="left" w:pos="1276"/>
        </w:tabs>
        <w:ind w:firstLine="709"/>
        <w:jc w:val="both"/>
        <w:rPr>
          <w:sz w:val="28"/>
          <w:szCs w:val="28"/>
        </w:rPr>
      </w:pPr>
      <w:r w:rsidRPr="00716AFF">
        <w:rPr>
          <w:sz w:val="28"/>
          <w:szCs w:val="28"/>
        </w:rPr>
        <w:t>Ресурсная эффективность</w:t>
      </w:r>
      <w:r w:rsidR="00DC2997" w:rsidRPr="00716AFF">
        <w:rPr>
          <w:sz w:val="28"/>
          <w:szCs w:val="28"/>
        </w:rPr>
        <w:t xml:space="preserve"> </w:t>
      </w:r>
      <w:r w:rsidRPr="00716AFF">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294A99AA" w14:textId="77777777" w:rsidR="00774DFA" w:rsidRPr="00716AFF" w:rsidRDefault="00774DFA" w:rsidP="004A031D">
      <w:pPr>
        <w:tabs>
          <w:tab w:val="left" w:pos="1276"/>
        </w:tabs>
        <w:ind w:firstLine="709"/>
        <w:jc w:val="both"/>
        <w:rPr>
          <w:sz w:val="28"/>
          <w:szCs w:val="28"/>
        </w:rPr>
      </w:pPr>
      <w:r w:rsidRPr="00716AFF">
        <w:rPr>
          <w:sz w:val="28"/>
          <w:szCs w:val="28"/>
        </w:rPr>
        <w:lastRenderedPageBreak/>
        <w:t>Реализация мероприятий по системе электроснабжения позволит достичь следующего эффекта:</w:t>
      </w:r>
    </w:p>
    <w:p w14:paraId="2DF5E933"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обеспечение бесперебойного электроснабжения;</w:t>
      </w:r>
    </w:p>
    <w:p w14:paraId="4E001D39"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повышение качества и надежности электроснабжения;</w:t>
      </w:r>
    </w:p>
    <w:p w14:paraId="756DE96C"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обеспечение резерва мощности, необходимого для электроснабжения районов, планируемых к застройке.</w:t>
      </w:r>
    </w:p>
    <w:p w14:paraId="14A0CCA6" w14:textId="77777777" w:rsidR="00774DFA" w:rsidRPr="00716AFF" w:rsidRDefault="00774DFA" w:rsidP="004A031D">
      <w:pPr>
        <w:tabs>
          <w:tab w:val="left" w:pos="1276"/>
        </w:tabs>
        <w:ind w:firstLine="709"/>
        <w:jc w:val="both"/>
        <w:rPr>
          <w:sz w:val="28"/>
          <w:szCs w:val="28"/>
        </w:rPr>
      </w:pPr>
      <w:r w:rsidRPr="00716AFF">
        <w:rPr>
          <w:sz w:val="28"/>
          <w:szCs w:val="28"/>
        </w:rPr>
        <w:t>Результатами реализации мероприятий по системе теплоснабжения муниципального образования</w:t>
      </w:r>
      <w:r w:rsidR="00DC2997" w:rsidRPr="00716AFF">
        <w:rPr>
          <w:sz w:val="28"/>
          <w:szCs w:val="28"/>
        </w:rPr>
        <w:t xml:space="preserve"> </w:t>
      </w:r>
      <w:r w:rsidRPr="00716AFF">
        <w:rPr>
          <w:sz w:val="28"/>
          <w:szCs w:val="28"/>
        </w:rPr>
        <w:t>являются:</w:t>
      </w:r>
    </w:p>
    <w:p w14:paraId="77D7ABE2"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27E9E40E"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52DEB6BD"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улучшение качества жилищно-коммунального обслуживания населения по системе теплоснабжения;</w:t>
      </w:r>
    </w:p>
    <w:p w14:paraId="45155FB4"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повышение ресурсной эффективности предоставления услуг теплоснабжения.</w:t>
      </w:r>
    </w:p>
    <w:p w14:paraId="60055D92" w14:textId="77777777" w:rsidR="00774DFA" w:rsidRPr="00716AFF" w:rsidRDefault="00774DFA" w:rsidP="004A031D">
      <w:pPr>
        <w:tabs>
          <w:tab w:val="left" w:pos="1276"/>
        </w:tabs>
        <w:ind w:firstLine="709"/>
        <w:jc w:val="both"/>
        <w:rPr>
          <w:sz w:val="28"/>
          <w:szCs w:val="28"/>
        </w:rPr>
      </w:pPr>
      <w:r w:rsidRPr="00716AFF">
        <w:rPr>
          <w:sz w:val="28"/>
          <w:szCs w:val="28"/>
        </w:rPr>
        <w:t>Результатами реализации мероприятий по развитию систем водоснабжения муниципального образования</w:t>
      </w:r>
      <w:r w:rsidR="00DC2997" w:rsidRPr="00716AFF">
        <w:rPr>
          <w:sz w:val="28"/>
          <w:szCs w:val="28"/>
        </w:rPr>
        <w:t xml:space="preserve"> </w:t>
      </w:r>
      <w:r w:rsidRPr="00716AFF">
        <w:rPr>
          <w:sz w:val="28"/>
          <w:szCs w:val="28"/>
        </w:rPr>
        <w:t>являются:</w:t>
      </w:r>
    </w:p>
    <w:p w14:paraId="48E39A6E"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обеспечение бесперебойной подачи качественной воды от источника до потребителя;</w:t>
      </w:r>
    </w:p>
    <w:p w14:paraId="5EA8597B"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улучшение качества жилищно-коммунального обслуживания населения по системе водоснабжения;</w:t>
      </w:r>
    </w:p>
    <w:p w14:paraId="7B7DB69F"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обеспечение возможности подключения строящихся объектов к системе водоснабжения при гарантированном объеме заявленной мощности;</w:t>
      </w:r>
    </w:p>
    <w:p w14:paraId="20D3E408" w14:textId="77777777" w:rsidR="00774DFA" w:rsidRPr="00716AFF" w:rsidRDefault="00774DFA" w:rsidP="005D306A">
      <w:pPr>
        <w:numPr>
          <w:ilvl w:val="0"/>
          <w:numId w:val="13"/>
        </w:numPr>
        <w:tabs>
          <w:tab w:val="left" w:pos="1134"/>
        </w:tabs>
        <w:ind w:left="0" w:firstLine="709"/>
        <w:jc w:val="both"/>
        <w:rPr>
          <w:bCs/>
          <w:iCs/>
          <w:sz w:val="28"/>
          <w:szCs w:val="28"/>
        </w:rPr>
      </w:pPr>
      <w:r w:rsidRPr="00716AFF">
        <w:rPr>
          <w:bCs/>
          <w:iCs/>
          <w:sz w:val="28"/>
          <w:szCs w:val="28"/>
        </w:rPr>
        <w:t>экономия водных ресурсов и электроэнергии.</w:t>
      </w:r>
    </w:p>
    <w:p w14:paraId="7BDFBA87" w14:textId="77777777" w:rsidR="00774DFA" w:rsidRPr="00716AFF" w:rsidRDefault="00774DFA" w:rsidP="004A031D">
      <w:pPr>
        <w:tabs>
          <w:tab w:val="left" w:pos="1276"/>
        </w:tabs>
        <w:ind w:firstLine="709"/>
        <w:jc w:val="both"/>
        <w:rPr>
          <w:sz w:val="28"/>
          <w:szCs w:val="28"/>
        </w:rPr>
      </w:pPr>
      <w:r w:rsidRPr="00716AFF">
        <w:rPr>
          <w:sz w:val="28"/>
          <w:szCs w:val="28"/>
        </w:rPr>
        <w:t>Количественные значения</w:t>
      </w:r>
      <w:r w:rsidR="00DC2997" w:rsidRPr="00716AFF">
        <w:rPr>
          <w:sz w:val="28"/>
          <w:szCs w:val="28"/>
        </w:rPr>
        <w:t xml:space="preserve"> </w:t>
      </w:r>
      <w:r w:rsidRPr="00716AFF">
        <w:rPr>
          <w:sz w:val="28"/>
          <w:szCs w:val="28"/>
        </w:rPr>
        <w:t>целевых показателей определены с учетом выполнения всех мероприятий Пр</w:t>
      </w:r>
      <w:r w:rsidR="003448D2" w:rsidRPr="00716AFF">
        <w:rPr>
          <w:sz w:val="28"/>
          <w:szCs w:val="28"/>
        </w:rPr>
        <w:t>ограммы в запланированные сроки.</w:t>
      </w:r>
      <w:bookmarkEnd w:id="163"/>
    </w:p>
    <w:p w14:paraId="5103D304" w14:textId="77777777" w:rsidR="003448D2" w:rsidRPr="00716AFF" w:rsidRDefault="003448D2" w:rsidP="00774DFA">
      <w:pPr>
        <w:ind w:firstLine="720"/>
        <w:jc w:val="both"/>
        <w:rPr>
          <w:bCs/>
          <w:iCs/>
          <w:sz w:val="28"/>
          <w:szCs w:val="28"/>
        </w:rPr>
      </w:pPr>
    </w:p>
    <w:p w14:paraId="1AC3119A" w14:textId="77777777" w:rsidR="003448D2" w:rsidRPr="00716AFF" w:rsidRDefault="003448D2" w:rsidP="00774DFA">
      <w:pPr>
        <w:ind w:firstLine="720"/>
        <w:jc w:val="both"/>
        <w:rPr>
          <w:bCs/>
          <w:iCs/>
          <w:sz w:val="28"/>
          <w:szCs w:val="28"/>
        </w:rPr>
      </w:pPr>
    </w:p>
    <w:p w14:paraId="48870FEB" w14:textId="77777777" w:rsidR="003448D2" w:rsidRPr="00716AFF" w:rsidRDefault="003448D2" w:rsidP="00774DFA">
      <w:pPr>
        <w:ind w:firstLine="720"/>
        <w:jc w:val="both"/>
        <w:rPr>
          <w:bCs/>
          <w:iCs/>
          <w:sz w:val="28"/>
          <w:szCs w:val="28"/>
        </w:rPr>
      </w:pPr>
    </w:p>
    <w:p w14:paraId="007A9573" w14:textId="77777777" w:rsidR="00F04853" w:rsidRPr="00716AFF" w:rsidRDefault="00F04853" w:rsidP="00051489">
      <w:pPr>
        <w:pStyle w:val="1"/>
        <w:jc w:val="center"/>
      </w:pPr>
      <w:bookmarkStart w:id="164" w:name="_Toc489379731"/>
      <w:r w:rsidRPr="00716AFF">
        <w:t>Перспективная схема электроснабжения</w:t>
      </w:r>
      <w:bookmarkEnd w:id="164"/>
    </w:p>
    <w:p w14:paraId="79C3FF8A" w14:textId="77777777" w:rsidR="003448D2" w:rsidRPr="00716AFF" w:rsidRDefault="003448D2" w:rsidP="00774DFA">
      <w:pPr>
        <w:ind w:firstLine="720"/>
        <w:jc w:val="both"/>
        <w:rPr>
          <w:bCs/>
          <w:iCs/>
          <w:sz w:val="28"/>
          <w:szCs w:val="28"/>
        </w:rPr>
      </w:pPr>
    </w:p>
    <w:p w14:paraId="6F2F5C20" w14:textId="77777777" w:rsidR="0006622E" w:rsidRPr="00716AFF" w:rsidRDefault="0006622E" w:rsidP="0006622E">
      <w:pPr>
        <w:tabs>
          <w:tab w:val="left" w:pos="1276"/>
        </w:tabs>
        <w:ind w:firstLine="709"/>
        <w:jc w:val="both"/>
        <w:rPr>
          <w:sz w:val="28"/>
          <w:szCs w:val="28"/>
        </w:rPr>
      </w:pPr>
      <w:bookmarkStart w:id="165" w:name="_Hlk489379748"/>
      <w:r w:rsidRPr="00716AFF">
        <w:rPr>
          <w:sz w:val="28"/>
          <w:szCs w:val="28"/>
        </w:rPr>
        <w:t xml:space="preserve">Выявленные проблемы функционирования и развития системы электроснабжения </w:t>
      </w:r>
      <w:r w:rsidR="00402311">
        <w:rPr>
          <w:sz w:val="28"/>
          <w:szCs w:val="28"/>
        </w:rPr>
        <w:t>сельского поселения «Пежемское»</w:t>
      </w:r>
      <w:r w:rsidRPr="00716AFF">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6EE1AE9" w14:textId="77777777" w:rsidR="0006622E" w:rsidRPr="00716AFF" w:rsidRDefault="0006622E" w:rsidP="0006622E">
      <w:pPr>
        <w:tabs>
          <w:tab w:val="left" w:pos="1276"/>
        </w:tabs>
        <w:ind w:firstLine="709"/>
        <w:jc w:val="both"/>
        <w:rPr>
          <w:sz w:val="28"/>
          <w:szCs w:val="28"/>
        </w:rPr>
      </w:pPr>
      <w:r w:rsidRPr="00716AFF">
        <w:rPr>
          <w:sz w:val="28"/>
          <w:szCs w:val="28"/>
        </w:rPr>
        <w:t>Основными направлениями данных мероприятий являются:</w:t>
      </w:r>
    </w:p>
    <w:p w14:paraId="778B03AE" w14:textId="77777777" w:rsidR="00FE156D" w:rsidRPr="00716AFF" w:rsidRDefault="00FE156D" w:rsidP="00FE156D">
      <w:pPr>
        <w:tabs>
          <w:tab w:val="left" w:pos="1276"/>
        </w:tabs>
        <w:ind w:firstLine="709"/>
        <w:jc w:val="both"/>
        <w:rPr>
          <w:sz w:val="28"/>
          <w:szCs w:val="28"/>
        </w:rPr>
      </w:pPr>
      <w:r w:rsidRPr="00716AFF">
        <w:rPr>
          <w:sz w:val="28"/>
          <w:szCs w:val="28"/>
        </w:rPr>
        <w:t>- строительство и реконструкция объектов электроснабжения с целью подключения новых потребителей;</w:t>
      </w:r>
    </w:p>
    <w:p w14:paraId="2B191C67" w14:textId="77777777" w:rsidR="00FE156D" w:rsidRPr="00716AFF" w:rsidRDefault="00FE156D" w:rsidP="00FE156D">
      <w:pPr>
        <w:tabs>
          <w:tab w:val="left" w:pos="1276"/>
        </w:tabs>
        <w:ind w:firstLine="709"/>
        <w:jc w:val="both"/>
        <w:rPr>
          <w:sz w:val="28"/>
          <w:szCs w:val="28"/>
        </w:rPr>
      </w:pPr>
      <w:r w:rsidRPr="00716AFF">
        <w:rPr>
          <w:sz w:val="28"/>
          <w:szCs w:val="28"/>
        </w:rPr>
        <w:t>- обеспечение сетевого резервирования;</w:t>
      </w:r>
    </w:p>
    <w:p w14:paraId="7D636E5C" w14:textId="77777777" w:rsidR="00FE156D" w:rsidRPr="00716AFF" w:rsidRDefault="00FE156D" w:rsidP="00FE156D">
      <w:pPr>
        <w:tabs>
          <w:tab w:val="left" w:pos="1276"/>
        </w:tabs>
        <w:ind w:firstLine="709"/>
        <w:jc w:val="both"/>
        <w:rPr>
          <w:sz w:val="28"/>
          <w:szCs w:val="28"/>
        </w:rPr>
      </w:pPr>
      <w:r w:rsidRPr="00716AFF">
        <w:rPr>
          <w:sz w:val="28"/>
          <w:szCs w:val="28"/>
        </w:rPr>
        <w:t>- реконструкция объектов электроснабжения в связи с превышением срока их эксплуатации</w:t>
      </w:r>
      <w:r w:rsidR="00C11835" w:rsidRPr="00716AFF">
        <w:rPr>
          <w:sz w:val="28"/>
          <w:szCs w:val="28"/>
        </w:rPr>
        <w:t>.</w:t>
      </w:r>
    </w:p>
    <w:p w14:paraId="6A8DC28B" w14:textId="77777777" w:rsidR="0091146C" w:rsidRPr="00716AFF" w:rsidRDefault="0091146C" w:rsidP="0091146C">
      <w:pPr>
        <w:ind w:firstLine="709"/>
        <w:jc w:val="both"/>
        <w:rPr>
          <w:sz w:val="28"/>
          <w:szCs w:val="28"/>
        </w:rPr>
      </w:pPr>
      <w:r w:rsidRPr="00716AFF">
        <w:rPr>
          <w:sz w:val="28"/>
          <w:szCs w:val="28"/>
        </w:rPr>
        <w:lastRenderedPageBreak/>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402311">
        <w:rPr>
          <w:sz w:val="28"/>
          <w:szCs w:val="28"/>
        </w:rPr>
        <w:t>сельского поселения «Пежемское»</w:t>
      </w:r>
      <w:r w:rsidRPr="00716AFF">
        <w:rPr>
          <w:sz w:val="28"/>
          <w:szCs w:val="28"/>
        </w:rPr>
        <w:t xml:space="preserve"> также включает: группу проектов «Инженерно-техническая оптимизация</w:t>
      </w:r>
      <w:r w:rsidR="00DC2997" w:rsidRPr="00716AFF">
        <w:rPr>
          <w:sz w:val="28"/>
          <w:szCs w:val="28"/>
        </w:rPr>
        <w:t xml:space="preserve"> </w:t>
      </w:r>
      <w:r w:rsidRPr="00716AFF">
        <w:rPr>
          <w:sz w:val="28"/>
          <w:szCs w:val="28"/>
        </w:rPr>
        <w:t xml:space="preserve">коммунальных систем», в том числе: </w:t>
      </w:r>
    </w:p>
    <w:p w14:paraId="5B6D49E7" w14:textId="77777777" w:rsidR="0091146C" w:rsidRPr="00716AFF" w:rsidRDefault="0091146C" w:rsidP="0091146C">
      <w:pPr>
        <w:ind w:firstLine="709"/>
        <w:jc w:val="both"/>
        <w:rPr>
          <w:sz w:val="28"/>
          <w:szCs w:val="28"/>
        </w:rPr>
      </w:pPr>
      <w:r w:rsidRPr="00716AFF">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0AB902FB" w14:textId="77777777" w:rsidR="0091146C" w:rsidRPr="00716AFF" w:rsidRDefault="0091146C" w:rsidP="0091146C">
      <w:pPr>
        <w:ind w:firstLine="709"/>
        <w:jc w:val="both"/>
        <w:rPr>
          <w:sz w:val="28"/>
          <w:szCs w:val="28"/>
        </w:rPr>
      </w:pPr>
      <w:r w:rsidRPr="00716AFF">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76B40569" w14:textId="77777777" w:rsidR="0020255A" w:rsidRPr="00716AFF" w:rsidRDefault="0020255A" w:rsidP="0020255A">
      <w:pPr>
        <w:ind w:firstLine="720"/>
        <w:jc w:val="both"/>
        <w:rPr>
          <w:bCs/>
          <w:iCs/>
          <w:sz w:val="28"/>
          <w:szCs w:val="28"/>
        </w:rPr>
      </w:pPr>
      <w:r w:rsidRPr="00716AFF">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7340901E" w14:textId="77777777" w:rsidR="0020255A" w:rsidRPr="00716AFF" w:rsidRDefault="0020255A" w:rsidP="0020255A">
      <w:pPr>
        <w:ind w:firstLine="720"/>
        <w:jc w:val="both"/>
        <w:rPr>
          <w:bCs/>
          <w:iCs/>
          <w:sz w:val="28"/>
          <w:szCs w:val="28"/>
        </w:rPr>
      </w:pPr>
      <w:r w:rsidRPr="00716AFF">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0EE5BC39" w14:textId="77777777" w:rsidR="0020255A" w:rsidRPr="00716AFF" w:rsidRDefault="0020255A" w:rsidP="0020255A">
      <w:pPr>
        <w:ind w:firstLine="720"/>
        <w:jc w:val="both"/>
        <w:rPr>
          <w:bCs/>
          <w:iCs/>
          <w:sz w:val="28"/>
          <w:szCs w:val="28"/>
        </w:rPr>
      </w:pPr>
      <w:r w:rsidRPr="00716AFF">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1E728AC9" w14:textId="77777777" w:rsidR="0020255A" w:rsidRPr="00716AFF" w:rsidRDefault="0020255A" w:rsidP="0020255A">
      <w:pPr>
        <w:ind w:firstLine="720"/>
        <w:jc w:val="both"/>
        <w:rPr>
          <w:bCs/>
          <w:iCs/>
          <w:sz w:val="28"/>
          <w:szCs w:val="28"/>
        </w:rPr>
      </w:pPr>
      <w:r w:rsidRPr="00716AFF">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2B42FDB7" w14:textId="77777777" w:rsidR="0020255A" w:rsidRPr="00716AFF" w:rsidRDefault="0020255A" w:rsidP="0020255A">
      <w:pPr>
        <w:ind w:firstLine="720"/>
        <w:jc w:val="both"/>
        <w:rPr>
          <w:bCs/>
          <w:iCs/>
          <w:sz w:val="28"/>
          <w:szCs w:val="28"/>
        </w:rPr>
      </w:pPr>
      <w:r w:rsidRPr="00716AFF">
        <w:rPr>
          <w:bCs/>
          <w:iCs/>
          <w:sz w:val="28"/>
          <w:szCs w:val="28"/>
        </w:rPr>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bookmarkEnd w:id="165"/>
    <w:p w14:paraId="440C0DE7" w14:textId="77777777" w:rsidR="0055772A" w:rsidRPr="00716AFF" w:rsidRDefault="0055772A" w:rsidP="00C3749B">
      <w:pPr>
        <w:ind w:firstLine="720"/>
        <w:jc w:val="both"/>
        <w:rPr>
          <w:sz w:val="28"/>
          <w:szCs w:val="28"/>
        </w:rPr>
      </w:pPr>
    </w:p>
    <w:p w14:paraId="1D7E2825" w14:textId="77777777" w:rsidR="003448D2" w:rsidRPr="00716AFF" w:rsidRDefault="003448D2" w:rsidP="0055772A">
      <w:pPr>
        <w:tabs>
          <w:tab w:val="left" w:pos="1276"/>
        </w:tabs>
        <w:ind w:firstLine="709"/>
        <w:jc w:val="both"/>
        <w:rPr>
          <w:sz w:val="28"/>
          <w:szCs w:val="28"/>
        </w:rPr>
      </w:pPr>
    </w:p>
    <w:p w14:paraId="0BD6C306" w14:textId="77777777" w:rsidR="00BA2BC8" w:rsidRPr="00716AFF" w:rsidRDefault="00A6338E" w:rsidP="00051489">
      <w:pPr>
        <w:pStyle w:val="1"/>
        <w:numPr>
          <w:ilvl w:val="0"/>
          <w:numId w:val="0"/>
        </w:numPr>
        <w:ind w:left="1353"/>
        <w:jc w:val="center"/>
      </w:pPr>
      <w:bookmarkStart w:id="166" w:name="_Toc489379733"/>
      <w:bookmarkStart w:id="167" w:name="_Toc297032080"/>
      <w:r>
        <w:t>6</w:t>
      </w:r>
      <w:r w:rsidR="003504B8">
        <w:t xml:space="preserve">. </w:t>
      </w:r>
      <w:r w:rsidR="00BA2BC8" w:rsidRPr="00716AFF">
        <w:t>Перспективная схема водоснабжения</w:t>
      </w:r>
      <w:bookmarkEnd w:id="166"/>
    </w:p>
    <w:p w14:paraId="49047DC5" w14:textId="77777777" w:rsidR="008F5D0D" w:rsidRPr="00716AFF" w:rsidRDefault="008F5D0D" w:rsidP="008F5D0D">
      <w:pPr>
        <w:tabs>
          <w:tab w:val="left" w:pos="1276"/>
        </w:tabs>
        <w:ind w:firstLine="709"/>
        <w:jc w:val="both"/>
        <w:rPr>
          <w:sz w:val="28"/>
          <w:szCs w:val="28"/>
        </w:rPr>
      </w:pPr>
      <w:bookmarkStart w:id="168" w:name="_Hlk489379750"/>
      <w:r w:rsidRPr="00716AFF">
        <w:rPr>
          <w:sz w:val="28"/>
          <w:szCs w:val="28"/>
        </w:rPr>
        <w:t xml:space="preserve">Выявленные проблемы функционирования и развития системы водоснабжения </w:t>
      </w:r>
      <w:r w:rsidR="00402311">
        <w:rPr>
          <w:sz w:val="28"/>
          <w:szCs w:val="28"/>
        </w:rPr>
        <w:t>сельского поселения «Пежемское»</w:t>
      </w:r>
      <w:r w:rsidRPr="00716AFF">
        <w:rPr>
          <w:sz w:val="28"/>
          <w:szCs w:val="28"/>
        </w:rPr>
        <w:t xml:space="preserve"> решаются посредством </w:t>
      </w:r>
      <w:r w:rsidRPr="00716AFF">
        <w:rPr>
          <w:sz w:val="28"/>
          <w:szCs w:val="28"/>
        </w:rPr>
        <w:lastRenderedPageBreak/>
        <w:t>мероприятий по модернизации, реконструкции инфраструктуры и подключению объектов нового строительства.</w:t>
      </w:r>
    </w:p>
    <w:p w14:paraId="4C59B812" w14:textId="77777777" w:rsidR="008F5D0D" w:rsidRPr="00716AFF" w:rsidRDefault="008F5D0D" w:rsidP="008F5D0D">
      <w:pPr>
        <w:tabs>
          <w:tab w:val="left" w:pos="1276"/>
        </w:tabs>
        <w:ind w:firstLine="709"/>
        <w:jc w:val="both"/>
        <w:rPr>
          <w:sz w:val="28"/>
          <w:szCs w:val="28"/>
        </w:rPr>
      </w:pPr>
      <w:r w:rsidRPr="00716AFF">
        <w:rPr>
          <w:sz w:val="28"/>
          <w:szCs w:val="28"/>
        </w:rPr>
        <w:t>Основными направлениями данных мероприятий являются:</w:t>
      </w:r>
    </w:p>
    <w:p w14:paraId="28F76BA6" w14:textId="77777777" w:rsidR="008F5D0D" w:rsidRPr="00716AFF" w:rsidRDefault="008F5D0D" w:rsidP="008F5D0D">
      <w:pPr>
        <w:tabs>
          <w:tab w:val="left" w:pos="1276"/>
        </w:tabs>
        <w:ind w:firstLine="709"/>
        <w:jc w:val="both"/>
        <w:rPr>
          <w:sz w:val="28"/>
          <w:szCs w:val="28"/>
        </w:rPr>
      </w:pPr>
      <w:r w:rsidRPr="00716AFF">
        <w:rPr>
          <w:sz w:val="28"/>
          <w:szCs w:val="28"/>
        </w:rPr>
        <w:t>- максимально возможное использование существующего оборудования;</w:t>
      </w:r>
    </w:p>
    <w:p w14:paraId="36E9825E" w14:textId="77777777" w:rsidR="008F5D0D" w:rsidRPr="00716AFF" w:rsidRDefault="008F5D0D" w:rsidP="008F5D0D">
      <w:pPr>
        <w:tabs>
          <w:tab w:val="left" w:pos="1276"/>
        </w:tabs>
        <w:ind w:firstLine="709"/>
        <w:jc w:val="both"/>
        <w:rPr>
          <w:sz w:val="28"/>
          <w:szCs w:val="28"/>
        </w:rPr>
      </w:pPr>
      <w:r w:rsidRPr="00716AFF">
        <w:rPr>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14:paraId="373B196E" w14:textId="77777777" w:rsidR="00DA4BFB" w:rsidRPr="00716AFF" w:rsidRDefault="00DA4BFB" w:rsidP="00DA4BFB">
      <w:pPr>
        <w:tabs>
          <w:tab w:val="left" w:pos="1276"/>
        </w:tabs>
        <w:ind w:firstLine="709"/>
        <w:jc w:val="both"/>
        <w:rPr>
          <w:sz w:val="28"/>
          <w:szCs w:val="28"/>
        </w:rPr>
      </w:pPr>
      <w:r w:rsidRPr="00716AFF">
        <w:rPr>
          <w:sz w:val="28"/>
          <w:szCs w:val="28"/>
        </w:rPr>
        <w:t xml:space="preserve">Для гарантированного водоснабжения </w:t>
      </w:r>
      <w:r w:rsidR="00402311">
        <w:rPr>
          <w:sz w:val="28"/>
          <w:szCs w:val="28"/>
        </w:rPr>
        <w:t>сельского поселения «Пежемское»</w:t>
      </w:r>
      <w:r w:rsidRPr="00716AFF">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714B5D29" w14:textId="77777777" w:rsidR="00DA4BFB" w:rsidRPr="00716AFF" w:rsidRDefault="00DA4BFB" w:rsidP="00DA4BFB">
      <w:pPr>
        <w:tabs>
          <w:tab w:val="left" w:pos="1276"/>
        </w:tabs>
        <w:ind w:firstLine="709"/>
        <w:jc w:val="both"/>
        <w:rPr>
          <w:sz w:val="28"/>
          <w:szCs w:val="28"/>
        </w:rPr>
      </w:pPr>
      <w:r w:rsidRPr="00716AFF">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7341E3AE" w14:textId="77777777" w:rsidR="00DA4BFB" w:rsidRPr="00716AFF" w:rsidRDefault="00DA4BFB" w:rsidP="00DA4BFB">
      <w:pPr>
        <w:tabs>
          <w:tab w:val="left" w:pos="1276"/>
        </w:tabs>
        <w:ind w:firstLine="709"/>
        <w:jc w:val="both"/>
        <w:rPr>
          <w:sz w:val="28"/>
          <w:szCs w:val="28"/>
        </w:rPr>
      </w:pPr>
      <w:r w:rsidRPr="00716AFF">
        <w:rPr>
          <w:sz w:val="28"/>
          <w:szCs w:val="28"/>
        </w:rPr>
        <w:t>- поэтапная реконструкция существующих сетей и замена изношенных участков сети.</w:t>
      </w:r>
    </w:p>
    <w:p w14:paraId="41C878BB" w14:textId="77777777" w:rsidR="00DA4BFB" w:rsidRPr="00716AFF" w:rsidRDefault="00DA4BFB" w:rsidP="00DA4BFB">
      <w:pPr>
        <w:tabs>
          <w:tab w:val="left" w:pos="1276"/>
        </w:tabs>
        <w:ind w:firstLine="709"/>
        <w:jc w:val="both"/>
        <w:rPr>
          <w:sz w:val="28"/>
          <w:szCs w:val="28"/>
        </w:rPr>
      </w:pPr>
      <w:r w:rsidRPr="00716AFF">
        <w:rPr>
          <w:sz w:val="28"/>
          <w:szCs w:val="28"/>
        </w:rPr>
        <w:t>Водопроводную сеть необходимо планировать на перспективу Ø 110÷75 мм из полиэтиленовых труб ПЭ100 SDR17 ГОСТ 18599-2001.</w:t>
      </w:r>
    </w:p>
    <w:p w14:paraId="42CC74C7" w14:textId="77777777" w:rsidR="008F5D0D" w:rsidRPr="00716AFF" w:rsidRDefault="008F5D0D" w:rsidP="008F5D0D">
      <w:pPr>
        <w:ind w:firstLine="709"/>
        <w:jc w:val="both"/>
        <w:rPr>
          <w:sz w:val="28"/>
          <w:szCs w:val="28"/>
        </w:rPr>
      </w:pPr>
      <w:r w:rsidRPr="00716AFF">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38A8BDC6" w14:textId="77777777" w:rsidR="008F5D0D" w:rsidRPr="00716AFF" w:rsidRDefault="008F5D0D" w:rsidP="008F5D0D">
      <w:pPr>
        <w:ind w:firstLine="709"/>
        <w:jc w:val="both"/>
        <w:rPr>
          <w:sz w:val="28"/>
          <w:szCs w:val="28"/>
        </w:rPr>
      </w:pPr>
      <w:r w:rsidRPr="00716AFF">
        <w:rPr>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3C8539B5" w14:textId="77777777" w:rsidR="008F5D0D" w:rsidRPr="00716AFF" w:rsidRDefault="008F5D0D" w:rsidP="008F5D0D">
      <w:pPr>
        <w:ind w:firstLine="709"/>
        <w:jc w:val="both"/>
        <w:rPr>
          <w:sz w:val="28"/>
          <w:szCs w:val="28"/>
        </w:rPr>
      </w:pPr>
      <w:r w:rsidRPr="00716AFF">
        <w:rPr>
          <w:sz w:val="28"/>
          <w:szCs w:val="28"/>
        </w:rPr>
        <w:t>Мероприятия, реализуемые для подключения новых потребителей, разработаны исходя из того, что организаци</w:t>
      </w:r>
      <w:r w:rsidR="00C11835" w:rsidRPr="00716AFF">
        <w:rPr>
          <w:sz w:val="28"/>
          <w:szCs w:val="28"/>
        </w:rPr>
        <w:t>я</w:t>
      </w:r>
      <w:r w:rsidRPr="00716AFF">
        <w:rPr>
          <w:sz w:val="28"/>
          <w:szCs w:val="28"/>
        </w:rPr>
        <w:t xml:space="preserve"> коммунального комплекса обеспечива</w:t>
      </w:r>
      <w:r w:rsidR="00C11835" w:rsidRPr="00716AFF">
        <w:rPr>
          <w:sz w:val="28"/>
          <w:szCs w:val="28"/>
        </w:rPr>
        <w:t>е</w:t>
      </w:r>
      <w:r w:rsidRPr="00716AFF">
        <w:rPr>
          <w:sz w:val="28"/>
          <w:szCs w:val="28"/>
        </w:rPr>
        <w:t>т требуемую для подключения мощность, и обеспечива</w:t>
      </w:r>
      <w:r w:rsidR="00147C43" w:rsidRPr="00716AFF">
        <w:rPr>
          <w:sz w:val="28"/>
          <w:szCs w:val="28"/>
        </w:rPr>
        <w:t>е</w:t>
      </w:r>
      <w:r w:rsidRPr="00716AFF">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716AFF">
        <w:rPr>
          <w:sz w:val="28"/>
          <w:szCs w:val="28"/>
        </w:rPr>
        <w:t>ется в договоре на подключение.</w:t>
      </w:r>
    </w:p>
    <w:p w14:paraId="5E03BA5B" w14:textId="77777777" w:rsidR="008F5D0D" w:rsidRPr="00716AFF" w:rsidRDefault="008F5D0D" w:rsidP="008F5D0D">
      <w:pPr>
        <w:ind w:firstLine="709"/>
        <w:jc w:val="both"/>
        <w:rPr>
          <w:sz w:val="28"/>
          <w:szCs w:val="28"/>
        </w:rPr>
      </w:pPr>
      <w:r w:rsidRPr="00716AFF">
        <w:rPr>
          <w:sz w:val="28"/>
          <w:szCs w:val="28"/>
        </w:rPr>
        <w:t xml:space="preserve">Объемы мероприятий определены укрупненно.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50111A96" w14:textId="77777777" w:rsidR="008F5D0D" w:rsidRPr="00716AFF" w:rsidRDefault="008F5D0D" w:rsidP="008F5D0D">
      <w:pPr>
        <w:ind w:firstLine="709"/>
        <w:jc w:val="both"/>
        <w:rPr>
          <w:sz w:val="28"/>
          <w:szCs w:val="28"/>
        </w:rPr>
      </w:pPr>
      <w:r w:rsidRPr="00716AFF">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Pr>
          <w:sz w:val="28"/>
          <w:szCs w:val="28"/>
        </w:rPr>
        <w:t>планируемых к подключению до 203</w:t>
      </w:r>
      <w:r w:rsidR="00F437EF">
        <w:rPr>
          <w:sz w:val="28"/>
          <w:szCs w:val="28"/>
        </w:rPr>
        <w:t>6</w:t>
      </w:r>
      <w:r w:rsidRPr="00716AFF">
        <w:rPr>
          <w:sz w:val="28"/>
          <w:szCs w:val="28"/>
        </w:rPr>
        <w:t xml:space="preserve"> г.</w:t>
      </w:r>
    </w:p>
    <w:p w14:paraId="3B35CB0D" w14:textId="77777777" w:rsidR="00051489" w:rsidRDefault="008F5D0D" w:rsidP="008F5D0D">
      <w:pPr>
        <w:tabs>
          <w:tab w:val="num" w:pos="1418"/>
        </w:tabs>
        <w:ind w:firstLine="720"/>
        <w:jc w:val="both"/>
        <w:rPr>
          <w:sz w:val="28"/>
          <w:szCs w:val="28"/>
        </w:rPr>
      </w:pPr>
      <w:r w:rsidRPr="00716AFF">
        <w:rPr>
          <w:sz w:val="28"/>
          <w:szCs w:val="28"/>
        </w:rPr>
        <w:t xml:space="preserve">Стоимость мероприятий 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w:t>
      </w:r>
      <w:r w:rsidRPr="00716AFF">
        <w:rPr>
          <w:sz w:val="28"/>
          <w:szCs w:val="28"/>
        </w:rPr>
        <w:lastRenderedPageBreak/>
        <w:t>экспертов, прейскурантов поставщиков оборудования и открытых источников информации с учетом уровня цен на 20</w:t>
      </w:r>
      <w:r w:rsidR="00051489">
        <w:rPr>
          <w:sz w:val="28"/>
          <w:szCs w:val="28"/>
        </w:rPr>
        <w:t>24</w:t>
      </w:r>
      <w:r w:rsidRPr="00716AFF">
        <w:rPr>
          <w:sz w:val="28"/>
          <w:szCs w:val="28"/>
        </w:rPr>
        <w:t xml:space="preserve"> г. без учета налога на добавленную стоимость. Стоимость мероприятий учитывает проектно-изыскательские работы.</w:t>
      </w:r>
      <w:bookmarkEnd w:id="168"/>
    </w:p>
    <w:p w14:paraId="19BB9468" w14:textId="77777777" w:rsidR="008F5D0D" w:rsidRPr="00051489" w:rsidRDefault="008F5D0D" w:rsidP="00051489">
      <w:pPr>
        <w:rPr>
          <w:sz w:val="28"/>
          <w:szCs w:val="28"/>
        </w:rPr>
      </w:pPr>
    </w:p>
    <w:p w14:paraId="4C3915B9" w14:textId="77777777" w:rsidR="00F53BC3" w:rsidRPr="00716AFF" w:rsidRDefault="00F53BC3" w:rsidP="008F5D0D">
      <w:pPr>
        <w:ind w:firstLine="720"/>
        <w:jc w:val="both"/>
        <w:rPr>
          <w:bCs/>
          <w:iCs/>
          <w:sz w:val="28"/>
          <w:szCs w:val="28"/>
        </w:rPr>
      </w:pPr>
    </w:p>
    <w:p w14:paraId="45034009" w14:textId="77777777" w:rsidR="000921B3" w:rsidRPr="00716AFF" w:rsidRDefault="00A6338E" w:rsidP="00051489">
      <w:pPr>
        <w:pStyle w:val="1"/>
        <w:numPr>
          <w:ilvl w:val="0"/>
          <w:numId w:val="0"/>
        </w:numPr>
        <w:ind w:left="993"/>
        <w:jc w:val="center"/>
      </w:pPr>
      <w:bookmarkStart w:id="169" w:name="_Toc489379734"/>
      <w:r>
        <w:t>7.</w:t>
      </w:r>
      <w:r w:rsidR="00F82B42">
        <w:t xml:space="preserve"> </w:t>
      </w:r>
      <w:r w:rsidR="000921B3" w:rsidRPr="00716AFF">
        <w:t xml:space="preserve">Перспективная схема </w:t>
      </w:r>
      <w:r w:rsidR="004F4679" w:rsidRPr="00716AFF">
        <w:t>водоотведения</w:t>
      </w:r>
      <w:bookmarkEnd w:id="169"/>
    </w:p>
    <w:p w14:paraId="28BC6D57" w14:textId="77777777" w:rsidR="00F437EF" w:rsidRPr="00F437EF" w:rsidRDefault="00F437EF" w:rsidP="00F437EF">
      <w:pPr>
        <w:pStyle w:val="1f2"/>
        <w:spacing w:line="240" w:lineRule="auto"/>
        <w:ind w:firstLine="567"/>
        <w:jc w:val="both"/>
        <w:rPr>
          <w:color w:val="000000" w:themeColor="text1"/>
          <w:sz w:val="28"/>
          <w:szCs w:val="28"/>
        </w:rPr>
      </w:pPr>
      <w:r w:rsidRPr="00F437EF">
        <w:rPr>
          <w:color w:val="000000" w:themeColor="text1"/>
          <w:sz w:val="28"/>
          <w:szCs w:val="28"/>
        </w:rPr>
        <w:t xml:space="preserve">На данный момент в </w:t>
      </w:r>
      <w:r w:rsidR="00581A74">
        <w:rPr>
          <w:color w:val="000000" w:themeColor="text1"/>
          <w:sz w:val="28"/>
          <w:szCs w:val="28"/>
        </w:rPr>
        <w:t>СП</w:t>
      </w:r>
      <w:r w:rsidR="00581A74" w:rsidRPr="00F437EF">
        <w:rPr>
          <w:color w:val="000000" w:themeColor="text1"/>
          <w:sz w:val="28"/>
          <w:szCs w:val="28"/>
        </w:rPr>
        <w:t xml:space="preserve"> «</w:t>
      </w:r>
      <w:r w:rsidRPr="00F437EF">
        <w:rPr>
          <w:color w:val="000000" w:themeColor="text1"/>
          <w:sz w:val="28"/>
          <w:szCs w:val="28"/>
        </w:rPr>
        <w:t>Пежемское" централизованного водоотведения не имеется.</w:t>
      </w:r>
    </w:p>
    <w:p w14:paraId="5FBB74CD" w14:textId="77777777" w:rsidR="00F437EF" w:rsidRPr="00F437EF" w:rsidRDefault="00F437EF" w:rsidP="00F437EF">
      <w:pPr>
        <w:spacing w:after="60"/>
        <w:ind w:firstLine="567"/>
        <w:jc w:val="both"/>
        <w:rPr>
          <w:sz w:val="28"/>
          <w:szCs w:val="28"/>
        </w:rPr>
      </w:pPr>
      <w:r w:rsidRPr="00F437EF">
        <w:rPr>
          <w:sz w:val="28"/>
          <w:szCs w:val="28"/>
        </w:rPr>
        <w:t xml:space="preserve">Основными </w:t>
      </w:r>
      <w:r w:rsidRPr="00F437EF">
        <w:rPr>
          <w:b/>
          <w:sz w:val="28"/>
          <w:szCs w:val="28"/>
        </w:rPr>
        <w:t>задачами</w:t>
      </w:r>
      <w:r w:rsidRPr="00F437EF">
        <w:rPr>
          <w:sz w:val="28"/>
          <w:szCs w:val="28"/>
        </w:rPr>
        <w:t xml:space="preserve"> развития централизованной системы водоотведения являются:</w:t>
      </w:r>
    </w:p>
    <w:p w14:paraId="357CC047" w14:textId="77777777" w:rsidR="00F437EF" w:rsidRPr="00F437EF" w:rsidRDefault="00F437EF" w:rsidP="00502A3C">
      <w:pPr>
        <w:pStyle w:val="aff6"/>
        <w:numPr>
          <w:ilvl w:val="0"/>
          <w:numId w:val="17"/>
        </w:numPr>
        <w:ind w:left="851" w:hanging="284"/>
        <w:jc w:val="both"/>
        <w:rPr>
          <w:sz w:val="28"/>
          <w:szCs w:val="28"/>
        </w:rPr>
      </w:pPr>
      <w:r w:rsidRPr="00F437EF">
        <w:rPr>
          <w:b/>
          <w:sz w:val="28"/>
          <w:szCs w:val="28"/>
        </w:rPr>
        <w:t>строительство</w:t>
      </w:r>
      <w:r w:rsidRPr="00F437EF">
        <w:rPr>
          <w:sz w:val="28"/>
          <w:szCs w:val="28"/>
        </w:rPr>
        <w:t xml:space="preserve"> сетей и сооружений для отведения сточных вод с отдельных территорий поселения, не имеющих централизованного водоотведения с целью обеспечения доступности услуг водоотведения для жителей </w:t>
      </w:r>
      <w:r w:rsidR="00402311">
        <w:rPr>
          <w:sz w:val="28"/>
          <w:szCs w:val="28"/>
        </w:rPr>
        <w:t>СП «Пежемское»</w:t>
      </w:r>
      <w:r w:rsidRPr="00F437EF">
        <w:rPr>
          <w:sz w:val="28"/>
          <w:szCs w:val="28"/>
        </w:rPr>
        <w:t xml:space="preserve">; </w:t>
      </w:r>
    </w:p>
    <w:p w14:paraId="0DE93B8A" w14:textId="77777777" w:rsidR="00F437EF" w:rsidRPr="00F437EF" w:rsidRDefault="00F437EF" w:rsidP="00502A3C">
      <w:pPr>
        <w:pStyle w:val="aff6"/>
        <w:numPr>
          <w:ilvl w:val="0"/>
          <w:numId w:val="17"/>
        </w:numPr>
        <w:spacing w:after="200"/>
        <w:ind w:left="851" w:hanging="284"/>
        <w:jc w:val="both"/>
        <w:rPr>
          <w:sz w:val="28"/>
          <w:szCs w:val="28"/>
        </w:rPr>
      </w:pPr>
      <w:r w:rsidRPr="00F437EF">
        <w:rPr>
          <w:b/>
          <w:sz w:val="28"/>
          <w:szCs w:val="28"/>
        </w:rPr>
        <w:t>обеспечение</w:t>
      </w:r>
      <w:r w:rsidRPr="00F437EF">
        <w:rPr>
          <w:sz w:val="28"/>
          <w:szCs w:val="28"/>
        </w:rPr>
        <w:t xml:space="preserve"> доступа к услугам водоотведения потребителей, включая осваиваемые и преобразуемые территории </w:t>
      </w:r>
      <w:r w:rsidR="00402311">
        <w:rPr>
          <w:sz w:val="28"/>
          <w:szCs w:val="28"/>
        </w:rPr>
        <w:t>СП «Пежемское»</w:t>
      </w:r>
      <w:r w:rsidRPr="00F437EF">
        <w:rPr>
          <w:sz w:val="28"/>
          <w:szCs w:val="28"/>
        </w:rPr>
        <w:t xml:space="preserve">, и обеспечение приема бытовых сточных вод частного жилого сектора с целью исключения сброса неочищенных сточных вод и загрязнения окружающей среды. </w:t>
      </w:r>
    </w:p>
    <w:p w14:paraId="479DC525" w14:textId="77777777" w:rsidR="00F437EF" w:rsidRPr="00F437EF" w:rsidRDefault="00F437EF" w:rsidP="00F437EF">
      <w:pPr>
        <w:ind w:firstLine="567"/>
        <w:jc w:val="both"/>
        <w:rPr>
          <w:sz w:val="28"/>
          <w:szCs w:val="28"/>
        </w:rPr>
      </w:pPr>
      <w:r w:rsidRPr="00F437EF">
        <w:rPr>
          <w:b/>
          <w:sz w:val="28"/>
          <w:szCs w:val="28"/>
        </w:rPr>
        <w:t>При проектировании</w:t>
      </w:r>
      <w:r w:rsidRPr="00F437EF">
        <w:rPr>
          <w:sz w:val="28"/>
          <w:szCs w:val="28"/>
        </w:rPr>
        <w:t xml:space="preserve"> систем канализации населенных пунктов расчетное удельное среднесуточное (за год) </w:t>
      </w:r>
      <w:r w:rsidRPr="00F437EF">
        <w:rPr>
          <w:b/>
          <w:sz w:val="28"/>
          <w:szCs w:val="28"/>
        </w:rPr>
        <w:t>водоотведение</w:t>
      </w:r>
      <w:r w:rsidRPr="00F437EF">
        <w:rPr>
          <w:sz w:val="28"/>
          <w:szCs w:val="28"/>
        </w:rPr>
        <w:t xml:space="preserve"> бытовых сточных вод от жилых зданий следует принимать равным расчетному удельному среднесуточному (за год) </w:t>
      </w:r>
      <w:r w:rsidRPr="00F437EF">
        <w:rPr>
          <w:b/>
          <w:sz w:val="28"/>
          <w:szCs w:val="28"/>
        </w:rPr>
        <w:t>водопотреблению</w:t>
      </w:r>
      <w:r w:rsidRPr="00F437EF">
        <w:rPr>
          <w:sz w:val="28"/>
          <w:szCs w:val="28"/>
        </w:rPr>
        <w:t xml:space="preserve"> согласно </w:t>
      </w:r>
      <w:hyperlink r:id="rId13" w:history="1">
        <w:r w:rsidRPr="00F437EF">
          <w:rPr>
            <w:rStyle w:val="aff"/>
            <w:sz w:val="28"/>
            <w:szCs w:val="28"/>
          </w:rPr>
          <w:t>СП 32.13330</w:t>
        </w:r>
      </w:hyperlink>
      <w:r w:rsidRPr="00F437EF">
        <w:rPr>
          <w:sz w:val="28"/>
          <w:szCs w:val="28"/>
        </w:rPr>
        <w:t> без учета расхода воды на полив территорий и зеленых насаждений.</w:t>
      </w:r>
    </w:p>
    <w:p w14:paraId="0AA0F622" w14:textId="77777777" w:rsidR="000921B3" w:rsidRPr="00716AFF" w:rsidRDefault="000921B3" w:rsidP="004B19E1">
      <w:pPr>
        <w:tabs>
          <w:tab w:val="num" w:pos="1418"/>
        </w:tabs>
        <w:ind w:firstLine="720"/>
        <w:jc w:val="both"/>
        <w:rPr>
          <w:sz w:val="28"/>
          <w:szCs w:val="28"/>
        </w:rPr>
      </w:pPr>
    </w:p>
    <w:p w14:paraId="5C0F3A16" w14:textId="77777777" w:rsidR="002B5BBB" w:rsidRPr="00716AFF" w:rsidRDefault="00A6338E" w:rsidP="00581A74">
      <w:pPr>
        <w:pStyle w:val="1"/>
        <w:numPr>
          <w:ilvl w:val="0"/>
          <w:numId w:val="0"/>
        </w:numPr>
        <w:ind w:left="993"/>
        <w:jc w:val="center"/>
      </w:pPr>
      <w:bookmarkStart w:id="170" w:name="_Toc489379735"/>
      <w:r>
        <w:t>8</w:t>
      </w:r>
      <w:r w:rsidR="00F82B42">
        <w:t xml:space="preserve">. </w:t>
      </w:r>
      <w:r w:rsidR="002B5BBB" w:rsidRPr="00716AFF">
        <w:t xml:space="preserve">Перспективная схема </w:t>
      </w:r>
      <w:r w:rsidR="00BC48A1" w:rsidRPr="00716AFF">
        <w:t>обращения с ТБО (ТКО)</w:t>
      </w:r>
      <w:bookmarkEnd w:id="170"/>
    </w:p>
    <w:p w14:paraId="4F343FA0"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bookmarkStart w:id="171" w:name="_Hlk489379752"/>
      <w:r w:rsidRPr="00C32B46">
        <w:rPr>
          <w:color w:val="000000" w:themeColor="text1"/>
          <w:sz w:val="28"/>
          <w:szCs w:val="28"/>
        </w:rPr>
        <w:t>На территории МО име</w:t>
      </w:r>
      <w:r w:rsidR="00D45864">
        <w:rPr>
          <w:color w:val="000000" w:themeColor="text1"/>
          <w:sz w:val="28"/>
          <w:szCs w:val="28"/>
        </w:rPr>
        <w:t>ю</w:t>
      </w:r>
      <w:r w:rsidRPr="00C32B46">
        <w:rPr>
          <w:color w:val="000000" w:themeColor="text1"/>
          <w:sz w:val="28"/>
          <w:szCs w:val="28"/>
        </w:rPr>
        <w:t xml:space="preserve">тся </w:t>
      </w:r>
      <w:r w:rsidRPr="00C32B46">
        <w:rPr>
          <w:b/>
          <w:color w:val="000000" w:themeColor="text1"/>
          <w:sz w:val="28"/>
          <w:szCs w:val="28"/>
        </w:rPr>
        <w:t>несанкционированные</w:t>
      </w:r>
      <w:r w:rsidRPr="00C32B46">
        <w:rPr>
          <w:color w:val="000000" w:themeColor="text1"/>
          <w:sz w:val="28"/>
          <w:szCs w:val="28"/>
        </w:rPr>
        <w:t xml:space="preserve"> места выброса мусора, которые подлежат </w:t>
      </w:r>
      <w:r w:rsidRPr="00C32B46">
        <w:rPr>
          <w:b/>
          <w:color w:val="000000" w:themeColor="text1"/>
          <w:sz w:val="28"/>
          <w:szCs w:val="28"/>
        </w:rPr>
        <w:t>ликвидации</w:t>
      </w:r>
      <w:r w:rsidRPr="00C32B46">
        <w:rPr>
          <w:color w:val="000000" w:themeColor="text1"/>
          <w:sz w:val="28"/>
          <w:szCs w:val="28"/>
        </w:rPr>
        <w:t>;</w:t>
      </w:r>
    </w:p>
    <w:p w14:paraId="2279AA9A"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 xml:space="preserve">Сбор твердых бытовых отходов осуществляется в </w:t>
      </w:r>
      <w:r w:rsidRPr="00C32B46">
        <w:rPr>
          <w:b/>
          <w:color w:val="000000" w:themeColor="text1"/>
          <w:sz w:val="28"/>
          <w:szCs w:val="28"/>
        </w:rPr>
        <w:t>контейнеры</w:t>
      </w:r>
      <w:r w:rsidRPr="00C32B46">
        <w:rPr>
          <w:color w:val="000000" w:themeColor="text1"/>
          <w:sz w:val="28"/>
          <w:szCs w:val="28"/>
        </w:rPr>
        <w:t>,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3092A8BE"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05604FDA" w14:textId="77777777" w:rsidR="00C32B46" w:rsidRPr="00C32B46" w:rsidRDefault="00C32B46" w:rsidP="00C32B46">
      <w:pPr>
        <w:ind w:firstLine="1134"/>
        <w:jc w:val="both"/>
        <w:rPr>
          <w:color w:val="000000" w:themeColor="text1"/>
          <w:sz w:val="28"/>
          <w:szCs w:val="28"/>
        </w:rPr>
      </w:pPr>
      <w:r w:rsidRPr="00C32B46">
        <w:rPr>
          <w:color w:val="000000" w:themeColor="text1"/>
          <w:sz w:val="28"/>
          <w:szCs w:val="28"/>
        </w:rPr>
        <w:lastRenderedPageBreak/>
        <w:t xml:space="preserve">Все организации обязаны предусмотреть </w:t>
      </w:r>
      <w:r w:rsidRPr="00C32B46">
        <w:rPr>
          <w:b/>
          <w:color w:val="000000" w:themeColor="text1"/>
          <w:sz w:val="28"/>
          <w:szCs w:val="28"/>
        </w:rPr>
        <w:t>места для сбора твердых бытовых отходов</w:t>
      </w:r>
      <w:r w:rsidRPr="00C32B46">
        <w:rPr>
          <w:color w:val="000000" w:themeColor="text1"/>
          <w:sz w:val="28"/>
          <w:szCs w:val="28"/>
        </w:rPr>
        <w:t xml:space="preserve"> и обеспечить их вывоз силами специализированной организации.</w:t>
      </w:r>
    </w:p>
    <w:p w14:paraId="5AE414F7" w14:textId="77777777" w:rsidR="00C32B46" w:rsidRPr="00C32B46" w:rsidRDefault="00C32B46" w:rsidP="00C32B46">
      <w:pPr>
        <w:pStyle w:val="aff6"/>
        <w:numPr>
          <w:ilvl w:val="0"/>
          <w:numId w:val="26"/>
        </w:numPr>
        <w:spacing w:before="80"/>
        <w:ind w:left="0" w:firstLine="1134"/>
        <w:jc w:val="both"/>
        <w:rPr>
          <w:color w:val="000000" w:themeColor="text1"/>
          <w:sz w:val="28"/>
          <w:szCs w:val="28"/>
        </w:rPr>
      </w:pPr>
      <w:r w:rsidRPr="00C32B46">
        <w:rPr>
          <w:b/>
          <w:color w:val="000000" w:themeColor="text1"/>
          <w:sz w:val="28"/>
          <w:szCs w:val="28"/>
        </w:rPr>
        <w:t>Ликвидация стихийных свалок</w:t>
      </w:r>
      <w:r w:rsidRPr="00C32B46">
        <w:rPr>
          <w:color w:val="000000" w:themeColor="text1"/>
          <w:sz w:val="28"/>
          <w:szCs w:val="28"/>
        </w:rPr>
        <w:t xml:space="preserve"> является действенным средством борьбы за чистоту почвы.</w:t>
      </w:r>
    </w:p>
    <w:p w14:paraId="7B053F76"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 xml:space="preserve">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C32B46">
        <w:rPr>
          <w:b/>
          <w:color w:val="000000" w:themeColor="text1"/>
          <w:sz w:val="28"/>
          <w:szCs w:val="28"/>
        </w:rPr>
        <w:t>отсутствуют</w:t>
      </w:r>
      <w:r w:rsidRPr="00C32B46">
        <w:rPr>
          <w:color w:val="000000" w:themeColor="text1"/>
          <w:sz w:val="28"/>
          <w:szCs w:val="28"/>
        </w:rPr>
        <w:t>.</w:t>
      </w:r>
    </w:p>
    <w:p w14:paraId="13609C1D" w14:textId="77777777" w:rsidR="00C32B46" w:rsidRPr="00C32B46" w:rsidRDefault="00C32B46" w:rsidP="00C32B46">
      <w:pPr>
        <w:tabs>
          <w:tab w:val="left" w:pos="90"/>
        </w:tabs>
        <w:ind w:firstLine="1134"/>
        <w:jc w:val="both"/>
        <w:rPr>
          <w:color w:val="000000" w:themeColor="text1"/>
          <w:sz w:val="28"/>
          <w:szCs w:val="28"/>
        </w:rPr>
      </w:pPr>
      <w:r w:rsidRPr="00C32B46">
        <w:rPr>
          <w:b/>
          <w:color w:val="000000" w:themeColor="text1"/>
          <w:sz w:val="28"/>
          <w:szCs w:val="28"/>
        </w:rPr>
        <w:t>Строительство</w:t>
      </w:r>
      <w:r w:rsidRPr="00C32B46">
        <w:rPr>
          <w:color w:val="000000" w:themeColor="text1"/>
          <w:sz w:val="28"/>
          <w:szCs w:val="28"/>
        </w:rPr>
        <w:t xml:space="preserve"> </w:t>
      </w:r>
      <w:r w:rsidRPr="00C32B46">
        <w:rPr>
          <w:b/>
          <w:color w:val="000000" w:themeColor="text1"/>
          <w:sz w:val="28"/>
          <w:szCs w:val="28"/>
        </w:rPr>
        <w:t>установок</w:t>
      </w:r>
      <w:r w:rsidRPr="00C32B46">
        <w:rPr>
          <w:color w:val="000000" w:themeColor="text1"/>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7C51BCF4" w14:textId="77777777" w:rsidR="00C32B46" w:rsidRPr="00C32B46" w:rsidRDefault="00C32B46" w:rsidP="00C32B46">
      <w:pPr>
        <w:pStyle w:val="aff6"/>
        <w:numPr>
          <w:ilvl w:val="0"/>
          <w:numId w:val="25"/>
        </w:numPr>
        <w:spacing w:before="80"/>
        <w:ind w:left="0" w:firstLine="1134"/>
        <w:jc w:val="both"/>
        <w:rPr>
          <w:color w:val="000000" w:themeColor="text1"/>
          <w:sz w:val="28"/>
          <w:szCs w:val="28"/>
        </w:rPr>
      </w:pPr>
      <w:r w:rsidRPr="00C32B46">
        <w:rPr>
          <w:color w:val="000000" w:themeColor="text1"/>
          <w:sz w:val="28"/>
          <w:szCs w:val="28"/>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66CAD439" w14:textId="77777777" w:rsidR="00C32B46" w:rsidRPr="00C32B46" w:rsidRDefault="00C32B46" w:rsidP="00C32B46">
      <w:pPr>
        <w:ind w:firstLine="1134"/>
        <w:jc w:val="both"/>
        <w:rPr>
          <w:color w:val="000000" w:themeColor="text1"/>
          <w:sz w:val="28"/>
          <w:szCs w:val="28"/>
        </w:rPr>
      </w:pPr>
      <w:r w:rsidRPr="00C32B46">
        <w:rPr>
          <w:color w:val="000000" w:themeColor="text1"/>
          <w:sz w:val="28"/>
          <w:szCs w:val="28"/>
        </w:rPr>
        <w:t>Объем и необходимое количество выгребов устанавливается исходя из нормы накопления жидких бытовых отходов и количества жителей.</w:t>
      </w:r>
    </w:p>
    <w:p w14:paraId="0E3C8B04" w14:textId="77777777" w:rsidR="001536E6" w:rsidRPr="00716AFF" w:rsidRDefault="001536E6" w:rsidP="001536E6">
      <w:pPr>
        <w:pStyle w:val="aff6"/>
        <w:tabs>
          <w:tab w:val="left" w:pos="709"/>
        </w:tabs>
        <w:autoSpaceDE w:val="0"/>
        <w:autoSpaceDN w:val="0"/>
        <w:adjustRightInd w:val="0"/>
        <w:ind w:left="0" w:firstLine="709"/>
        <w:contextualSpacing/>
        <w:jc w:val="both"/>
        <w:rPr>
          <w:color w:val="000000"/>
          <w:sz w:val="28"/>
          <w:szCs w:val="28"/>
        </w:rPr>
      </w:pPr>
      <w:r w:rsidRPr="00F437EF">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F437EF">
        <w:rPr>
          <w:color w:val="000000"/>
          <w:sz w:val="28"/>
          <w:szCs w:val="28"/>
        </w:rPr>
        <w:t>Архангельской</w:t>
      </w:r>
      <w:r w:rsidRPr="00F437EF">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171"/>
    </w:p>
    <w:p w14:paraId="43ADD90B" w14:textId="77777777" w:rsidR="00341F38" w:rsidRPr="00716AFF" w:rsidRDefault="00341F38" w:rsidP="008F5D0D">
      <w:pPr>
        <w:ind w:firstLine="720"/>
        <w:jc w:val="both"/>
        <w:rPr>
          <w:bCs/>
          <w:iCs/>
          <w:sz w:val="28"/>
          <w:szCs w:val="28"/>
        </w:rPr>
      </w:pPr>
    </w:p>
    <w:p w14:paraId="7F6C447F" w14:textId="77777777" w:rsidR="008534E1" w:rsidRPr="00716AFF" w:rsidRDefault="00341F38" w:rsidP="00046228">
      <w:pPr>
        <w:pStyle w:val="1"/>
        <w:numPr>
          <w:ilvl w:val="0"/>
          <w:numId w:val="0"/>
        </w:numPr>
        <w:ind w:left="1353"/>
        <w:jc w:val="center"/>
      </w:pPr>
      <w:bookmarkStart w:id="172" w:name="_Toc297281319"/>
      <w:r w:rsidRPr="00716AFF">
        <w:rPr>
          <w:bCs/>
          <w:iCs/>
          <w:sz w:val="28"/>
          <w:szCs w:val="28"/>
        </w:rPr>
        <w:br w:type="page"/>
      </w:r>
      <w:bookmarkStart w:id="173" w:name="_Toc297032082"/>
      <w:bookmarkStart w:id="174" w:name="_Toc340136013"/>
      <w:bookmarkStart w:id="175" w:name="_Toc340136074"/>
      <w:bookmarkStart w:id="176" w:name="_Toc340136186"/>
      <w:bookmarkStart w:id="177" w:name="_Toc489379736"/>
      <w:bookmarkEnd w:id="167"/>
      <w:bookmarkEnd w:id="172"/>
      <w:r w:rsidR="00A6338E">
        <w:rPr>
          <w:bCs/>
          <w:iCs/>
          <w:sz w:val="28"/>
          <w:szCs w:val="28"/>
        </w:rPr>
        <w:lastRenderedPageBreak/>
        <w:t xml:space="preserve">9 </w:t>
      </w:r>
      <w:r w:rsidR="00DF36BF">
        <w:rPr>
          <w:bCs/>
          <w:iCs/>
          <w:sz w:val="28"/>
          <w:szCs w:val="28"/>
        </w:rPr>
        <w:t xml:space="preserve"> </w:t>
      </w:r>
      <w:r w:rsidR="008534E1" w:rsidRPr="00716AFF">
        <w:t>Общая программа проектов</w:t>
      </w:r>
      <w:bookmarkEnd w:id="173"/>
      <w:bookmarkEnd w:id="174"/>
      <w:bookmarkEnd w:id="175"/>
      <w:bookmarkEnd w:id="176"/>
      <w:bookmarkEnd w:id="177"/>
    </w:p>
    <w:p w14:paraId="778CC39B" w14:textId="77777777" w:rsidR="00610601" w:rsidRPr="00716AFF" w:rsidRDefault="00610601" w:rsidP="0099717F">
      <w:pPr>
        <w:pStyle w:val="aff6"/>
        <w:tabs>
          <w:tab w:val="left" w:pos="709"/>
        </w:tabs>
        <w:autoSpaceDE w:val="0"/>
        <w:autoSpaceDN w:val="0"/>
        <w:adjustRightInd w:val="0"/>
        <w:ind w:left="0" w:firstLine="709"/>
        <w:contextualSpacing/>
        <w:jc w:val="right"/>
        <w:rPr>
          <w:color w:val="000000"/>
          <w:sz w:val="28"/>
          <w:szCs w:val="28"/>
        </w:rPr>
      </w:pPr>
      <w:bookmarkStart w:id="178" w:name="_Hlk489379747"/>
      <w:bookmarkStart w:id="179" w:name="_Toc297032095"/>
      <w:r w:rsidRPr="00716AFF">
        <w:rPr>
          <w:color w:val="000000"/>
          <w:sz w:val="28"/>
          <w:szCs w:val="28"/>
        </w:rPr>
        <w:t>Таблица</w:t>
      </w:r>
      <w:r w:rsidR="00AB48CA" w:rsidRPr="00716AFF">
        <w:rPr>
          <w:color w:val="000000"/>
          <w:sz w:val="28"/>
          <w:szCs w:val="28"/>
        </w:rPr>
        <w:t xml:space="preserve"> </w:t>
      </w:r>
      <w:r w:rsidR="00D90B1D">
        <w:rPr>
          <w:color w:val="000000"/>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2E364E" w:rsidRPr="00716AFF" w14:paraId="2EB324EA" w14:textId="77777777" w:rsidTr="002E364E">
        <w:trPr>
          <w:trHeight w:val="20"/>
          <w:tblHeader/>
        </w:trPr>
        <w:tc>
          <w:tcPr>
            <w:tcW w:w="2566" w:type="pct"/>
            <w:vMerge w:val="restart"/>
            <w:vAlign w:val="center"/>
            <w:hideMark/>
          </w:tcPr>
          <w:p w14:paraId="6E38FABB" w14:textId="77777777" w:rsidR="002E364E" w:rsidRPr="00716AFF" w:rsidRDefault="002E364E" w:rsidP="002E364E">
            <w:pPr>
              <w:ind w:left="-57" w:right="-57"/>
              <w:jc w:val="center"/>
              <w:rPr>
                <w:b/>
                <w:bCs/>
                <w:color w:val="000000"/>
                <w:sz w:val="28"/>
                <w:szCs w:val="28"/>
              </w:rPr>
            </w:pPr>
            <w:r w:rsidRPr="00716AFF">
              <w:rPr>
                <w:b/>
                <w:bCs/>
                <w:color w:val="000000"/>
                <w:sz w:val="28"/>
                <w:szCs w:val="28"/>
              </w:rPr>
              <w:t>Наименование</w:t>
            </w:r>
          </w:p>
        </w:tc>
        <w:tc>
          <w:tcPr>
            <w:tcW w:w="2434" w:type="pct"/>
            <w:gridSpan w:val="4"/>
            <w:vAlign w:val="center"/>
            <w:hideMark/>
          </w:tcPr>
          <w:p w14:paraId="1AF7C7A7" w14:textId="77777777" w:rsidR="002E364E" w:rsidRPr="00716AFF" w:rsidRDefault="002E364E" w:rsidP="002E364E">
            <w:pPr>
              <w:ind w:left="-57" w:right="-57"/>
              <w:jc w:val="center"/>
              <w:rPr>
                <w:b/>
                <w:bCs/>
                <w:color w:val="000000"/>
                <w:sz w:val="28"/>
                <w:szCs w:val="28"/>
              </w:rPr>
            </w:pPr>
            <w:r w:rsidRPr="00716AFF">
              <w:rPr>
                <w:b/>
                <w:bCs/>
                <w:color w:val="000000"/>
                <w:sz w:val="28"/>
                <w:szCs w:val="28"/>
              </w:rPr>
              <w:t>Объем финансирования, тыс. руб.</w:t>
            </w:r>
          </w:p>
        </w:tc>
      </w:tr>
      <w:tr w:rsidR="002E364E" w:rsidRPr="00716AFF" w14:paraId="3213DA80" w14:textId="77777777" w:rsidTr="002E364E">
        <w:trPr>
          <w:trHeight w:val="20"/>
          <w:tblHeader/>
        </w:trPr>
        <w:tc>
          <w:tcPr>
            <w:tcW w:w="2566" w:type="pct"/>
            <w:vMerge/>
            <w:vAlign w:val="center"/>
            <w:hideMark/>
          </w:tcPr>
          <w:p w14:paraId="299BF748" w14:textId="77777777" w:rsidR="002E364E" w:rsidRPr="00716AFF" w:rsidRDefault="002E364E" w:rsidP="002E364E">
            <w:pPr>
              <w:ind w:left="-57" w:right="-57"/>
              <w:rPr>
                <w:b/>
                <w:bCs/>
                <w:color w:val="000000"/>
                <w:sz w:val="28"/>
                <w:szCs w:val="28"/>
              </w:rPr>
            </w:pPr>
          </w:p>
        </w:tc>
        <w:tc>
          <w:tcPr>
            <w:tcW w:w="670" w:type="pct"/>
            <w:vMerge w:val="restart"/>
            <w:vAlign w:val="center"/>
            <w:hideMark/>
          </w:tcPr>
          <w:p w14:paraId="5F6A4990" w14:textId="77777777" w:rsidR="002E364E" w:rsidRPr="00716AFF" w:rsidRDefault="002E364E" w:rsidP="00581A74">
            <w:pPr>
              <w:ind w:left="-57" w:right="-57"/>
              <w:jc w:val="center"/>
              <w:rPr>
                <w:b/>
                <w:bCs/>
                <w:color w:val="000000"/>
                <w:sz w:val="28"/>
                <w:szCs w:val="28"/>
              </w:rPr>
            </w:pPr>
            <w:r w:rsidRPr="00716AFF">
              <w:rPr>
                <w:b/>
                <w:bCs/>
                <w:color w:val="000000"/>
                <w:sz w:val="28"/>
                <w:szCs w:val="28"/>
              </w:rPr>
              <w:t>Всего 20</w:t>
            </w:r>
            <w:r w:rsidR="00581A74">
              <w:rPr>
                <w:b/>
                <w:bCs/>
                <w:color w:val="000000"/>
                <w:sz w:val="28"/>
                <w:szCs w:val="28"/>
              </w:rPr>
              <w:t>25</w:t>
            </w:r>
            <w:r w:rsidRPr="00716AFF">
              <w:rPr>
                <w:b/>
                <w:bCs/>
                <w:color w:val="000000"/>
                <w:sz w:val="28"/>
                <w:szCs w:val="28"/>
              </w:rPr>
              <w:t xml:space="preserve"> - 20</w:t>
            </w:r>
            <w:r w:rsidR="00581A74">
              <w:rPr>
                <w:b/>
                <w:bCs/>
                <w:color w:val="000000"/>
                <w:sz w:val="28"/>
                <w:szCs w:val="28"/>
              </w:rPr>
              <w:t>35</w:t>
            </w:r>
            <w:r w:rsidRPr="00716AFF">
              <w:rPr>
                <w:b/>
                <w:bCs/>
                <w:color w:val="000000"/>
                <w:sz w:val="28"/>
                <w:szCs w:val="28"/>
              </w:rPr>
              <w:t xml:space="preserve"> гг.</w:t>
            </w:r>
          </w:p>
        </w:tc>
        <w:tc>
          <w:tcPr>
            <w:tcW w:w="589" w:type="pct"/>
            <w:vAlign w:val="center"/>
            <w:hideMark/>
          </w:tcPr>
          <w:p w14:paraId="0B95134D" w14:textId="77777777" w:rsidR="002E364E" w:rsidRPr="00716AFF" w:rsidRDefault="002E364E" w:rsidP="002E364E">
            <w:pPr>
              <w:ind w:left="-57" w:right="-57"/>
              <w:jc w:val="center"/>
              <w:rPr>
                <w:b/>
                <w:bCs/>
                <w:color w:val="000000"/>
                <w:sz w:val="28"/>
                <w:szCs w:val="28"/>
              </w:rPr>
            </w:pPr>
            <w:r w:rsidRPr="00716AFF">
              <w:rPr>
                <w:b/>
                <w:bCs/>
                <w:color w:val="000000"/>
                <w:sz w:val="28"/>
                <w:szCs w:val="28"/>
              </w:rPr>
              <w:t>1 этап</w:t>
            </w:r>
          </w:p>
        </w:tc>
        <w:tc>
          <w:tcPr>
            <w:tcW w:w="663" w:type="pct"/>
            <w:vAlign w:val="center"/>
            <w:hideMark/>
          </w:tcPr>
          <w:p w14:paraId="7112195B" w14:textId="77777777" w:rsidR="002E364E" w:rsidRPr="00716AFF" w:rsidRDefault="002E364E" w:rsidP="002E364E">
            <w:pPr>
              <w:ind w:left="-57" w:right="-57"/>
              <w:jc w:val="center"/>
              <w:rPr>
                <w:b/>
                <w:bCs/>
                <w:color w:val="000000"/>
                <w:sz w:val="28"/>
                <w:szCs w:val="28"/>
              </w:rPr>
            </w:pPr>
            <w:r w:rsidRPr="00716AFF">
              <w:rPr>
                <w:b/>
                <w:bCs/>
                <w:color w:val="000000"/>
                <w:sz w:val="28"/>
                <w:szCs w:val="28"/>
              </w:rPr>
              <w:t>2 этап</w:t>
            </w:r>
          </w:p>
        </w:tc>
        <w:tc>
          <w:tcPr>
            <w:tcW w:w="513" w:type="pct"/>
            <w:vAlign w:val="center"/>
            <w:hideMark/>
          </w:tcPr>
          <w:p w14:paraId="5E63B497" w14:textId="77777777" w:rsidR="002E364E" w:rsidRPr="00716AFF" w:rsidRDefault="002E364E" w:rsidP="002E364E">
            <w:pPr>
              <w:ind w:left="-57" w:right="-57"/>
              <w:jc w:val="center"/>
              <w:rPr>
                <w:b/>
                <w:bCs/>
                <w:color w:val="000000"/>
                <w:sz w:val="28"/>
                <w:szCs w:val="28"/>
              </w:rPr>
            </w:pPr>
            <w:r w:rsidRPr="00716AFF">
              <w:rPr>
                <w:b/>
                <w:bCs/>
                <w:color w:val="000000"/>
                <w:sz w:val="28"/>
                <w:szCs w:val="28"/>
              </w:rPr>
              <w:t>3 этап</w:t>
            </w:r>
          </w:p>
        </w:tc>
      </w:tr>
      <w:tr w:rsidR="002E364E" w:rsidRPr="00716AFF" w14:paraId="52A4760E" w14:textId="77777777" w:rsidTr="002E364E">
        <w:trPr>
          <w:trHeight w:val="20"/>
          <w:tblHeader/>
        </w:trPr>
        <w:tc>
          <w:tcPr>
            <w:tcW w:w="2566" w:type="pct"/>
            <w:vMerge/>
            <w:vAlign w:val="center"/>
            <w:hideMark/>
          </w:tcPr>
          <w:p w14:paraId="3EB22B94" w14:textId="77777777" w:rsidR="002E364E" w:rsidRPr="00716AFF" w:rsidRDefault="002E364E" w:rsidP="002E364E">
            <w:pPr>
              <w:ind w:left="-57" w:right="-57"/>
              <w:rPr>
                <w:b/>
                <w:bCs/>
                <w:color w:val="000000"/>
                <w:sz w:val="28"/>
                <w:szCs w:val="28"/>
              </w:rPr>
            </w:pPr>
          </w:p>
        </w:tc>
        <w:tc>
          <w:tcPr>
            <w:tcW w:w="670" w:type="pct"/>
            <w:vMerge/>
            <w:vAlign w:val="center"/>
            <w:hideMark/>
          </w:tcPr>
          <w:p w14:paraId="543EA6C1" w14:textId="77777777" w:rsidR="002E364E" w:rsidRPr="00716AFF" w:rsidRDefault="002E364E" w:rsidP="002E364E">
            <w:pPr>
              <w:ind w:left="-57" w:right="-57"/>
              <w:rPr>
                <w:b/>
                <w:bCs/>
                <w:color w:val="000000"/>
                <w:sz w:val="28"/>
                <w:szCs w:val="28"/>
              </w:rPr>
            </w:pPr>
          </w:p>
        </w:tc>
        <w:tc>
          <w:tcPr>
            <w:tcW w:w="589" w:type="pct"/>
            <w:vAlign w:val="center"/>
            <w:hideMark/>
          </w:tcPr>
          <w:p w14:paraId="029019BA" w14:textId="77777777" w:rsidR="002E364E" w:rsidRPr="00716AFF" w:rsidRDefault="002E364E" w:rsidP="00581A74">
            <w:pPr>
              <w:ind w:left="-57" w:right="-57"/>
              <w:jc w:val="center"/>
              <w:rPr>
                <w:b/>
                <w:bCs/>
                <w:color w:val="000000"/>
                <w:sz w:val="28"/>
                <w:szCs w:val="28"/>
              </w:rPr>
            </w:pPr>
            <w:r w:rsidRPr="00716AFF">
              <w:rPr>
                <w:b/>
                <w:bCs/>
                <w:color w:val="000000"/>
                <w:sz w:val="28"/>
                <w:szCs w:val="28"/>
              </w:rPr>
              <w:t>20</w:t>
            </w:r>
            <w:r w:rsidR="00581A74">
              <w:rPr>
                <w:b/>
                <w:bCs/>
                <w:color w:val="000000"/>
                <w:sz w:val="28"/>
                <w:szCs w:val="28"/>
              </w:rPr>
              <w:t>25</w:t>
            </w:r>
            <w:r w:rsidRPr="00716AFF">
              <w:rPr>
                <w:b/>
                <w:bCs/>
                <w:color w:val="000000"/>
                <w:sz w:val="28"/>
                <w:szCs w:val="28"/>
              </w:rPr>
              <w:t xml:space="preserve"> - 202</w:t>
            </w:r>
            <w:r w:rsidR="00581A74">
              <w:rPr>
                <w:b/>
                <w:bCs/>
                <w:color w:val="000000"/>
                <w:sz w:val="28"/>
                <w:szCs w:val="28"/>
              </w:rPr>
              <w:t>9</w:t>
            </w:r>
            <w:r w:rsidRPr="00716AFF">
              <w:rPr>
                <w:b/>
                <w:bCs/>
                <w:color w:val="000000"/>
                <w:sz w:val="28"/>
                <w:szCs w:val="28"/>
              </w:rPr>
              <w:t xml:space="preserve"> гг.</w:t>
            </w:r>
          </w:p>
        </w:tc>
        <w:tc>
          <w:tcPr>
            <w:tcW w:w="663" w:type="pct"/>
            <w:vAlign w:val="center"/>
            <w:hideMark/>
          </w:tcPr>
          <w:p w14:paraId="6D379F5A" w14:textId="77777777" w:rsidR="002E364E" w:rsidRPr="00716AFF" w:rsidRDefault="002E364E" w:rsidP="00581A74">
            <w:pPr>
              <w:ind w:left="-57" w:right="-57"/>
              <w:jc w:val="center"/>
              <w:rPr>
                <w:b/>
                <w:bCs/>
                <w:color w:val="000000"/>
                <w:sz w:val="28"/>
                <w:szCs w:val="28"/>
              </w:rPr>
            </w:pPr>
            <w:r w:rsidRPr="00716AFF">
              <w:rPr>
                <w:b/>
                <w:bCs/>
                <w:color w:val="000000"/>
                <w:sz w:val="28"/>
                <w:szCs w:val="28"/>
              </w:rPr>
              <w:t>20</w:t>
            </w:r>
            <w:r w:rsidR="00581A74">
              <w:rPr>
                <w:b/>
                <w:bCs/>
                <w:color w:val="000000"/>
                <w:sz w:val="28"/>
                <w:szCs w:val="28"/>
              </w:rPr>
              <w:t>30</w:t>
            </w:r>
            <w:r w:rsidRPr="00716AFF">
              <w:rPr>
                <w:b/>
                <w:bCs/>
                <w:color w:val="000000"/>
                <w:sz w:val="28"/>
                <w:szCs w:val="28"/>
              </w:rPr>
              <w:t xml:space="preserve"> - 20</w:t>
            </w:r>
            <w:r w:rsidR="00581A74">
              <w:rPr>
                <w:b/>
                <w:bCs/>
                <w:color w:val="000000"/>
                <w:sz w:val="28"/>
                <w:szCs w:val="28"/>
              </w:rPr>
              <w:t>34</w:t>
            </w:r>
            <w:r w:rsidRPr="00716AFF">
              <w:rPr>
                <w:b/>
                <w:bCs/>
                <w:color w:val="000000"/>
                <w:sz w:val="28"/>
                <w:szCs w:val="28"/>
              </w:rPr>
              <w:t xml:space="preserve"> гг.</w:t>
            </w:r>
          </w:p>
        </w:tc>
        <w:tc>
          <w:tcPr>
            <w:tcW w:w="513" w:type="pct"/>
            <w:vAlign w:val="center"/>
            <w:hideMark/>
          </w:tcPr>
          <w:p w14:paraId="09E9350A" w14:textId="77777777" w:rsidR="002E364E" w:rsidRPr="00716AFF" w:rsidRDefault="002E364E" w:rsidP="00581A74">
            <w:pPr>
              <w:ind w:left="-57" w:right="-57"/>
              <w:jc w:val="center"/>
              <w:rPr>
                <w:b/>
                <w:bCs/>
                <w:color w:val="000000"/>
                <w:sz w:val="28"/>
                <w:szCs w:val="28"/>
              </w:rPr>
            </w:pPr>
            <w:r w:rsidRPr="00716AFF">
              <w:rPr>
                <w:b/>
                <w:bCs/>
                <w:color w:val="000000"/>
                <w:sz w:val="28"/>
                <w:szCs w:val="28"/>
              </w:rPr>
              <w:t>20</w:t>
            </w:r>
            <w:r w:rsidR="00581A74">
              <w:rPr>
                <w:b/>
                <w:bCs/>
                <w:color w:val="000000"/>
                <w:sz w:val="28"/>
                <w:szCs w:val="28"/>
              </w:rPr>
              <w:t>35</w:t>
            </w:r>
            <w:r w:rsidRPr="00716AFF">
              <w:rPr>
                <w:b/>
                <w:bCs/>
                <w:color w:val="000000"/>
                <w:sz w:val="28"/>
                <w:szCs w:val="28"/>
              </w:rPr>
              <w:t xml:space="preserve"> г.</w:t>
            </w:r>
          </w:p>
        </w:tc>
      </w:tr>
      <w:tr w:rsidR="002E364E" w:rsidRPr="00716AFF" w14:paraId="02B72405" w14:textId="77777777" w:rsidTr="002E364E">
        <w:trPr>
          <w:trHeight w:val="20"/>
        </w:trPr>
        <w:tc>
          <w:tcPr>
            <w:tcW w:w="5000" w:type="pct"/>
            <w:gridSpan w:val="5"/>
            <w:shd w:val="clear" w:color="000000" w:fill="C5D9F1"/>
            <w:vAlign w:val="bottom"/>
            <w:hideMark/>
          </w:tcPr>
          <w:p w14:paraId="0A51E47C" w14:textId="77777777" w:rsidR="002E364E" w:rsidRPr="00716AFF" w:rsidRDefault="002E364E" w:rsidP="002E364E">
            <w:pPr>
              <w:ind w:left="-57" w:right="-57"/>
              <w:jc w:val="center"/>
              <w:rPr>
                <w:b/>
                <w:bCs/>
                <w:color w:val="000000"/>
                <w:sz w:val="28"/>
                <w:szCs w:val="28"/>
              </w:rPr>
            </w:pPr>
            <w:r w:rsidRPr="00716AFF">
              <w:rPr>
                <w:b/>
                <w:bCs/>
                <w:color w:val="000000"/>
                <w:sz w:val="28"/>
                <w:szCs w:val="28"/>
              </w:rPr>
              <w:t>Программа инвестиционных проектов в электроснабжении</w:t>
            </w:r>
          </w:p>
        </w:tc>
      </w:tr>
      <w:tr w:rsidR="002E364E" w:rsidRPr="00716AFF" w14:paraId="591EEF07" w14:textId="77777777" w:rsidTr="002E364E">
        <w:trPr>
          <w:trHeight w:val="20"/>
        </w:trPr>
        <w:tc>
          <w:tcPr>
            <w:tcW w:w="2566" w:type="pct"/>
            <w:vAlign w:val="bottom"/>
            <w:hideMark/>
          </w:tcPr>
          <w:p w14:paraId="46ED856B" w14:textId="77777777" w:rsidR="002E364E" w:rsidRPr="00716AFF" w:rsidRDefault="002E364E" w:rsidP="002E364E">
            <w:pPr>
              <w:ind w:left="-57" w:right="-57"/>
              <w:rPr>
                <w:color w:val="000000"/>
                <w:sz w:val="28"/>
                <w:szCs w:val="28"/>
              </w:rPr>
            </w:pPr>
            <w:r w:rsidRPr="00716AFF">
              <w:rPr>
                <w:color w:val="000000"/>
                <w:sz w:val="28"/>
                <w:szCs w:val="28"/>
              </w:rPr>
              <w:t>Проект. Развитие (модернизация) линейных объектов электроснабжения (электрических сетей)</w:t>
            </w:r>
          </w:p>
        </w:tc>
        <w:tc>
          <w:tcPr>
            <w:tcW w:w="670" w:type="pct"/>
            <w:vAlign w:val="center"/>
            <w:hideMark/>
          </w:tcPr>
          <w:p w14:paraId="21243D28" w14:textId="77777777" w:rsidR="002E364E" w:rsidRPr="00716AFF" w:rsidRDefault="00C92F28" w:rsidP="002E364E">
            <w:pPr>
              <w:ind w:left="-57" w:right="-57"/>
              <w:jc w:val="right"/>
              <w:rPr>
                <w:color w:val="000000"/>
                <w:sz w:val="28"/>
                <w:szCs w:val="28"/>
              </w:rPr>
            </w:pPr>
            <w:r>
              <w:rPr>
                <w:color w:val="000000"/>
                <w:sz w:val="28"/>
                <w:szCs w:val="28"/>
              </w:rPr>
              <w:t>0</w:t>
            </w:r>
          </w:p>
        </w:tc>
        <w:tc>
          <w:tcPr>
            <w:tcW w:w="589" w:type="pct"/>
            <w:vAlign w:val="center"/>
            <w:hideMark/>
          </w:tcPr>
          <w:p w14:paraId="064AE580" w14:textId="77777777" w:rsidR="002E364E" w:rsidRPr="00716AFF" w:rsidRDefault="00C92F28" w:rsidP="002E364E">
            <w:pPr>
              <w:ind w:left="-57" w:right="-57"/>
              <w:jc w:val="right"/>
              <w:rPr>
                <w:color w:val="000000"/>
                <w:sz w:val="28"/>
                <w:szCs w:val="28"/>
              </w:rPr>
            </w:pPr>
            <w:r>
              <w:rPr>
                <w:color w:val="000000"/>
                <w:sz w:val="28"/>
                <w:szCs w:val="28"/>
              </w:rPr>
              <w:t>0</w:t>
            </w:r>
          </w:p>
        </w:tc>
        <w:tc>
          <w:tcPr>
            <w:tcW w:w="663" w:type="pct"/>
            <w:vAlign w:val="center"/>
            <w:hideMark/>
          </w:tcPr>
          <w:p w14:paraId="02531B4C" w14:textId="77777777" w:rsidR="002E364E" w:rsidRPr="00716AFF" w:rsidRDefault="00C92F28" w:rsidP="002E364E">
            <w:pPr>
              <w:ind w:left="-57" w:right="-57"/>
              <w:jc w:val="right"/>
              <w:rPr>
                <w:color w:val="000000"/>
                <w:sz w:val="28"/>
                <w:szCs w:val="28"/>
              </w:rPr>
            </w:pPr>
            <w:r>
              <w:rPr>
                <w:color w:val="000000"/>
                <w:sz w:val="28"/>
                <w:szCs w:val="28"/>
              </w:rPr>
              <w:t>0</w:t>
            </w:r>
          </w:p>
        </w:tc>
        <w:tc>
          <w:tcPr>
            <w:tcW w:w="513" w:type="pct"/>
            <w:vAlign w:val="center"/>
            <w:hideMark/>
          </w:tcPr>
          <w:p w14:paraId="494AE423" w14:textId="77777777" w:rsidR="002E364E" w:rsidRPr="00716AFF" w:rsidRDefault="00C92F28" w:rsidP="002E364E">
            <w:pPr>
              <w:ind w:left="-57" w:right="-57"/>
              <w:jc w:val="right"/>
              <w:rPr>
                <w:color w:val="000000"/>
                <w:sz w:val="28"/>
                <w:szCs w:val="28"/>
              </w:rPr>
            </w:pPr>
            <w:r>
              <w:rPr>
                <w:color w:val="000000"/>
                <w:sz w:val="28"/>
                <w:szCs w:val="28"/>
              </w:rPr>
              <w:t>0</w:t>
            </w:r>
          </w:p>
        </w:tc>
      </w:tr>
      <w:tr w:rsidR="002E364E" w:rsidRPr="00716AFF" w14:paraId="3E20837D" w14:textId="77777777" w:rsidTr="002E364E">
        <w:trPr>
          <w:trHeight w:val="20"/>
        </w:trPr>
        <w:tc>
          <w:tcPr>
            <w:tcW w:w="2566" w:type="pct"/>
            <w:shd w:val="clear" w:color="000000" w:fill="D7E4BC"/>
            <w:vAlign w:val="bottom"/>
            <w:hideMark/>
          </w:tcPr>
          <w:p w14:paraId="12C4C7FF" w14:textId="77777777" w:rsidR="002E364E" w:rsidRPr="00716AFF" w:rsidRDefault="002E364E" w:rsidP="002E364E">
            <w:pPr>
              <w:ind w:left="-57" w:right="-57"/>
              <w:rPr>
                <w:b/>
                <w:bCs/>
                <w:color w:val="000000"/>
                <w:sz w:val="28"/>
                <w:szCs w:val="28"/>
              </w:rPr>
            </w:pPr>
            <w:r w:rsidRPr="00716AFF">
              <w:rPr>
                <w:b/>
                <w:bCs/>
                <w:color w:val="000000"/>
                <w:sz w:val="28"/>
                <w:szCs w:val="28"/>
              </w:rPr>
              <w:t>Итого по Программе инвестиционных проектов в электроснабжении</w:t>
            </w:r>
          </w:p>
        </w:tc>
        <w:tc>
          <w:tcPr>
            <w:tcW w:w="670" w:type="pct"/>
            <w:shd w:val="clear" w:color="000000" w:fill="D7E4BC"/>
            <w:vAlign w:val="center"/>
            <w:hideMark/>
          </w:tcPr>
          <w:p w14:paraId="22393D0F" w14:textId="77777777" w:rsidR="002E364E" w:rsidRPr="00716AFF" w:rsidRDefault="00C92F28" w:rsidP="002E364E">
            <w:pPr>
              <w:ind w:left="-57" w:right="-57"/>
              <w:jc w:val="right"/>
              <w:rPr>
                <w:b/>
                <w:bCs/>
                <w:color w:val="000000"/>
                <w:sz w:val="28"/>
                <w:szCs w:val="28"/>
              </w:rPr>
            </w:pPr>
            <w:r>
              <w:rPr>
                <w:b/>
                <w:bCs/>
                <w:color w:val="000000"/>
                <w:sz w:val="28"/>
                <w:szCs w:val="28"/>
              </w:rPr>
              <w:t>0</w:t>
            </w:r>
          </w:p>
        </w:tc>
        <w:tc>
          <w:tcPr>
            <w:tcW w:w="589" w:type="pct"/>
            <w:shd w:val="clear" w:color="000000" w:fill="D7E4BC"/>
            <w:vAlign w:val="center"/>
            <w:hideMark/>
          </w:tcPr>
          <w:p w14:paraId="08E81D81" w14:textId="77777777" w:rsidR="002E364E" w:rsidRPr="00716AFF" w:rsidRDefault="00C92F28" w:rsidP="002E364E">
            <w:pPr>
              <w:ind w:left="-57" w:right="-57"/>
              <w:jc w:val="right"/>
              <w:rPr>
                <w:b/>
                <w:bCs/>
                <w:color w:val="000000"/>
                <w:sz w:val="28"/>
                <w:szCs w:val="28"/>
              </w:rPr>
            </w:pPr>
            <w:r>
              <w:rPr>
                <w:b/>
                <w:bCs/>
                <w:color w:val="000000"/>
                <w:sz w:val="28"/>
                <w:szCs w:val="28"/>
              </w:rPr>
              <w:t>0</w:t>
            </w:r>
          </w:p>
        </w:tc>
        <w:tc>
          <w:tcPr>
            <w:tcW w:w="663" w:type="pct"/>
            <w:shd w:val="clear" w:color="000000" w:fill="D7E4BC"/>
            <w:vAlign w:val="center"/>
            <w:hideMark/>
          </w:tcPr>
          <w:p w14:paraId="4BC0820E" w14:textId="77777777" w:rsidR="002E364E" w:rsidRPr="00716AFF" w:rsidRDefault="00C92F28" w:rsidP="002E364E">
            <w:pPr>
              <w:ind w:left="-57" w:right="-57"/>
              <w:jc w:val="right"/>
              <w:rPr>
                <w:b/>
                <w:bCs/>
                <w:color w:val="000000"/>
                <w:sz w:val="28"/>
                <w:szCs w:val="28"/>
              </w:rPr>
            </w:pPr>
            <w:r>
              <w:rPr>
                <w:b/>
                <w:bCs/>
                <w:color w:val="000000"/>
                <w:sz w:val="28"/>
                <w:szCs w:val="28"/>
              </w:rPr>
              <w:t>0</w:t>
            </w:r>
          </w:p>
        </w:tc>
        <w:tc>
          <w:tcPr>
            <w:tcW w:w="513" w:type="pct"/>
            <w:shd w:val="clear" w:color="000000" w:fill="D7E4BC"/>
            <w:vAlign w:val="center"/>
            <w:hideMark/>
          </w:tcPr>
          <w:p w14:paraId="334A22A9" w14:textId="77777777" w:rsidR="002E364E" w:rsidRPr="00716AFF" w:rsidRDefault="00C92F28" w:rsidP="002E364E">
            <w:pPr>
              <w:ind w:left="-57" w:right="-57"/>
              <w:jc w:val="right"/>
              <w:rPr>
                <w:b/>
                <w:bCs/>
                <w:color w:val="000000"/>
                <w:sz w:val="28"/>
                <w:szCs w:val="28"/>
              </w:rPr>
            </w:pPr>
            <w:r>
              <w:rPr>
                <w:b/>
                <w:bCs/>
                <w:color w:val="000000"/>
                <w:sz w:val="28"/>
                <w:szCs w:val="28"/>
              </w:rPr>
              <w:t>0</w:t>
            </w:r>
          </w:p>
        </w:tc>
      </w:tr>
      <w:tr w:rsidR="002E364E" w:rsidRPr="00716AFF" w14:paraId="29395874" w14:textId="77777777" w:rsidTr="002E364E">
        <w:trPr>
          <w:trHeight w:val="20"/>
        </w:trPr>
        <w:tc>
          <w:tcPr>
            <w:tcW w:w="5000" w:type="pct"/>
            <w:gridSpan w:val="5"/>
            <w:shd w:val="clear" w:color="000000" w:fill="C5D9F1"/>
            <w:vAlign w:val="bottom"/>
            <w:hideMark/>
          </w:tcPr>
          <w:p w14:paraId="006120F0" w14:textId="77777777" w:rsidR="002E364E" w:rsidRPr="00716AFF" w:rsidRDefault="002E364E" w:rsidP="002E364E">
            <w:pPr>
              <w:ind w:left="-57" w:right="-57"/>
              <w:jc w:val="center"/>
              <w:rPr>
                <w:b/>
                <w:bCs/>
                <w:color w:val="000000"/>
                <w:sz w:val="28"/>
                <w:szCs w:val="28"/>
              </w:rPr>
            </w:pPr>
            <w:r w:rsidRPr="00716AFF">
              <w:rPr>
                <w:b/>
                <w:bCs/>
                <w:color w:val="000000"/>
                <w:sz w:val="28"/>
                <w:szCs w:val="28"/>
              </w:rPr>
              <w:t>Программа инвестиционных проектов в теплоснабжении</w:t>
            </w:r>
          </w:p>
        </w:tc>
      </w:tr>
      <w:tr w:rsidR="002E364E" w:rsidRPr="00716AFF" w14:paraId="70F3161D" w14:textId="77777777" w:rsidTr="002E364E">
        <w:trPr>
          <w:trHeight w:val="20"/>
        </w:trPr>
        <w:tc>
          <w:tcPr>
            <w:tcW w:w="2566" w:type="pct"/>
            <w:vAlign w:val="bottom"/>
            <w:hideMark/>
          </w:tcPr>
          <w:p w14:paraId="180315A3" w14:textId="77777777" w:rsidR="002E364E" w:rsidRPr="00716AFF" w:rsidRDefault="002E364E" w:rsidP="002E364E">
            <w:pPr>
              <w:ind w:left="-57" w:right="-57"/>
              <w:rPr>
                <w:color w:val="000000"/>
                <w:sz w:val="28"/>
                <w:szCs w:val="28"/>
              </w:rPr>
            </w:pPr>
            <w:r w:rsidRPr="00716AFF">
              <w:rPr>
                <w:color w:val="000000"/>
                <w:sz w:val="28"/>
                <w:szCs w:val="28"/>
              </w:rPr>
              <w:t>Проект. Строительство, реконструкция и техническое перевооружение источников тепловой энергии</w:t>
            </w:r>
          </w:p>
        </w:tc>
        <w:tc>
          <w:tcPr>
            <w:tcW w:w="670" w:type="pct"/>
            <w:vAlign w:val="center"/>
            <w:hideMark/>
          </w:tcPr>
          <w:p w14:paraId="4961D89E" w14:textId="77777777" w:rsidR="002E364E" w:rsidRPr="00716AFF" w:rsidRDefault="002E364E" w:rsidP="002E364E">
            <w:pPr>
              <w:ind w:left="-57" w:right="-57"/>
              <w:jc w:val="right"/>
              <w:rPr>
                <w:color w:val="000000"/>
                <w:sz w:val="28"/>
                <w:szCs w:val="28"/>
              </w:rPr>
            </w:pPr>
          </w:p>
        </w:tc>
        <w:tc>
          <w:tcPr>
            <w:tcW w:w="589" w:type="pct"/>
            <w:vAlign w:val="center"/>
            <w:hideMark/>
          </w:tcPr>
          <w:p w14:paraId="49C00D66" w14:textId="77777777" w:rsidR="002E364E" w:rsidRPr="00716AFF" w:rsidRDefault="002E364E" w:rsidP="002E364E">
            <w:pPr>
              <w:ind w:left="-57" w:right="-57"/>
              <w:jc w:val="right"/>
              <w:rPr>
                <w:color w:val="000000"/>
                <w:sz w:val="28"/>
                <w:szCs w:val="28"/>
              </w:rPr>
            </w:pPr>
          </w:p>
        </w:tc>
        <w:tc>
          <w:tcPr>
            <w:tcW w:w="663" w:type="pct"/>
            <w:vAlign w:val="center"/>
            <w:hideMark/>
          </w:tcPr>
          <w:p w14:paraId="67CEE063" w14:textId="77777777" w:rsidR="002E364E" w:rsidRPr="00716AFF" w:rsidRDefault="002E364E" w:rsidP="002E364E">
            <w:pPr>
              <w:ind w:left="-57" w:right="-57"/>
              <w:jc w:val="right"/>
              <w:rPr>
                <w:color w:val="000000"/>
                <w:sz w:val="28"/>
                <w:szCs w:val="28"/>
              </w:rPr>
            </w:pPr>
          </w:p>
        </w:tc>
        <w:tc>
          <w:tcPr>
            <w:tcW w:w="513" w:type="pct"/>
            <w:vAlign w:val="center"/>
            <w:hideMark/>
          </w:tcPr>
          <w:p w14:paraId="06832A1C" w14:textId="77777777" w:rsidR="002E364E" w:rsidRPr="00716AFF" w:rsidRDefault="002E364E" w:rsidP="002E364E">
            <w:pPr>
              <w:ind w:left="-57" w:right="-57"/>
              <w:jc w:val="right"/>
              <w:rPr>
                <w:color w:val="000000"/>
                <w:sz w:val="28"/>
                <w:szCs w:val="28"/>
              </w:rPr>
            </w:pPr>
          </w:p>
        </w:tc>
      </w:tr>
      <w:tr w:rsidR="002E364E" w:rsidRPr="00716AFF" w14:paraId="24120343" w14:textId="77777777" w:rsidTr="002E364E">
        <w:trPr>
          <w:trHeight w:val="20"/>
        </w:trPr>
        <w:tc>
          <w:tcPr>
            <w:tcW w:w="2566" w:type="pct"/>
            <w:vAlign w:val="bottom"/>
            <w:hideMark/>
          </w:tcPr>
          <w:p w14:paraId="38A43B3D" w14:textId="77777777" w:rsidR="002E364E" w:rsidRPr="00716AFF" w:rsidRDefault="002E364E" w:rsidP="002E364E">
            <w:pPr>
              <w:ind w:left="-57" w:right="-57"/>
              <w:rPr>
                <w:color w:val="000000"/>
                <w:sz w:val="28"/>
                <w:szCs w:val="28"/>
              </w:rPr>
            </w:pPr>
            <w:r w:rsidRPr="00716AFF">
              <w:rPr>
                <w:color w:val="000000"/>
                <w:sz w:val="28"/>
                <w:szCs w:val="28"/>
              </w:rPr>
              <w:t>Проект. Новое строительство и реконструкция тепловых сетей</w:t>
            </w:r>
          </w:p>
        </w:tc>
        <w:tc>
          <w:tcPr>
            <w:tcW w:w="670" w:type="pct"/>
            <w:vAlign w:val="center"/>
            <w:hideMark/>
          </w:tcPr>
          <w:p w14:paraId="0F8171CC" w14:textId="77777777" w:rsidR="002E364E" w:rsidRPr="00716AFF" w:rsidRDefault="002E364E" w:rsidP="002E364E">
            <w:pPr>
              <w:ind w:left="-57" w:right="-57"/>
              <w:jc w:val="right"/>
              <w:rPr>
                <w:color w:val="000000"/>
                <w:sz w:val="28"/>
                <w:szCs w:val="28"/>
              </w:rPr>
            </w:pPr>
          </w:p>
        </w:tc>
        <w:tc>
          <w:tcPr>
            <w:tcW w:w="589" w:type="pct"/>
            <w:vAlign w:val="center"/>
            <w:hideMark/>
          </w:tcPr>
          <w:p w14:paraId="73F76264" w14:textId="77777777" w:rsidR="002E364E" w:rsidRPr="00716AFF" w:rsidRDefault="002E364E" w:rsidP="002E364E">
            <w:pPr>
              <w:ind w:left="-57" w:right="-57"/>
              <w:jc w:val="right"/>
              <w:rPr>
                <w:color w:val="000000"/>
                <w:sz w:val="28"/>
                <w:szCs w:val="28"/>
              </w:rPr>
            </w:pPr>
          </w:p>
        </w:tc>
        <w:tc>
          <w:tcPr>
            <w:tcW w:w="663" w:type="pct"/>
            <w:vAlign w:val="center"/>
            <w:hideMark/>
          </w:tcPr>
          <w:p w14:paraId="74869AE0" w14:textId="77777777" w:rsidR="002E364E" w:rsidRPr="00716AFF" w:rsidRDefault="002E364E" w:rsidP="002E364E">
            <w:pPr>
              <w:ind w:left="-57" w:right="-57"/>
              <w:jc w:val="right"/>
              <w:rPr>
                <w:color w:val="000000"/>
                <w:sz w:val="28"/>
                <w:szCs w:val="28"/>
              </w:rPr>
            </w:pPr>
          </w:p>
        </w:tc>
        <w:tc>
          <w:tcPr>
            <w:tcW w:w="513" w:type="pct"/>
            <w:vAlign w:val="center"/>
            <w:hideMark/>
          </w:tcPr>
          <w:p w14:paraId="6AF069A6" w14:textId="77777777" w:rsidR="002E364E" w:rsidRPr="00716AFF" w:rsidRDefault="002E364E" w:rsidP="002E364E">
            <w:pPr>
              <w:ind w:left="-57" w:right="-57"/>
              <w:jc w:val="right"/>
              <w:rPr>
                <w:color w:val="000000"/>
                <w:sz w:val="28"/>
                <w:szCs w:val="28"/>
              </w:rPr>
            </w:pPr>
          </w:p>
        </w:tc>
      </w:tr>
      <w:tr w:rsidR="002E364E" w:rsidRPr="00716AFF" w14:paraId="2690F037" w14:textId="77777777" w:rsidTr="002E364E">
        <w:trPr>
          <w:trHeight w:val="20"/>
        </w:trPr>
        <w:tc>
          <w:tcPr>
            <w:tcW w:w="2566" w:type="pct"/>
            <w:shd w:val="clear" w:color="000000" w:fill="D7E4BC"/>
            <w:vAlign w:val="bottom"/>
            <w:hideMark/>
          </w:tcPr>
          <w:p w14:paraId="6213E1DA" w14:textId="77777777" w:rsidR="002E364E" w:rsidRPr="00716AFF" w:rsidRDefault="002E364E" w:rsidP="002E364E">
            <w:pPr>
              <w:ind w:left="-57" w:right="-57"/>
              <w:rPr>
                <w:b/>
                <w:bCs/>
                <w:color w:val="000000"/>
                <w:sz w:val="28"/>
                <w:szCs w:val="28"/>
              </w:rPr>
            </w:pPr>
            <w:r w:rsidRPr="00716AFF">
              <w:rPr>
                <w:b/>
                <w:bCs/>
                <w:color w:val="000000"/>
                <w:sz w:val="28"/>
                <w:szCs w:val="28"/>
              </w:rPr>
              <w:t>Итого по Программе инвестиционных проектов в теплоснабжении</w:t>
            </w:r>
          </w:p>
        </w:tc>
        <w:tc>
          <w:tcPr>
            <w:tcW w:w="670" w:type="pct"/>
            <w:shd w:val="clear" w:color="000000" w:fill="D7E4BC"/>
            <w:vAlign w:val="center"/>
            <w:hideMark/>
          </w:tcPr>
          <w:p w14:paraId="2FCC5119" w14:textId="77777777" w:rsidR="002E364E" w:rsidRPr="00716AFF" w:rsidRDefault="00F414EE" w:rsidP="002E364E">
            <w:pPr>
              <w:ind w:left="-57" w:right="-57"/>
              <w:jc w:val="right"/>
              <w:rPr>
                <w:b/>
                <w:bCs/>
                <w:color w:val="000000"/>
                <w:sz w:val="28"/>
                <w:szCs w:val="28"/>
              </w:rPr>
            </w:pPr>
            <w:r>
              <w:rPr>
                <w:b/>
                <w:bCs/>
                <w:color w:val="000000"/>
                <w:sz w:val="28"/>
                <w:szCs w:val="28"/>
              </w:rPr>
              <w:t>0</w:t>
            </w:r>
          </w:p>
        </w:tc>
        <w:tc>
          <w:tcPr>
            <w:tcW w:w="589" w:type="pct"/>
            <w:shd w:val="clear" w:color="000000" w:fill="D7E4BC"/>
            <w:vAlign w:val="center"/>
            <w:hideMark/>
          </w:tcPr>
          <w:p w14:paraId="4C4FEAF2" w14:textId="77777777" w:rsidR="002E364E" w:rsidRPr="00716AFF" w:rsidRDefault="00F414EE" w:rsidP="002E364E">
            <w:pPr>
              <w:ind w:left="-57" w:right="-57"/>
              <w:jc w:val="right"/>
              <w:rPr>
                <w:b/>
                <w:bCs/>
                <w:color w:val="000000"/>
                <w:sz w:val="28"/>
                <w:szCs w:val="28"/>
              </w:rPr>
            </w:pPr>
            <w:r>
              <w:rPr>
                <w:b/>
                <w:bCs/>
                <w:color w:val="000000"/>
                <w:sz w:val="28"/>
                <w:szCs w:val="28"/>
              </w:rPr>
              <w:t>0</w:t>
            </w:r>
          </w:p>
        </w:tc>
        <w:tc>
          <w:tcPr>
            <w:tcW w:w="663" w:type="pct"/>
            <w:shd w:val="clear" w:color="000000" w:fill="D7E4BC"/>
            <w:vAlign w:val="center"/>
            <w:hideMark/>
          </w:tcPr>
          <w:p w14:paraId="30F52EF7" w14:textId="77777777" w:rsidR="002E364E" w:rsidRPr="00716AFF" w:rsidRDefault="00F414EE" w:rsidP="002E364E">
            <w:pPr>
              <w:ind w:left="-57" w:right="-57"/>
              <w:jc w:val="right"/>
              <w:rPr>
                <w:b/>
                <w:bCs/>
                <w:color w:val="000000"/>
                <w:sz w:val="28"/>
                <w:szCs w:val="28"/>
              </w:rPr>
            </w:pPr>
            <w:r>
              <w:rPr>
                <w:b/>
                <w:bCs/>
                <w:color w:val="000000"/>
                <w:sz w:val="28"/>
                <w:szCs w:val="28"/>
              </w:rPr>
              <w:t>0</w:t>
            </w:r>
          </w:p>
        </w:tc>
        <w:tc>
          <w:tcPr>
            <w:tcW w:w="513" w:type="pct"/>
            <w:shd w:val="clear" w:color="000000" w:fill="D7E4BC"/>
            <w:vAlign w:val="center"/>
            <w:hideMark/>
          </w:tcPr>
          <w:p w14:paraId="49178688" w14:textId="77777777" w:rsidR="002E364E" w:rsidRPr="00716AFF" w:rsidRDefault="00F414EE" w:rsidP="002E364E">
            <w:pPr>
              <w:ind w:left="-57" w:right="-57"/>
              <w:jc w:val="right"/>
              <w:rPr>
                <w:b/>
                <w:bCs/>
                <w:color w:val="000000"/>
                <w:sz w:val="28"/>
                <w:szCs w:val="28"/>
              </w:rPr>
            </w:pPr>
            <w:r>
              <w:rPr>
                <w:b/>
                <w:bCs/>
                <w:color w:val="000000"/>
                <w:sz w:val="28"/>
                <w:szCs w:val="28"/>
              </w:rPr>
              <w:t>0</w:t>
            </w:r>
          </w:p>
        </w:tc>
      </w:tr>
      <w:tr w:rsidR="002E364E" w:rsidRPr="00716AFF" w14:paraId="6A64AA2B" w14:textId="77777777" w:rsidTr="002E364E">
        <w:trPr>
          <w:trHeight w:val="20"/>
        </w:trPr>
        <w:tc>
          <w:tcPr>
            <w:tcW w:w="5000" w:type="pct"/>
            <w:gridSpan w:val="5"/>
            <w:shd w:val="clear" w:color="000000" w:fill="C5D9F1"/>
            <w:vAlign w:val="bottom"/>
            <w:hideMark/>
          </w:tcPr>
          <w:p w14:paraId="215C3B89" w14:textId="77777777" w:rsidR="002E364E" w:rsidRPr="00716AFF" w:rsidRDefault="002E364E" w:rsidP="002E364E">
            <w:pPr>
              <w:ind w:left="-57" w:right="-57"/>
              <w:jc w:val="center"/>
              <w:rPr>
                <w:b/>
                <w:bCs/>
                <w:color w:val="000000"/>
                <w:sz w:val="28"/>
                <w:szCs w:val="28"/>
              </w:rPr>
            </w:pPr>
            <w:r w:rsidRPr="00716AFF">
              <w:rPr>
                <w:b/>
                <w:bCs/>
                <w:color w:val="000000"/>
                <w:sz w:val="28"/>
                <w:szCs w:val="28"/>
              </w:rPr>
              <w:t>Программа инвестиционных проектов в водоснабжении</w:t>
            </w:r>
          </w:p>
        </w:tc>
      </w:tr>
      <w:tr w:rsidR="002E364E" w:rsidRPr="00716AFF" w14:paraId="0913908B" w14:textId="77777777" w:rsidTr="002E364E">
        <w:trPr>
          <w:trHeight w:val="20"/>
        </w:trPr>
        <w:tc>
          <w:tcPr>
            <w:tcW w:w="2566" w:type="pct"/>
            <w:vAlign w:val="bottom"/>
            <w:hideMark/>
          </w:tcPr>
          <w:p w14:paraId="32E124B0" w14:textId="77777777" w:rsidR="002E364E" w:rsidRPr="00716AFF" w:rsidRDefault="002E364E" w:rsidP="002E364E">
            <w:pPr>
              <w:ind w:left="-57" w:right="-57"/>
              <w:rPr>
                <w:color w:val="000000"/>
                <w:sz w:val="28"/>
                <w:szCs w:val="28"/>
              </w:rPr>
            </w:pPr>
            <w:r w:rsidRPr="00716AFF">
              <w:rPr>
                <w:color w:val="000000"/>
                <w:sz w:val="28"/>
                <w:szCs w:val="28"/>
              </w:rPr>
              <w:t xml:space="preserve">Проект. </w:t>
            </w:r>
            <w:r w:rsidR="006646CA" w:rsidRPr="006646CA">
              <w:rPr>
                <w:color w:val="000000"/>
                <w:sz w:val="28"/>
                <w:szCs w:val="28"/>
              </w:rPr>
              <w:t>Реконструкция ЗСО (разработка проекта, ограждение периметра и твердое покрытие дорог) скважины в дер. Крылово</w:t>
            </w:r>
          </w:p>
        </w:tc>
        <w:tc>
          <w:tcPr>
            <w:tcW w:w="670" w:type="pct"/>
            <w:vAlign w:val="center"/>
            <w:hideMark/>
          </w:tcPr>
          <w:p w14:paraId="02495174" w14:textId="77777777" w:rsidR="002E364E" w:rsidRPr="00716AFF" w:rsidRDefault="002E364E" w:rsidP="002E364E">
            <w:pPr>
              <w:ind w:left="-57" w:right="-57"/>
              <w:jc w:val="right"/>
              <w:rPr>
                <w:color w:val="000000"/>
                <w:sz w:val="28"/>
                <w:szCs w:val="28"/>
              </w:rPr>
            </w:pPr>
          </w:p>
        </w:tc>
        <w:tc>
          <w:tcPr>
            <w:tcW w:w="589" w:type="pct"/>
            <w:vAlign w:val="center"/>
            <w:hideMark/>
          </w:tcPr>
          <w:p w14:paraId="51C676A1" w14:textId="77777777" w:rsidR="002E364E" w:rsidRPr="00716AFF" w:rsidRDefault="002E364E" w:rsidP="002E364E">
            <w:pPr>
              <w:ind w:left="-57" w:right="-57"/>
              <w:jc w:val="right"/>
              <w:rPr>
                <w:color w:val="000000"/>
                <w:sz w:val="28"/>
                <w:szCs w:val="28"/>
              </w:rPr>
            </w:pPr>
          </w:p>
        </w:tc>
        <w:tc>
          <w:tcPr>
            <w:tcW w:w="663" w:type="pct"/>
            <w:vAlign w:val="center"/>
            <w:hideMark/>
          </w:tcPr>
          <w:p w14:paraId="45C1CDC4" w14:textId="77777777" w:rsidR="002E364E" w:rsidRPr="00716AFF" w:rsidRDefault="002E364E" w:rsidP="002E364E">
            <w:pPr>
              <w:ind w:left="-57" w:right="-57"/>
              <w:jc w:val="right"/>
              <w:rPr>
                <w:color w:val="000000"/>
                <w:sz w:val="28"/>
                <w:szCs w:val="28"/>
              </w:rPr>
            </w:pPr>
          </w:p>
        </w:tc>
        <w:tc>
          <w:tcPr>
            <w:tcW w:w="513" w:type="pct"/>
            <w:vAlign w:val="center"/>
            <w:hideMark/>
          </w:tcPr>
          <w:p w14:paraId="36FFA96D" w14:textId="77777777" w:rsidR="002E364E" w:rsidRPr="00716AFF" w:rsidRDefault="002E364E" w:rsidP="002E364E">
            <w:pPr>
              <w:ind w:left="-57" w:right="-57"/>
              <w:jc w:val="right"/>
              <w:rPr>
                <w:color w:val="000000"/>
                <w:sz w:val="28"/>
                <w:szCs w:val="28"/>
              </w:rPr>
            </w:pPr>
          </w:p>
        </w:tc>
      </w:tr>
      <w:tr w:rsidR="002E364E" w:rsidRPr="00716AFF" w14:paraId="55507F26" w14:textId="77777777" w:rsidTr="002E364E">
        <w:trPr>
          <w:trHeight w:val="20"/>
        </w:trPr>
        <w:tc>
          <w:tcPr>
            <w:tcW w:w="2566" w:type="pct"/>
            <w:vAlign w:val="bottom"/>
            <w:hideMark/>
          </w:tcPr>
          <w:p w14:paraId="4E9CE515" w14:textId="77777777" w:rsidR="002E364E" w:rsidRPr="00716AFF" w:rsidRDefault="002E364E" w:rsidP="002E364E">
            <w:pPr>
              <w:ind w:left="-57" w:right="-57"/>
              <w:rPr>
                <w:color w:val="000000"/>
                <w:sz w:val="28"/>
                <w:szCs w:val="28"/>
              </w:rPr>
            </w:pPr>
            <w:r w:rsidRPr="00716AFF">
              <w:rPr>
                <w:color w:val="000000"/>
                <w:sz w:val="28"/>
                <w:szCs w:val="28"/>
              </w:rPr>
              <w:t xml:space="preserve">Проект. </w:t>
            </w:r>
            <w:r w:rsidR="006646CA" w:rsidRPr="006646CA">
              <w:rPr>
                <w:color w:val="000000"/>
                <w:sz w:val="28"/>
                <w:szCs w:val="28"/>
              </w:rPr>
              <w:t>Реконструкция ЗСО (разработка проекта, ограждение периметра и твердое покрытие дорог) скважины в дер. Крылово</w:t>
            </w:r>
          </w:p>
        </w:tc>
        <w:tc>
          <w:tcPr>
            <w:tcW w:w="670" w:type="pct"/>
            <w:vAlign w:val="center"/>
            <w:hideMark/>
          </w:tcPr>
          <w:p w14:paraId="740D467E" w14:textId="77777777" w:rsidR="002E364E" w:rsidRPr="00716AFF" w:rsidRDefault="00906F93" w:rsidP="00EE7718">
            <w:pPr>
              <w:ind w:left="-57" w:right="-57"/>
              <w:jc w:val="right"/>
              <w:rPr>
                <w:color w:val="000000"/>
                <w:sz w:val="28"/>
                <w:szCs w:val="28"/>
              </w:rPr>
            </w:pPr>
            <w:r>
              <w:rPr>
                <w:color w:val="000000"/>
                <w:sz w:val="28"/>
                <w:szCs w:val="28"/>
              </w:rPr>
              <w:t>1781,08</w:t>
            </w:r>
          </w:p>
        </w:tc>
        <w:tc>
          <w:tcPr>
            <w:tcW w:w="589" w:type="pct"/>
            <w:vAlign w:val="center"/>
            <w:hideMark/>
          </w:tcPr>
          <w:p w14:paraId="3C56573F" w14:textId="77777777" w:rsidR="002E364E" w:rsidRPr="00716AFF" w:rsidRDefault="00906F93" w:rsidP="00EE7718">
            <w:pPr>
              <w:ind w:left="-57" w:right="-57"/>
              <w:jc w:val="right"/>
              <w:rPr>
                <w:color w:val="000000"/>
                <w:sz w:val="28"/>
                <w:szCs w:val="28"/>
              </w:rPr>
            </w:pPr>
            <w:r>
              <w:rPr>
                <w:color w:val="000000"/>
                <w:sz w:val="28"/>
                <w:szCs w:val="28"/>
              </w:rPr>
              <w:t>482,85</w:t>
            </w:r>
          </w:p>
        </w:tc>
        <w:tc>
          <w:tcPr>
            <w:tcW w:w="663" w:type="pct"/>
            <w:vAlign w:val="center"/>
            <w:hideMark/>
          </w:tcPr>
          <w:p w14:paraId="575DCEF2" w14:textId="77777777" w:rsidR="002E364E" w:rsidRPr="00716AFF" w:rsidRDefault="006646CA" w:rsidP="002E364E">
            <w:pPr>
              <w:ind w:left="-57" w:right="-57"/>
              <w:jc w:val="right"/>
              <w:rPr>
                <w:color w:val="000000"/>
                <w:sz w:val="28"/>
                <w:szCs w:val="28"/>
              </w:rPr>
            </w:pPr>
            <w:r>
              <w:rPr>
                <w:color w:val="000000"/>
                <w:sz w:val="28"/>
                <w:szCs w:val="28"/>
              </w:rPr>
              <w:t>1298,23</w:t>
            </w:r>
          </w:p>
        </w:tc>
        <w:tc>
          <w:tcPr>
            <w:tcW w:w="513" w:type="pct"/>
            <w:vAlign w:val="center"/>
            <w:hideMark/>
          </w:tcPr>
          <w:p w14:paraId="44D9098F" w14:textId="77777777" w:rsidR="002E364E" w:rsidRPr="00716AFF" w:rsidRDefault="006646CA" w:rsidP="002E364E">
            <w:pPr>
              <w:ind w:left="-57" w:right="-57"/>
              <w:jc w:val="right"/>
              <w:rPr>
                <w:color w:val="000000"/>
                <w:sz w:val="28"/>
                <w:szCs w:val="28"/>
              </w:rPr>
            </w:pPr>
            <w:r>
              <w:rPr>
                <w:color w:val="000000"/>
                <w:sz w:val="28"/>
                <w:szCs w:val="28"/>
              </w:rPr>
              <w:t>0</w:t>
            </w:r>
          </w:p>
        </w:tc>
      </w:tr>
      <w:tr w:rsidR="002E364E" w:rsidRPr="00716AFF" w14:paraId="0F464BDD" w14:textId="77777777" w:rsidTr="002E364E">
        <w:trPr>
          <w:trHeight w:val="20"/>
        </w:trPr>
        <w:tc>
          <w:tcPr>
            <w:tcW w:w="2566" w:type="pct"/>
            <w:shd w:val="clear" w:color="000000" w:fill="D7E4BC"/>
            <w:vAlign w:val="bottom"/>
            <w:hideMark/>
          </w:tcPr>
          <w:p w14:paraId="0C2ACA98" w14:textId="77777777" w:rsidR="002E364E" w:rsidRPr="00716AFF" w:rsidRDefault="002E364E" w:rsidP="002E364E">
            <w:pPr>
              <w:ind w:left="-57" w:right="-57"/>
              <w:rPr>
                <w:b/>
                <w:bCs/>
                <w:color w:val="000000"/>
                <w:sz w:val="28"/>
                <w:szCs w:val="28"/>
              </w:rPr>
            </w:pPr>
            <w:r w:rsidRPr="00716AFF">
              <w:rPr>
                <w:b/>
                <w:bCs/>
                <w:color w:val="000000"/>
                <w:sz w:val="28"/>
                <w:szCs w:val="28"/>
              </w:rPr>
              <w:t>Итого по Программе инвестиционных проектов в водоснабжении</w:t>
            </w:r>
          </w:p>
        </w:tc>
        <w:tc>
          <w:tcPr>
            <w:tcW w:w="670" w:type="pct"/>
            <w:shd w:val="clear" w:color="000000" w:fill="D7E4BC"/>
            <w:vAlign w:val="center"/>
            <w:hideMark/>
          </w:tcPr>
          <w:p w14:paraId="60AAF15F" w14:textId="77777777" w:rsidR="002E364E" w:rsidRPr="00716AFF" w:rsidRDefault="00906F93" w:rsidP="002E364E">
            <w:pPr>
              <w:ind w:left="-57" w:right="-57"/>
              <w:jc w:val="right"/>
              <w:rPr>
                <w:b/>
                <w:bCs/>
                <w:color w:val="000000"/>
                <w:sz w:val="28"/>
                <w:szCs w:val="28"/>
              </w:rPr>
            </w:pPr>
            <w:r>
              <w:rPr>
                <w:b/>
                <w:bCs/>
                <w:color w:val="000000"/>
                <w:sz w:val="28"/>
                <w:szCs w:val="28"/>
              </w:rPr>
              <w:t>1781,08</w:t>
            </w:r>
          </w:p>
        </w:tc>
        <w:tc>
          <w:tcPr>
            <w:tcW w:w="589" w:type="pct"/>
            <w:shd w:val="clear" w:color="000000" w:fill="D7E4BC"/>
            <w:vAlign w:val="center"/>
            <w:hideMark/>
          </w:tcPr>
          <w:p w14:paraId="18FAC6A5" w14:textId="77777777" w:rsidR="002E364E" w:rsidRPr="00716AFF" w:rsidRDefault="00906F93" w:rsidP="002E364E">
            <w:pPr>
              <w:ind w:left="-57" w:right="-57"/>
              <w:jc w:val="right"/>
              <w:rPr>
                <w:b/>
                <w:bCs/>
                <w:color w:val="000000"/>
                <w:sz w:val="28"/>
                <w:szCs w:val="28"/>
              </w:rPr>
            </w:pPr>
            <w:r>
              <w:rPr>
                <w:b/>
                <w:bCs/>
                <w:color w:val="000000"/>
                <w:sz w:val="28"/>
                <w:szCs w:val="28"/>
              </w:rPr>
              <w:t>482,85</w:t>
            </w:r>
          </w:p>
        </w:tc>
        <w:tc>
          <w:tcPr>
            <w:tcW w:w="663" w:type="pct"/>
            <w:shd w:val="clear" w:color="000000" w:fill="D7E4BC"/>
            <w:vAlign w:val="center"/>
            <w:hideMark/>
          </w:tcPr>
          <w:p w14:paraId="67A36874" w14:textId="77777777" w:rsidR="002E364E" w:rsidRPr="00716AFF" w:rsidRDefault="006646CA" w:rsidP="002E364E">
            <w:pPr>
              <w:ind w:left="-57" w:right="-57"/>
              <w:jc w:val="right"/>
              <w:rPr>
                <w:b/>
                <w:bCs/>
                <w:color w:val="000000"/>
                <w:sz w:val="28"/>
                <w:szCs w:val="28"/>
              </w:rPr>
            </w:pPr>
            <w:r>
              <w:rPr>
                <w:b/>
                <w:bCs/>
                <w:color w:val="000000"/>
                <w:sz w:val="28"/>
                <w:szCs w:val="28"/>
              </w:rPr>
              <w:t>1298,23</w:t>
            </w:r>
          </w:p>
        </w:tc>
        <w:tc>
          <w:tcPr>
            <w:tcW w:w="513" w:type="pct"/>
            <w:shd w:val="clear" w:color="000000" w:fill="D7E4BC"/>
            <w:vAlign w:val="center"/>
            <w:hideMark/>
          </w:tcPr>
          <w:p w14:paraId="02EB130B" w14:textId="77777777" w:rsidR="002E364E" w:rsidRPr="00716AFF" w:rsidRDefault="006646CA" w:rsidP="002E364E">
            <w:pPr>
              <w:ind w:left="-57" w:right="-57"/>
              <w:jc w:val="right"/>
              <w:rPr>
                <w:b/>
                <w:bCs/>
                <w:color w:val="000000"/>
                <w:sz w:val="28"/>
                <w:szCs w:val="28"/>
              </w:rPr>
            </w:pPr>
            <w:r>
              <w:rPr>
                <w:b/>
                <w:bCs/>
                <w:color w:val="000000"/>
                <w:sz w:val="28"/>
                <w:szCs w:val="28"/>
              </w:rPr>
              <w:t>0</w:t>
            </w:r>
          </w:p>
        </w:tc>
      </w:tr>
      <w:tr w:rsidR="002E364E" w:rsidRPr="00716AFF" w14:paraId="22AC7743" w14:textId="77777777" w:rsidTr="002E364E">
        <w:trPr>
          <w:trHeight w:val="20"/>
        </w:trPr>
        <w:tc>
          <w:tcPr>
            <w:tcW w:w="5000" w:type="pct"/>
            <w:gridSpan w:val="5"/>
            <w:shd w:val="clear" w:color="000000" w:fill="C5D9F1"/>
            <w:vAlign w:val="bottom"/>
            <w:hideMark/>
          </w:tcPr>
          <w:p w14:paraId="16D91FFA" w14:textId="77777777" w:rsidR="002E364E" w:rsidRPr="00716AFF" w:rsidRDefault="002E364E" w:rsidP="002E364E">
            <w:pPr>
              <w:ind w:left="-57" w:right="-57"/>
              <w:jc w:val="center"/>
              <w:rPr>
                <w:b/>
                <w:bCs/>
                <w:color w:val="000000"/>
                <w:sz w:val="28"/>
                <w:szCs w:val="28"/>
              </w:rPr>
            </w:pPr>
            <w:r w:rsidRPr="00716AFF">
              <w:rPr>
                <w:b/>
                <w:bCs/>
                <w:color w:val="000000"/>
                <w:sz w:val="28"/>
                <w:szCs w:val="28"/>
              </w:rPr>
              <w:t>Программа инвестиционных проектов в водоотведении</w:t>
            </w:r>
          </w:p>
        </w:tc>
      </w:tr>
      <w:tr w:rsidR="002E364E" w:rsidRPr="00716AFF" w14:paraId="71BB4935" w14:textId="77777777" w:rsidTr="002E364E">
        <w:trPr>
          <w:trHeight w:val="20"/>
        </w:trPr>
        <w:tc>
          <w:tcPr>
            <w:tcW w:w="2566" w:type="pct"/>
            <w:vAlign w:val="bottom"/>
            <w:hideMark/>
          </w:tcPr>
          <w:p w14:paraId="4D681D15" w14:textId="77777777" w:rsidR="002E364E" w:rsidRPr="00716AFF" w:rsidRDefault="002E364E" w:rsidP="002E364E">
            <w:pPr>
              <w:ind w:left="-57" w:right="-57"/>
              <w:rPr>
                <w:color w:val="000000"/>
                <w:sz w:val="28"/>
                <w:szCs w:val="28"/>
              </w:rPr>
            </w:pPr>
            <w:r w:rsidRPr="00716AFF">
              <w:rPr>
                <w:color w:val="000000"/>
                <w:sz w:val="28"/>
                <w:szCs w:val="28"/>
              </w:rPr>
              <w:t>Проект. Новое строительство и реконструкция головных объектов</w:t>
            </w:r>
          </w:p>
        </w:tc>
        <w:tc>
          <w:tcPr>
            <w:tcW w:w="670" w:type="pct"/>
            <w:vAlign w:val="center"/>
            <w:hideMark/>
          </w:tcPr>
          <w:p w14:paraId="2E307D01" w14:textId="77777777" w:rsidR="002E364E" w:rsidRPr="00716AFF" w:rsidRDefault="002E364E" w:rsidP="002E364E">
            <w:pPr>
              <w:ind w:left="-57" w:right="-57"/>
              <w:jc w:val="right"/>
              <w:rPr>
                <w:color w:val="000000"/>
                <w:sz w:val="28"/>
                <w:szCs w:val="28"/>
              </w:rPr>
            </w:pPr>
          </w:p>
        </w:tc>
        <w:tc>
          <w:tcPr>
            <w:tcW w:w="589" w:type="pct"/>
            <w:vAlign w:val="center"/>
            <w:hideMark/>
          </w:tcPr>
          <w:p w14:paraId="1538690E" w14:textId="77777777" w:rsidR="002E364E" w:rsidRPr="00716AFF" w:rsidRDefault="002E364E" w:rsidP="002E364E">
            <w:pPr>
              <w:ind w:left="-57" w:right="-57"/>
              <w:jc w:val="right"/>
              <w:rPr>
                <w:color w:val="000000"/>
                <w:sz w:val="28"/>
                <w:szCs w:val="28"/>
              </w:rPr>
            </w:pPr>
          </w:p>
        </w:tc>
        <w:tc>
          <w:tcPr>
            <w:tcW w:w="663" w:type="pct"/>
            <w:vAlign w:val="center"/>
            <w:hideMark/>
          </w:tcPr>
          <w:p w14:paraId="302301D3" w14:textId="77777777" w:rsidR="002E364E" w:rsidRPr="00716AFF" w:rsidRDefault="002E364E" w:rsidP="002E364E">
            <w:pPr>
              <w:ind w:left="-57" w:right="-57"/>
              <w:jc w:val="right"/>
              <w:rPr>
                <w:color w:val="000000"/>
                <w:sz w:val="28"/>
                <w:szCs w:val="28"/>
              </w:rPr>
            </w:pPr>
          </w:p>
        </w:tc>
        <w:tc>
          <w:tcPr>
            <w:tcW w:w="513" w:type="pct"/>
            <w:vAlign w:val="center"/>
            <w:hideMark/>
          </w:tcPr>
          <w:p w14:paraId="4A09B6EC" w14:textId="77777777" w:rsidR="002E364E" w:rsidRPr="00716AFF" w:rsidRDefault="002E364E" w:rsidP="002E364E">
            <w:pPr>
              <w:ind w:left="-57" w:right="-57"/>
              <w:jc w:val="right"/>
              <w:rPr>
                <w:color w:val="000000"/>
                <w:sz w:val="28"/>
                <w:szCs w:val="28"/>
              </w:rPr>
            </w:pPr>
          </w:p>
        </w:tc>
      </w:tr>
      <w:tr w:rsidR="002E364E" w:rsidRPr="00716AFF" w14:paraId="4845D17C" w14:textId="77777777" w:rsidTr="002E364E">
        <w:trPr>
          <w:trHeight w:val="20"/>
        </w:trPr>
        <w:tc>
          <w:tcPr>
            <w:tcW w:w="2566" w:type="pct"/>
            <w:vAlign w:val="bottom"/>
            <w:hideMark/>
          </w:tcPr>
          <w:p w14:paraId="38F46F6A" w14:textId="77777777" w:rsidR="002E364E" w:rsidRPr="00716AFF" w:rsidRDefault="002E364E" w:rsidP="002E364E">
            <w:pPr>
              <w:ind w:left="-57" w:right="-57"/>
              <w:rPr>
                <w:color w:val="000000"/>
                <w:sz w:val="28"/>
                <w:szCs w:val="28"/>
              </w:rPr>
            </w:pPr>
            <w:r w:rsidRPr="00716AFF">
              <w:rPr>
                <w:color w:val="000000"/>
                <w:sz w:val="28"/>
                <w:szCs w:val="28"/>
              </w:rPr>
              <w:t>Проект. Развитие (модернизация) линейных объектов</w:t>
            </w:r>
          </w:p>
        </w:tc>
        <w:tc>
          <w:tcPr>
            <w:tcW w:w="670" w:type="pct"/>
            <w:vAlign w:val="center"/>
            <w:hideMark/>
          </w:tcPr>
          <w:p w14:paraId="14630469" w14:textId="77777777" w:rsidR="002E364E" w:rsidRPr="00716AFF" w:rsidRDefault="002E364E" w:rsidP="002E364E">
            <w:pPr>
              <w:ind w:left="-57" w:right="-57"/>
              <w:jc w:val="right"/>
              <w:rPr>
                <w:color w:val="000000"/>
                <w:sz w:val="28"/>
                <w:szCs w:val="28"/>
              </w:rPr>
            </w:pPr>
          </w:p>
        </w:tc>
        <w:tc>
          <w:tcPr>
            <w:tcW w:w="589" w:type="pct"/>
            <w:vAlign w:val="center"/>
            <w:hideMark/>
          </w:tcPr>
          <w:p w14:paraId="35ACEDE3" w14:textId="77777777" w:rsidR="002E364E" w:rsidRPr="00716AFF" w:rsidRDefault="002E364E" w:rsidP="002E364E">
            <w:pPr>
              <w:ind w:left="-57" w:right="-57"/>
              <w:jc w:val="right"/>
              <w:rPr>
                <w:color w:val="000000"/>
                <w:sz w:val="28"/>
                <w:szCs w:val="28"/>
              </w:rPr>
            </w:pPr>
          </w:p>
        </w:tc>
        <w:tc>
          <w:tcPr>
            <w:tcW w:w="663" w:type="pct"/>
            <w:vAlign w:val="center"/>
            <w:hideMark/>
          </w:tcPr>
          <w:p w14:paraId="462EEAB7" w14:textId="77777777" w:rsidR="002E364E" w:rsidRPr="00716AFF" w:rsidRDefault="002E364E" w:rsidP="002E364E">
            <w:pPr>
              <w:ind w:left="-57" w:right="-57"/>
              <w:jc w:val="right"/>
              <w:rPr>
                <w:color w:val="000000"/>
                <w:sz w:val="28"/>
                <w:szCs w:val="28"/>
              </w:rPr>
            </w:pPr>
          </w:p>
        </w:tc>
        <w:tc>
          <w:tcPr>
            <w:tcW w:w="513" w:type="pct"/>
            <w:vAlign w:val="center"/>
            <w:hideMark/>
          </w:tcPr>
          <w:p w14:paraId="10EF52BD" w14:textId="77777777" w:rsidR="002E364E" w:rsidRPr="00716AFF" w:rsidRDefault="002E364E" w:rsidP="002E364E">
            <w:pPr>
              <w:ind w:left="-57" w:right="-57"/>
              <w:jc w:val="right"/>
              <w:rPr>
                <w:color w:val="000000"/>
                <w:sz w:val="28"/>
                <w:szCs w:val="28"/>
              </w:rPr>
            </w:pPr>
          </w:p>
        </w:tc>
      </w:tr>
      <w:tr w:rsidR="002E364E" w:rsidRPr="00716AFF" w14:paraId="21654E72" w14:textId="77777777" w:rsidTr="002E364E">
        <w:trPr>
          <w:trHeight w:val="20"/>
        </w:trPr>
        <w:tc>
          <w:tcPr>
            <w:tcW w:w="2566" w:type="pct"/>
            <w:shd w:val="clear" w:color="000000" w:fill="D7E4BC"/>
            <w:vAlign w:val="bottom"/>
            <w:hideMark/>
          </w:tcPr>
          <w:p w14:paraId="39825E0F" w14:textId="77777777" w:rsidR="002E364E" w:rsidRPr="00716AFF" w:rsidRDefault="002E364E" w:rsidP="002E364E">
            <w:pPr>
              <w:ind w:left="-57" w:right="-57"/>
              <w:rPr>
                <w:b/>
                <w:bCs/>
                <w:color w:val="000000"/>
                <w:sz w:val="28"/>
                <w:szCs w:val="28"/>
              </w:rPr>
            </w:pPr>
            <w:r w:rsidRPr="00716AFF">
              <w:rPr>
                <w:b/>
                <w:bCs/>
                <w:color w:val="000000"/>
                <w:sz w:val="28"/>
                <w:szCs w:val="28"/>
              </w:rPr>
              <w:t>Итого по Программе инвестиционных проектов в водоотведении</w:t>
            </w:r>
          </w:p>
        </w:tc>
        <w:tc>
          <w:tcPr>
            <w:tcW w:w="670" w:type="pct"/>
            <w:shd w:val="clear" w:color="000000" w:fill="D7E4BC"/>
            <w:vAlign w:val="center"/>
            <w:hideMark/>
          </w:tcPr>
          <w:p w14:paraId="595F4163" w14:textId="77777777" w:rsidR="002E364E" w:rsidRPr="00716AFF" w:rsidRDefault="00F414EE" w:rsidP="002E364E">
            <w:pPr>
              <w:ind w:left="-57" w:right="-57"/>
              <w:jc w:val="right"/>
              <w:rPr>
                <w:b/>
                <w:bCs/>
                <w:color w:val="000000"/>
                <w:sz w:val="28"/>
                <w:szCs w:val="28"/>
              </w:rPr>
            </w:pPr>
            <w:r>
              <w:rPr>
                <w:b/>
                <w:bCs/>
                <w:color w:val="000000"/>
                <w:sz w:val="28"/>
                <w:szCs w:val="28"/>
              </w:rPr>
              <w:t>0</w:t>
            </w:r>
          </w:p>
        </w:tc>
        <w:tc>
          <w:tcPr>
            <w:tcW w:w="589" w:type="pct"/>
            <w:shd w:val="clear" w:color="000000" w:fill="D7E4BC"/>
            <w:vAlign w:val="center"/>
            <w:hideMark/>
          </w:tcPr>
          <w:p w14:paraId="365C47EF" w14:textId="77777777" w:rsidR="002E364E" w:rsidRPr="00716AFF" w:rsidRDefault="00F414EE" w:rsidP="002E364E">
            <w:pPr>
              <w:ind w:left="-57" w:right="-57"/>
              <w:jc w:val="right"/>
              <w:rPr>
                <w:b/>
                <w:bCs/>
                <w:color w:val="000000"/>
                <w:sz w:val="28"/>
                <w:szCs w:val="28"/>
              </w:rPr>
            </w:pPr>
            <w:r>
              <w:rPr>
                <w:b/>
                <w:bCs/>
                <w:color w:val="000000"/>
                <w:sz w:val="28"/>
                <w:szCs w:val="28"/>
              </w:rPr>
              <w:t>0</w:t>
            </w:r>
          </w:p>
        </w:tc>
        <w:tc>
          <w:tcPr>
            <w:tcW w:w="663" w:type="pct"/>
            <w:shd w:val="clear" w:color="000000" w:fill="D7E4BC"/>
            <w:vAlign w:val="center"/>
            <w:hideMark/>
          </w:tcPr>
          <w:p w14:paraId="0D4074EB" w14:textId="77777777" w:rsidR="002E364E" w:rsidRPr="00716AFF" w:rsidRDefault="00F414EE" w:rsidP="002E364E">
            <w:pPr>
              <w:ind w:left="-57" w:right="-57"/>
              <w:jc w:val="right"/>
              <w:rPr>
                <w:b/>
                <w:bCs/>
                <w:color w:val="000000"/>
                <w:sz w:val="28"/>
                <w:szCs w:val="28"/>
              </w:rPr>
            </w:pPr>
            <w:r>
              <w:rPr>
                <w:b/>
                <w:bCs/>
                <w:color w:val="000000"/>
                <w:sz w:val="28"/>
                <w:szCs w:val="28"/>
              </w:rPr>
              <w:t>0</w:t>
            </w:r>
          </w:p>
        </w:tc>
        <w:tc>
          <w:tcPr>
            <w:tcW w:w="513" w:type="pct"/>
            <w:shd w:val="clear" w:color="000000" w:fill="D7E4BC"/>
            <w:vAlign w:val="center"/>
            <w:hideMark/>
          </w:tcPr>
          <w:p w14:paraId="7CD20DB8" w14:textId="77777777" w:rsidR="002E364E" w:rsidRPr="00716AFF" w:rsidRDefault="00F414EE" w:rsidP="002E364E">
            <w:pPr>
              <w:ind w:left="-57" w:right="-57"/>
              <w:jc w:val="right"/>
              <w:rPr>
                <w:b/>
                <w:bCs/>
                <w:color w:val="000000"/>
                <w:sz w:val="28"/>
                <w:szCs w:val="28"/>
              </w:rPr>
            </w:pPr>
            <w:r>
              <w:rPr>
                <w:b/>
                <w:bCs/>
                <w:color w:val="000000"/>
                <w:sz w:val="28"/>
                <w:szCs w:val="28"/>
              </w:rPr>
              <w:t>0</w:t>
            </w:r>
          </w:p>
        </w:tc>
      </w:tr>
      <w:tr w:rsidR="002E364E" w:rsidRPr="00716AFF" w14:paraId="79BB7D43" w14:textId="77777777" w:rsidTr="002E364E">
        <w:trPr>
          <w:trHeight w:val="20"/>
        </w:trPr>
        <w:tc>
          <w:tcPr>
            <w:tcW w:w="2566" w:type="pct"/>
            <w:shd w:val="clear" w:color="000000" w:fill="CCC0DA"/>
            <w:vAlign w:val="bottom"/>
            <w:hideMark/>
          </w:tcPr>
          <w:p w14:paraId="467F35F8" w14:textId="77777777" w:rsidR="002E364E" w:rsidRPr="00716AFF" w:rsidRDefault="002E364E" w:rsidP="002E364E">
            <w:pPr>
              <w:ind w:left="-57" w:right="-57"/>
              <w:rPr>
                <w:b/>
                <w:bCs/>
                <w:color w:val="000000"/>
                <w:sz w:val="28"/>
                <w:szCs w:val="28"/>
              </w:rPr>
            </w:pPr>
            <w:r w:rsidRPr="00716AFF">
              <w:rPr>
                <w:b/>
                <w:bCs/>
                <w:color w:val="000000"/>
                <w:sz w:val="28"/>
                <w:szCs w:val="28"/>
              </w:rPr>
              <w:t>ВСЕГО общая Программа проектов</w:t>
            </w:r>
          </w:p>
        </w:tc>
        <w:tc>
          <w:tcPr>
            <w:tcW w:w="670" w:type="pct"/>
            <w:shd w:val="clear" w:color="000000" w:fill="CCC0DA"/>
            <w:vAlign w:val="center"/>
            <w:hideMark/>
          </w:tcPr>
          <w:p w14:paraId="19463AAC" w14:textId="77777777" w:rsidR="002E364E" w:rsidRPr="00716AFF" w:rsidRDefault="00C92F28" w:rsidP="00EE7718">
            <w:pPr>
              <w:ind w:left="-57" w:right="-57"/>
              <w:jc w:val="right"/>
              <w:rPr>
                <w:b/>
                <w:bCs/>
                <w:color w:val="000000"/>
                <w:sz w:val="28"/>
                <w:szCs w:val="28"/>
              </w:rPr>
            </w:pPr>
            <w:r>
              <w:rPr>
                <w:b/>
                <w:bCs/>
                <w:color w:val="000000"/>
                <w:sz w:val="28"/>
                <w:szCs w:val="28"/>
              </w:rPr>
              <w:t>1781,08</w:t>
            </w:r>
          </w:p>
        </w:tc>
        <w:tc>
          <w:tcPr>
            <w:tcW w:w="589" w:type="pct"/>
            <w:shd w:val="clear" w:color="000000" w:fill="CCC0DA"/>
            <w:vAlign w:val="center"/>
            <w:hideMark/>
          </w:tcPr>
          <w:p w14:paraId="36458837" w14:textId="77777777" w:rsidR="002E364E" w:rsidRPr="00716AFF" w:rsidRDefault="00C92F28" w:rsidP="00EE7718">
            <w:pPr>
              <w:ind w:left="-57" w:right="-57"/>
              <w:jc w:val="right"/>
              <w:rPr>
                <w:b/>
                <w:bCs/>
                <w:color w:val="000000"/>
                <w:sz w:val="28"/>
                <w:szCs w:val="28"/>
              </w:rPr>
            </w:pPr>
            <w:r>
              <w:rPr>
                <w:b/>
                <w:bCs/>
                <w:color w:val="000000"/>
                <w:sz w:val="28"/>
                <w:szCs w:val="28"/>
              </w:rPr>
              <w:t>482,85</w:t>
            </w:r>
          </w:p>
        </w:tc>
        <w:tc>
          <w:tcPr>
            <w:tcW w:w="663" w:type="pct"/>
            <w:shd w:val="clear" w:color="000000" w:fill="CCC0DA"/>
            <w:vAlign w:val="center"/>
            <w:hideMark/>
          </w:tcPr>
          <w:p w14:paraId="24877482" w14:textId="77777777" w:rsidR="002E364E" w:rsidRPr="00716AFF" w:rsidRDefault="00C92F28" w:rsidP="002E364E">
            <w:pPr>
              <w:ind w:left="-57" w:right="-57"/>
              <w:jc w:val="right"/>
              <w:rPr>
                <w:b/>
                <w:bCs/>
                <w:color w:val="000000"/>
                <w:sz w:val="28"/>
                <w:szCs w:val="28"/>
              </w:rPr>
            </w:pPr>
            <w:r>
              <w:rPr>
                <w:b/>
                <w:bCs/>
                <w:color w:val="000000"/>
                <w:sz w:val="28"/>
                <w:szCs w:val="28"/>
              </w:rPr>
              <w:t>1298,23</w:t>
            </w:r>
          </w:p>
        </w:tc>
        <w:tc>
          <w:tcPr>
            <w:tcW w:w="513" w:type="pct"/>
            <w:shd w:val="clear" w:color="000000" w:fill="CCC0DA"/>
            <w:vAlign w:val="center"/>
            <w:hideMark/>
          </w:tcPr>
          <w:p w14:paraId="7B8D607C" w14:textId="77777777" w:rsidR="002E364E" w:rsidRPr="00716AFF" w:rsidRDefault="00C92F28" w:rsidP="00EE7718">
            <w:pPr>
              <w:ind w:left="-57" w:right="-57"/>
              <w:jc w:val="right"/>
              <w:rPr>
                <w:b/>
                <w:bCs/>
                <w:color w:val="000000"/>
                <w:sz w:val="28"/>
                <w:szCs w:val="28"/>
              </w:rPr>
            </w:pPr>
            <w:r>
              <w:rPr>
                <w:b/>
                <w:bCs/>
                <w:color w:val="000000"/>
                <w:sz w:val="28"/>
                <w:szCs w:val="28"/>
              </w:rPr>
              <w:t>0</w:t>
            </w:r>
          </w:p>
        </w:tc>
      </w:tr>
    </w:tbl>
    <w:p w14:paraId="28C17C3C" w14:textId="77777777" w:rsidR="00080500" w:rsidRDefault="00080500" w:rsidP="00080500">
      <w:pPr>
        <w:pStyle w:val="1"/>
        <w:numPr>
          <w:ilvl w:val="0"/>
          <w:numId w:val="0"/>
        </w:numPr>
        <w:tabs>
          <w:tab w:val="left" w:pos="1605"/>
        </w:tabs>
      </w:pPr>
      <w:bookmarkStart w:id="180" w:name="_Toc340136014"/>
      <w:bookmarkStart w:id="181" w:name="_Toc340136075"/>
      <w:bookmarkStart w:id="182" w:name="_Toc340136187"/>
      <w:bookmarkStart w:id="183" w:name="_Toc489379737"/>
      <w:bookmarkEnd w:id="178"/>
    </w:p>
    <w:p w14:paraId="21C7DE3E" w14:textId="77777777" w:rsidR="00080500" w:rsidRDefault="00A6338E" w:rsidP="00080500">
      <w:pPr>
        <w:pStyle w:val="1"/>
        <w:numPr>
          <w:ilvl w:val="0"/>
          <w:numId w:val="0"/>
        </w:numPr>
        <w:ind w:left="1353" w:hanging="360"/>
      </w:pPr>
      <w:r>
        <w:t>10</w:t>
      </w:r>
      <w:r w:rsidR="00F82B42">
        <w:t xml:space="preserve">. </w:t>
      </w:r>
      <w:r w:rsidR="00E76589" w:rsidRPr="00716AFF">
        <w:t>Финансовые потребности</w:t>
      </w:r>
      <w:r w:rsidR="008534E1" w:rsidRPr="00716AFF">
        <w:t xml:space="preserve"> для реализации </w:t>
      </w:r>
      <w:bookmarkEnd w:id="179"/>
      <w:r w:rsidR="00D85C9B" w:rsidRPr="00716AFF">
        <w:t>Программ</w:t>
      </w:r>
      <w:bookmarkStart w:id="184" w:name="_Toc297032096"/>
      <w:bookmarkEnd w:id="180"/>
      <w:bookmarkEnd w:id="181"/>
      <w:bookmarkEnd w:id="182"/>
      <w:bookmarkEnd w:id="183"/>
    </w:p>
    <w:p w14:paraId="0BA5BF34" w14:textId="77777777" w:rsidR="00080500" w:rsidRPr="00080500" w:rsidRDefault="00080500" w:rsidP="00080500"/>
    <w:p w14:paraId="70A4D6B9" w14:textId="77777777" w:rsidR="00080500" w:rsidRPr="00080500" w:rsidRDefault="00080500" w:rsidP="00080500"/>
    <w:p w14:paraId="7ECE772E" w14:textId="77777777" w:rsidR="00080500" w:rsidRDefault="00080500" w:rsidP="00080500"/>
    <w:p w14:paraId="51BF2934" w14:textId="77777777" w:rsidR="00080500" w:rsidRPr="00080500" w:rsidRDefault="00080500" w:rsidP="00080500">
      <w:pPr>
        <w:tabs>
          <w:tab w:val="left" w:pos="1815"/>
        </w:tabs>
        <w:jc w:val="center"/>
        <w:rPr>
          <w:b/>
          <w:sz w:val="28"/>
          <w:szCs w:val="28"/>
        </w:rPr>
      </w:pPr>
      <w:r w:rsidRPr="00080500">
        <w:rPr>
          <w:b/>
          <w:sz w:val="28"/>
          <w:szCs w:val="28"/>
        </w:rPr>
        <w:t>Водоснабжение</w:t>
      </w:r>
    </w:p>
    <w:p w14:paraId="2D9C95B8" w14:textId="77777777" w:rsidR="00080500" w:rsidRPr="00080500" w:rsidRDefault="00080500" w:rsidP="00080500">
      <w:pPr>
        <w:tabs>
          <w:tab w:val="left" w:pos="1815"/>
        </w:tabs>
        <w:jc w:val="both"/>
        <w:rPr>
          <w:sz w:val="28"/>
          <w:szCs w:val="28"/>
        </w:rPr>
      </w:pPr>
    </w:p>
    <w:p w14:paraId="6B2887E9" w14:textId="77777777" w:rsidR="00080500" w:rsidRPr="00080500" w:rsidRDefault="00080500" w:rsidP="00080500">
      <w:pPr>
        <w:tabs>
          <w:tab w:val="left" w:pos="1815"/>
        </w:tabs>
        <w:jc w:val="both"/>
        <w:rPr>
          <w:sz w:val="28"/>
          <w:szCs w:val="28"/>
        </w:rPr>
      </w:pPr>
      <w:r>
        <w:rPr>
          <w:sz w:val="28"/>
          <w:szCs w:val="28"/>
        </w:rPr>
        <w:tab/>
      </w:r>
      <w:r w:rsidRPr="00080500">
        <w:rPr>
          <w:sz w:val="28"/>
          <w:szCs w:val="28"/>
        </w:rPr>
        <w:t>Финансовые потребности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2024 г. без учета налога на добавленную стоимость. Стоимость мероприятий учитывает проектно-изыскательские работы.</w:t>
      </w:r>
    </w:p>
    <w:p w14:paraId="0CF2EE35" w14:textId="77777777" w:rsidR="00080500" w:rsidRPr="00080500" w:rsidRDefault="00080500" w:rsidP="00080500">
      <w:pPr>
        <w:tabs>
          <w:tab w:val="left" w:pos="1815"/>
        </w:tabs>
        <w:jc w:val="both"/>
        <w:rPr>
          <w:sz w:val="28"/>
          <w:szCs w:val="28"/>
        </w:rPr>
      </w:pPr>
      <w:r>
        <w:rPr>
          <w:sz w:val="28"/>
          <w:szCs w:val="28"/>
        </w:rPr>
        <w:tab/>
      </w:r>
      <w:r w:rsidRPr="00080500">
        <w:rPr>
          <w:sz w:val="28"/>
          <w:szCs w:val="28"/>
        </w:rPr>
        <w:t>Реализация разработанных мероприятий направлена как на повышение качества и надежности водоснабжения потребителей, так и на снижение расходов на воду, что позволяет говорить о снижении эксплуатационных затрат за счет экономии воды, электроэнергии, трудовых ресурсов.</w:t>
      </w:r>
    </w:p>
    <w:p w14:paraId="5EA924C5" w14:textId="77777777" w:rsidR="00080500" w:rsidRPr="00080500" w:rsidRDefault="00080500" w:rsidP="00080500">
      <w:pPr>
        <w:tabs>
          <w:tab w:val="left" w:pos="1815"/>
        </w:tabs>
        <w:jc w:val="both"/>
        <w:rPr>
          <w:sz w:val="28"/>
          <w:szCs w:val="28"/>
        </w:rPr>
      </w:pPr>
      <w:r>
        <w:rPr>
          <w:sz w:val="28"/>
          <w:szCs w:val="28"/>
        </w:rPr>
        <w:tab/>
      </w:r>
      <w:r w:rsidRPr="00080500">
        <w:rPr>
          <w:sz w:val="28"/>
          <w:szCs w:val="28"/>
        </w:rPr>
        <w:t>Увеличение затрат на воду за счет роста амортизационных отчислений учтено только по мероприятиям, финансируемым за счет инвестиционной составляющей.</w:t>
      </w:r>
    </w:p>
    <w:p w14:paraId="19F47847" w14:textId="77777777" w:rsidR="00CA4719" w:rsidRPr="00F92214" w:rsidRDefault="00080500" w:rsidP="00BB2D7F">
      <w:pPr>
        <w:tabs>
          <w:tab w:val="left" w:pos="1815"/>
        </w:tabs>
        <w:jc w:val="both"/>
        <w:rPr>
          <w:sz w:val="28"/>
          <w:szCs w:val="28"/>
        </w:rPr>
        <w:sectPr w:rsidR="00CA4719" w:rsidRPr="00F92214" w:rsidSect="00080500">
          <w:footerReference w:type="default" r:id="rId14"/>
          <w:pgSz w:w="11907" w:h="16840" w:code="9"/>
          <w:pgMar w:top="851" w:right="1134" w:bottom="1134" w:left="1134" w:header="0" w:footer="794" w:gutter="0"/>
          <w:cols w:space="720"/>
          <w:docGrid w:linePitch="272"/>
        </w:sectPr>
      </w:pPr>
      <w:r>
        <w:rPr>
          <w:sz w:val="28"/>
          <w:szCs w:val="28"/>
        </w:rPr>
        <w:tab/>
      </w:r>
      <w:r w:rsidRPr="00080500">
        <w:rPr>
          <w:sz w:val="28"/>
          <w:szCs w:val="28"/>
        </w:rPr>
        <w:t xml:space="preserve">В таблице 6 приведены общие сведения о необходимых капитальных вложениях для реализации мероприятий по развитию системы водоснабжения </w:t>
      </w:r>
      <w:r w:rsidR="00BB2D7F">
        <w:rPr>
          <w:sz w:val="28"/>
          <w:szCs w:val="28"/>
        </w:rPr>
        <w:t>сельского поселения «Пежемское».</w:t>
      </w:r>
    </w:p>
    <w:p w14:paraId="52B7060C" w14:textId="77777777" w:rsidR="00BB2D7F" w:rsidRDefault="00BB2D7F" w:rsidP="00BB2D7F">
      <w:pPr>
        <w:tabs>
          <w:tab w:val="left" w:pos="7875"/>
        </w:tabs>
      </w:pPr>
    </w:p>
    <w:p w14:paraId="526FD46C" w14:textId="77777777" w:rsidR="00173C9F" w:rsidRPr="00716AFF" w:rsidRDefault="003F2E9D" w:rsidP="00EA4898">
      <w:pPr>
        <w:pStyle w:val="aff6"/>
        <w:tabs>
          <w:tab w:val="left" w:pos="709"/>
        </w:tabs>
        <w:autoSpaceDE w:val="0"/>
        <w:autoSpaceDN w:val="0"/>
        <w:adjustRightInd w:val="0"/>
        <w:ind w:left="0" w:firstLine="709"/>
        <w:contextualSpacing/>
        <w:jc w:val="right"/>
        <w:rPr>
          <w:color w:val="000000"/>
          <w:sz w:val="28"/>
          <w:szCs w:val="28"/>
        </w:rPr>
      </w:pPr>
      <w:r w:rsidRPr="00716AFF">
        <w:rPr>
          <w:color w:val="000000"/>
          <w:sz w:val="28"/>
          <w:szCs w:val="28"/>
        </w:rPr>
        <w:t>Таблица</w:t>
      </w:r>
      <w:r w:rsidR="00AB48CA" w:rsidRPr="00716AFF">
        <w:rPr>
          <w:color w:val="000000"/>
          <w:sz w:val="28"/>
          <w:szCs w:val="28"/>
        </w:rPr>
        <w:t xml:space="preserve"> </w:t>
      </w:r>
      <w:r w:rsidR="00D90B1D">
        <w:rPr>
          <w:color w:val="000000"/>
          <w:sz w:val="28"/>
          <w:szCs w:val="28"/>
        </w:rPr>
        <w:t>6</w:t>
      </w:r>
    </w:p>
    <w:tbl>
      <w:tblPr>
        <w:tblW w:w="5000" w:type="pct"/>
        <w:tblLook w:val="04A0" w:firstRow="1" w:lastRow="0" w:firstColumn="1" w:lastColumn="0" w:noHBand="0" w:noVBand="1"/>
      </w:tblPr>
      <w:tblGrid>
        <w:gridCol w:w="610"/>
        <w:gridCol w:w="2426"/>
        <w:gridCol w:w="961"/>
        <w:gridCol w:w="961"/>
        <w:gridCol w:w="961"/>
        <w:gridCol w:w="961"/>
        <w:gridCol w:w="961"/>
        <w:gridCol w:w="964"/>
        <w:gridCol w:w="961"/>
        <w:gridCol w:w="961"/>
        <w:gridCol w:w="961"/>
        <w:gridCol w:w="961"/>
        <w:gridCol w:w="961"/>
        <w:gridCol w:w="952"/>
      </w:tblGrid>
      <w:tr w:rsidR="00500B11" w:rsidRPr="00716AFF" w14:paraId="67C39770" w14:textId="77777777" w:rsidTr="00DF36BF">
        <w:trPr>
          <w:trHeight w:val="330"/>
        </w:trPr>
        <w:tc>
          <w:tcPr>
            <w:tcW w:w="2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519D0" w14:textId="77777777" w:rsidR="00500B11" w:rsidRPr="00B3562A" w:rsidRDefault="00500B11" w:rsidP="00EA4983">
            <w:pPr>
              <w:jc w:val="center"/>
              <w:rPr>
                <w:b/>
                <w:bCs/>
                <w:color w:val="000000"/>
                <w:sz w:val="22"/>
                <w:szCs w:val="22"/>
              </w:rPr>
            </w:pPr>
            <w:r w:rsidRPr="00B3562A">
              <w:rPr>
                <w:b/>
                <w:bCs/>
                <w:color w:val="000000"/>
                <w:sz w:val="22"/>
                <w:szCs w:val="22"/>
              </w:rPr>
              <w:t>№ п/п</w:t>
            </w:r>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2C0D97" w14:textId="77777777" w:rsidR="00500B11" w:rsidRPr="00B3562A" w:rsidRDefault="00500B11" w:rsidP="00EA4983">
            <w:pPr>
              <w:jc w:val="center"/>
              <w:rPr>
                <w:b/>
                <w:bCs/>
                <w:color w:val="000000"/>
                <w:sz w:val="22"/>
                <w:szCs w:val="22"/>
              </w:rPr>
            </w:pPr>
            <w:r w:rsidRPr="00B3562A">
              <w:rPr>
                <w:b/>
                <w:bCs/>
                <w:color w:val="000000"/>
                <w:sz w:val="22"/>
                <w:szCs w:val="22"/>
              </w:rPr>
              <w:t>Наименование показателя</w:t>
            </w:r>
          </w:p>
        </w:tc>
        <w:tc>
          <w:tcPr>
            <w:tcW w:w="3958" w:type="pct"/>
            <w:gridSpan w:val="12"/>
            <w:tcBorders>
              <w:top w:val="single" w:sz="4" w:space="0" w:color="auto"/>
              <w:left w:val="nil"/>
              <w:bottom w:val="single" w:sz="4" w:space="0" w:color="auto"/>
              <w:right w:val="single" w:sz="4" w:space="0" w:color="auto"/>
            </w:tcBorders>
            <w:shd w:val="clear" w:color="auto" w:fill="auto"/>
            <w:vAlign w:val="center"/>
            <w:hideMark/>
          </w:tcPr>
          <w:p w14:paraId="24122935" w14:textId="77777777" w:rsidR="00500B11" w:rsidRPr="00B3562A" w:rsidRDefault="00500B11" w:rsidP="00EA4983">
            <w:pPr>
              <w:jc w:val="center"/>
              <w:rPr>
                <w:b/>
                <w:bCs/>
                <w:color w:val="000000"/>
                <w:sz w:val="22"/>
                <w:szCs w:val="22"/>
              </w:rPr>
            </w:pPr>
            <w:r w:rsidRPr="00B3562A">
              <w:rPr>
                <w:b/>
                <w:bCs/>
                <w:color w:val="000000"/>
                <w:sz w:val="22"/>
                <w:szCs w:val="22"/>
              </w:rPr>
              <w:t>Значение показателя, тыс. руб.</w:t>
            </w:r>
          </w:p>
        </w:tc>
      </w:tr>
      <w:tr w:rsidR="00B3562A" w:rsidRPr="00716AFF" w14:paraId="7E71D119" w14:textId="77777777" w:rsidTr="00EF31E2">
        <w:trPr>
          <w:trHeight w:val="315"/>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5595A4F0" w14:textId="77777777" w:rsidR="00B3562A" w:rsidRPr="00B3562A" w:rsidRDefault="00B3562A" w:rsidP="00B3562A">
            <w:pPr>
              <w:rPr>
                <w:b/>
                <w:bCs/>
                <w:color w:val="000000"/>
                <w:sz w:val="22"/>
                <w:szCs w:val="22"/>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14:paraId="68E571B0" w14:textId="77777777" w:rsidR="00B3562A" w:rsidRPr="00B3562A" w:rsidRDefault="00B3562A" w:rsidP="00B3562A">
            <w:pPr>
              <w:rPr>
                <w:b/>
                <w:bCs/>
                <w:color w:val="000000"/>
                <w:sz w:val="22"/>
                <w:szCs w:val="22"/>
              </w:rPr>
            </w:pPr>
          </w:p>
        </w:tc>
        <w:tc>
          <w:tcPr>
            <w:tcW w:w="330" w:type="pct"/>
            <w:tcBorders>
              <w:top w:val="nil"/>
              <w:left w:val="nil"/>
              <w:bottom w:val="single" w:sz="4" w:space="0" w:color="auto"/>
              <w:right w:val="single" w:sz="4" w:space="0" w:color="auto"/>
            </w:tcBorders>
            <w:shd w:val="clear" w:color="auto" w:fill="auto"/>
            <w:hideMark/>
          </w:tcPr>
          <w:p w14:paraId="4547595C" w14:textId="77777777" w:rsidR="00B3562A" w:rsidRPr="00B3562A" w:rsidRDefault="00B3562A" w:rsidP="00B3562A">
            <w:pPr>
              <w:rPr>
                <w:sz w:val="22"/>
                <w:szCs w:val="22"/>
              </w:rPr>
            </w:pPr>
            <w:r w:rsidRPr="00B3562A">
              <w:rPr>
                <w:sz w:val="22"/>
                <w:szCs w:val="22"/>
              </w:rPr>
              <w:t>Всего</w:t>
            </w:r>
          </w:p>
        </w:tc>
        <w:tc>
          <w:tcPr>
            <w:tcW w:w="330" w:type="pct"/>
            <w:tcBorders>
              <w:top w:val="nil"/>
              <w:left w:val="nil"/>
              <w:bottom w:val="single" w:sz="4" w:space="0" w:color="auto"/>
              <w:right w:val="single" w:sz="4" w:space="0" w:color="auto"/>
            </w:tcBorders>
            <w:shd w:val="clear" w:color="auto" w:fill="auto"/>
            <w:vAlign w:val="center"/>
          </w:tcPr>
          <w:p w14:paraId="5D3BF1E4" w14:textId="77777777" w:rsidR="00B3562A" w:rsidRPr="00B3562A" w:rsidRDefault="00B3562A" w:rsidP="00B3562A">
            <w:pPr>
              <w:jc w:val="center"/>
              <w:rPr>
                <w:sz w:val="22"/>
                <w:szCs w:val="22"/>
              </w:rPr>
            </w:pPr>
            <w:r w:rsidRPr="00B3562A">
              <w:rPr>
                <w:sz w:val="22"/>
                <w:szCs w:val="22"/>
              </w:rPr>
              <w:t>2025</w:t>
            </w:r>
          </w:p>
        </w:tc>
        <w:tc>
          <w:tcPr>
            <w:tcW w:w="330" w:type="pct"/>
            <w:tcBorders>
              <w:top w:val="nil"/>
              <w:left w:val="nil"/>
              <w:bottom w:val="single" w:sz="4" w:space="0" w:color="auto"/>
              <w:right w:val="single" w:sz="4" w:space="0" w:color="auto"/>
            </w:tcBorders>
            <w:shd w:val="clear" w:color="auto" w:fill="auto"/>
            <w:vAlign w:val="center"/>
          </w:tcPr>
          <w:p w14:paraId="5FBB9F01" w14:textId="77777777" w:rsidR="00B3562A" w:rsidRPr="00B3562A" w:rsidRDefault="00B3562A" w:rsidP="00B3562A">
            <w:pPr>
              <w:jc w:val="center"/>
              <w:rPr>
                <w:sz w:val="22"/>
                <w:szCs w:val="22"/>
              </w:rPr>
            </w:pPr>
            <w:r w:rsidRPr="00B3562A">
              <w:rPr>
                <w:sz w:val="22"/>
                <w:szCs w:val="22"/>
              </w:rPr>
              <w:t>2026</w:t>
            </w:r>
          </w:p>
        </w:tc>
        <w:tc>
          <w:tcPr>
            <w:tcW w:w="330" w:type="pct"/>
            <w:tcBorders>
              <w:top w:val="nil"/>
              <w:left w:val="nil"/>
              <w:bottom w:val="single" w:sz="4" w:space="0" w:color="auto"/>
              <w:right w:val="single" w:sz="4" w:space="0" w:color="auto"/>
            </w:tcBorders>
            <w:shd w:val="clear" w:color="auto" w:fill="auto"/>
            <w:vAlign w:val="center"/>
          </w:tcPr>
          <w:p w14:paraId="3BCFC7C6" w14:textId="77777777" w:rsidR="00B3562A" w:rsidRPr="00B3562A" w:rsidRDefault="00B3562A" w:rsidP="00B3562A">
            <w:pPr>
              <w:jc w:val="center"/>
              <w:rPr>
                <w:sz w:val="22"/>
                <w:szCs w:val="22"/>
              </w:rPr>
            </w:pPr>
            <w:r w:rsidRPr="00B3562A">
              <w:rPr>
                <w:sz w:val="22"/>
                <w:szCs w:val="22"/>
              </w:rPr>
              <w:t>2027</w:t>
            </w:r>
          </w:p>
        </w:tc>
        <w:tc>
          <w:tcPr>
            <w:tcW w:w="330" w:type="pct"/>
            <w:tcBorders>
              <w:top w:val="nil"/>
              <w:left w:val="nil"/>
              <w:bottom w:val="single" w:sz="4" w:space="0" w:color="auto"/>
              <w:right w:val="single" w:sz="4" w:space="0" w:color="auto"/>
            </w:tcBorders>
            <w:shd w:val="clear" w:color="auto" w:fill="auto"/>
            <w:vAlign w:val="center"/>
          </w:tcPr>
          <w:p w14:paraId="2D2FCBAD" w14:textId="77777777" w:rsidR="00B3562A" w:rsidRPr="00B3562A" w:rsidRDefault="00B3562A" w:rsidP="00B3562A">
            <w:pPr>
              <w:jc w:val="center"/>
              <w:rPr>
                <w:sz w:val="22"/>
                <w:szCs w:val="22"/>
              </w:rPr>
            </w:pPr>
            <w:r w:rsidRPr="00B3562A">
              <w:rPr>
                <w:sz w:val="22"/>
                <w:szCs w:val="22"/>
              </w:rPr>
              <w:t>2028</w:t>
            </w:r>
          </w:p>
        </w:tc>
        <w:tc>
          <w:tcPr>
            <w:tcW w:w="331" w:type="pct"/>
            <w:tcBorders>
              <w:top w:val="nil"/>
              <w:left w:val="nil"/>
              <w:bottom w:val="single" w:sz="4" w:space="0" w:color="auto"/>
              <w:right w:val="single" w:sz="4" w:space="0" w:color="auto"/>
            </w:tcBorders>
            <w:shd w:val="clear" w:color="auto" w:fill="auto"/>
            <w:vAlign w:val="center"/>
          </w:tcPr>
          <w:p w14:paraId="1DA57009" w14:textId="77777777" w:rsidR="00B3562A" w:rsidRPr="00B3562A" w:rsidRDefault="00B3562A" w:rsidP="00B3562A">
            <w:pPr>
              <w:jc w:val="center"/>
              <w:rPr>
                <w:sz w:val="22"/>
                <w:szCs w:val="22"/>
              </w:rPr>
            </w:pPr>
            <w:r w:rsidRPr="00B3562A">
              <w:rPr>
                <w:sz w:val="22"/>
                <w:szCs w:val="22"/>
              </w:rPr>
              <w:t>2029</w:t>
            </w:r>
          </w:p>
        </w:tc>
        <w:tc>
          <w:tcPr>
            <w:tcW w:w="330" w:type="pct"/>
            <w:tcBorders>
              <w:top w:val="nil"/>
              <w:left w:val="nil"/>
              <w:bottom w:val="single" w:sz="4" w:space="0" w:color="auto"/>
              <w:right w:val="single" w:sz="4" w:space="0" w:color="auto"/>
            </w:tcBorders>
            <w:shd w:val="clear" w:color="auto" w:fill="auto"/>
            <w:vAlign w:val="center"/>
          </w:tcPr>
          <w:p w14:paraId="6EC7C7FB" w14:textId="77777777" w:rsidR="00B3562A" w:rsidRPr="00B3562A" w:rsidRDefault="00B3562A" w:rsidP="00B3562A">
            <w:pPr>
              <w:jc w:val="center"/>
              <w:rPr>
                <w:sz w:val="22"/>
                <w:szCs w:val="22"/>
              </w:rPr>
            </w:pPr>
            <w:r w:rsidRPr="00B3562A">
              <w:rPr>
                <w:sz w:val="22"/>
                <w:szCs w:val="22"/>
              </w:rPr>
              <w:t>2030</w:t>
            </w:r>
          </w:p>
        </w:tc>
        <w:tc>
          <w:tcPr>
            <w:tcW w:w="330" w:type="pct"/>
            <w:tcBorders>
              <w:top w:val="nil"/>
              <w:left w:val="nil"/>
              <w:bottom w:val="single" w:sz="4" w:space="0" w:color="auto"/>
              <w:right w:val="single" w:sz="4" w:space="0" w:color="auto"/>
            </w:tcBorders>
            <w:shd w:val="clear" w:color="auto" w:fill="auto"/>
            <w:vAlign w:val="center"/>
          </w:tcPr>
          <w:p w14:paraId="014FE9AA" w14:textId="77777777" w:rsidR="00B3562A" w:rsidRPr="00B3562A" w:rsidRDefault="00B3562A" w:rsidP="00B3562A">
            <w:pPr>
              <w:jc w:val="center"/>
              <w:rPr>
                <w:sz w:val="22"/>
                <w:szCs w:val="22"/>
              </w:rPr>
            </w:pPr>
            <w:r w:rsidRPr="00B3562A">
              <w:rPr>
                <w:sz w:val="22"/>
                <w:szCs w:val="22"/>
              </w:rPr>
              <w:t>2031</w:t>
            </w:r>
          </w:p>
        </w:tc>
        <w:tc>
          <w:tcPr>
            <w:tcW w:w="330" w:type="pct"/>
            <w:tcBorders>
              <w:top w:val="nil"/>
              <w:left w:val="nil"/>
              <w:bottom w:val="single" w:sz="4" w:space="0" w:color="auto"/>
              <w:right w:val="single" w:sz="4" w:space="0" w:color="auto"/>
            </w:tcBorders>
            <w:shd w:val="clear" w:color="auto" w:fill="auto"/>
            <w:vAlign w:val="center"/>
          </w:tcPr>
          <w:p w14:paraId="71C3CD6F" w14:textId="77777777" w:rsidR="00B3562A" w:rsidRPr="00B3562A" w:rsidRDefault="00B3562A" w:rsidP="00B3562A">
            <w:pPr>
              <w:jc w:val="center"/>
              <w:rPr>
                <w:sz w:val="22"/>
                <w:szCs w:val="22"/>
              </w:rPr>
            </w:pPr>
            <w:r w:rsidRPr="00B3562A">
              <w:rPr>
                <w:sz w:val="22"/>
                <w:szCs w:val="22"/>
              </w:rPr>
              <w:t>2032</w:t>
            </w:r>
          </w:p>
        </w:tc>
        <w:tc>
          <w:tcPr>
            <w:tcW w:w="330" w:type="pct"/>
            <w:tcBorders>
              <w:top w:val="nil"/>
              <w:left w:val="nil"/>
              <w:bottom w:val="single" w:sz="4" w:space="0" w:color="auto"/>
              <w:right w:val="single" w:sz="4" w:space="0" w:color="auto"/>
            </w:tcBorders>
            <w:shd w:val="clear" w:color="auto" w:fill="auto"/>
            <w:vAlign w:val="center"/>
          </w:tcPr>
          <w:p w14:paraId="7FAD21BE" w14:textId="77777777" w:rsidR="00B3562A" w:rsidRPr="00B3562A" w:rsidRDefault="00B3562A" w:rsidP="00B3562A">
            <w:pPr>
              <w:jc w:val="center"/>
              <w:rPr>
                <w:sz w:val="22"/>
                <w:szCs w:val="22"/>
              </w:rPr>
            </w:pPr>
            <w:r w:rsidRPr="00B3562A">
              <w:rPr>
                <w:sz w:val="22"/>
                <w:szCs w:val="22"/>
              </w:rPr>
              <w:t>2033</w:t>
            </w:r>
          </w:p>
        </w:tc>
        <w:tc>
          <w:tcPr>
            <w:tcW w:w="330" w:type="pct"/>
            <w:tcBorders>
              <w:top w:val="nil"/>
              <w:left w:val="nil"/>
              <w:bottom w:val="single" w:sz="4" w:space="0" w:color="auto"/>
              <w:right w:val="single" w:sz="4" w:space="0" w:color="auto"/>
            </w:tcBorders>
            <w:shd w:val="clear" w:color="auto" w:fill="auto"/>
            <w:vAlign w:val="center"/>
          </w:tcPr>
          <w:p w14:paraId="2FF47C85" w14:textId="77777777" w:rsidR="00B3562A" w:rsidRPr="00B3562A" w:rsidRDefault="00B3562A" w:rsidP="00B3562A">
            <w:pPr>
              <w:jc w:val="center"/>
              <w:rPr>
                <w:sz w:val="22"/>
                <w:szCs w:val="22"/>
              </w:rPr>
            </w:pPr>
            <w:r w:rsidRPr="00B3562A">
              <w:rPr>
                <w:sz w:val="22"/>
                <w:szCs w:val="22"/>
              </w:rPr>
              <w:t>2034</w:t>
            </w:r>
          </w:p>
        </w:tc>
        <w:tc>
          <w:tcPr>
            <w:tcW w:w="327" w:type="pct"/>
            <w:tcBorders>
              <w:top w:val="nil"/>
              <w:left w:val="nil"/>
              <w:bottom w:val="single" w:sz="4" w:space="0" w:color="auto"/>
              <w:right w:val="single" w:sz="4" w:space="0" w:color="auto"/>
            </w:tcBorders>
            <w:vAlign w:val="center"/>
          </w:tcPr>
          <w:p w14:paraId="5159D5F4" w14:textId="77777777" w:rsidR="00B3562A" w:rsidRPr="00B3562A" w:rsidRDefault="00B3562A" w:rsidP="00B3562A">
            <w:pPr>
              <w:jc w:val="center"/>
              <w:rPr>
                <w:sz w:val="22"/>
                <w:szCs w:val="22"/>
              </w:rPr>
            </w:pPr>
            <w:r w:rsidRPr="00B3562A">
              <w:rPr>
                <w:sz w:val="22"/>
                <w:szCs w:val="22"/>
              </w:rPr>
              <w:t>2035</w:t>
            </w:r>
          </w:p>
        </w:tc>
      </w:tr>
      <w:tr w:rsidR="00DF36BF" w:rsidRPr="00716AFF" w14:paraId="148C9735" w14:textId="77777777" w:rsidTr="00B3562A">
        <w:trPr>
          <w:trHeight w:val="189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F6F95A7" w14:textId="77777777" w:rsidR="00DF36BF" w:rsidRPr="00B3562A" w:rsidRDefault="00DF36BF" w:rsidP="00500B11">
            <w:pPr>
              <w:jc w:val="center"/>
              <w:rPr>
                <w:color w:val="000000"/>
                <w:sz w:val="22"/>
                <w:szCs w:val="22"/>
              </w:rPr>
            </w:pPr>
            <w:r w:rsidRPr="00B3562A">
              <w:rPr>
                <w:color w:val="000000"/>
                <w:sz w:val="22"/>
                <w:szCs w:val="22"/>
              </w:rPr>
              <w:t>1</w:t>
            </w:r>
          </w:p>
        </w:tc>
        <w:tc>
          <w:tcPr>
            <w:tcW w:w="833" w:type="pct"/>
            <w:tcBorders>
              <w:top w:val="nil"/>
              <w:left w:val="nil"/>
              <w:bottom w:val="single" w:sz="4" w:space="0" w:color="auto"/>
              <w:right w:val="single" w:sz="4" w:space="0" w:color="auto"/>
            </w:tcBorders>
            <w:shd w:val="clear" w:color="auto" w:fill="auto"/>
            <w:vAlign w:val="center"/>
            <w:hideMark/>
          </w:tcPr>
          <w:p w14:paraId="26CD2553" w14:textId="77777777" w:rsidR="00DF36BF" w:rsidRPr="00B3562A" w:rsidRDefault="00DF36BF" w:rsidP="00500B11">
            <w:pPr>
              <w:rPr>
                <w:color w:val="000000"/>
                <w:sz w:val="22"/>
                <w:szCs w:val="22"/>
              </w:rPr>
            </w:pPr>
            <w:r w:rsidRPr="00B3562A">
              <w:rPr>
                <w:color w:val="000000"/>
                <w:sz w:val="22"/>
                <w:szCs w:val="22"/>
              </w:rPr>
              <w:t>Капитальные вложения для реализации всей программы инвестиционных проектов</w:t>
            </w:r>
          </w:p>
        </w:tc>
        <w:tc>
          <w:tcPr>
            <w:tcW w:w="330" w:type="pct"/>
            <w:tcBorders>
              <w:top w:val="nil"/>
              <w:left w:val="nil"/>
              <w:bottom w:val="single" w:sz="4" w:space="0" w:color="auto"/>
              <w:right w:val="single" w:sz="4" w:space="0" w:color="auto"/>
            </w:tcBorders>
            <w:shd w:val="clear" w:color="auto" w:fill="auto"/>
            <w:vAlign w:val="center"/>
          </w:tcPr>
          <w:p w14:paraId="271DAC28" w14:textId="77777777" w:rsidR="00DF36BF" w:rsidRPr="00B3562A" w:rsidRDefault="00A50446" w:rsidP="00B3562A">
            <w:pPr>
              <w:jc w:val="center"/>
              <w:rPr>
                <w:color w:val="000000"/>
                <w:sz w:val="22"/>
                <w:szCs w:val="22"/>
              </w:rPr>
            </w:pPr>
            <w:r>
              <w:rPr>
                <w:color w:val="000000"/>
                <w:sz w:val="22"/>
                <w:szCs w:val="22"/>
              </w:rPr>
              <w:t>1781,08</w:t>
            </w:r>
          </w:p>
        </w:tc>
        <w:tc>
          <w:tcPr>
            <w:tcW w:w="330" w:type="pct"/>
            <w:tcBorders>
              <w:top w:val="nil"/>
              <w:left w:val="nil"/>
              <w:bottom w:val="single" w:sz="4" w:space="0" w:color="auto"/>
              <w:right w:val="single" w:sz="4" w:space="0" w:color="auto"/>
            </w:tcBorders>
            <w:shd w:val="clear" w:color="auto" w:fill="auto"/>
            <w:vAlign w:val="center"/>
          </w:tcPr>
          <w:p w14:paraId="38624D8D" w14:textId="77777777" w:rsidR="00DF36BF" w:rsidRPr="00B3562A" w:rsidRDefault="00A50446" w:rsidP="00B3562A">
            <w:pPr>
              <w:jc w:val="center"/>
              <w:rPr>
                <w:color w:val="000000"/>
                <w:sz w:val="22"/>
                <w:szCs w:val="22"/>
              </w:rPr>
            </w:pPr>
            <w:r>
              <w:rPr>
                <w:color w:val="000000"/>
                <w:sz w:val="22"/>
                <w:szCs w:val="22"/>
              </w:rPr>
              <w:t>482,85</w:t>
            </w:r>
          </w:p>
        </w:tc>
        <w:tc>
          <w:tcPr>
            <w:tcW w:w="330" w:type="pct"/>
            <w:tcBorders>
              <w:top w:val="nil"/>
              <w:left w:val="nil"/>
              <w:bottom w:val="single" w:sz="4" w:space="0" w:color="auto"/>
              <w:right w:val="single" w:sz="4" w:space="0" w:color="auto"/>
            </w:tcBorders>
            <w:shd w:val="clear" w:color="auto" w:fill="auto"/>
            <w:vAlign w:val="center"/>
          </w:tcPr>
          <w:p w14:paraId="2E45FDF4" w14:textId="77777777" w:rsidR="00DF36BF" w:rsidRPr="00B3562A" w:rsidRDefault="00A50446" w:rsidP="00B3562A">
            <w:pPr>
              <w:jc w:val="center"/>
              <w:rPr>
                <w:color w:val="000000"/>
                <w:sz w:val="22"/>
                <w:szCs w:val="22"/>
              </w:rPr>
            </w:pPr>
            <w:r>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4E2C4A6A" w14:textId="77777777" w:rsidR="00DF36BF" w:rsidRPr="00B3562A" w:rsidRDefault="00A50446" w:rsidP="00B3562A">
            <w:pPr>
              <w:jc w:val="center"/>
              <w:rPr>
                <w:color w:val="000000"/>
                <w:sz w:val="22"/>
                <w:szCs w:val="22"/>
              </w:rPr>
            </w:pPr>
            <w:r>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142F9702" w14:textId="77777777" w:rsidR="00DF36BF" w:rsidRPr="00B3562A" w:rsidRDefault="00A50446" w:rsidP="00B3562A">
            <w:pPr>
              <w:jc w:val="center"/>
              <w:rPr>
                <w:color w:val="000000"/>
                <w:sz w:val="22"/>
                <w:szCs w:val="22"/>
              </w:rPr>
            </w:pPr>
            <w:r>
              <w:rPr>
                <w:color w:val="000000"/>
                <w:sz w:val="22"/>
                <w:szCs w:val="22"/>
              </w:rPr>
              <w:t>0</w:t>
            </w:r>
          </w:p>
        </w:tc>
        <w:tc>
          <w:tcPr>
            <w:tcW w:w="331" w:type="pct"/>
            <w:tcBorders>
              <w:top w:val="nil"/>
              <w:left w:val="nil"/>
              <w:bottom w:val="single" w:sz="4" w:space="0" w:color="auto"/>
              <w:right w:val="single" w:sz="4" w:space="0" w:color="auto"/>
            </w:tcBorders>
            <w:shd w:val="clear" w:color="auto" w:fill="auto"/>
            <w:vAlign w:val="center"/>
          </w:tcPr>
          <w:p w14:paraId="00C0DAAF" w14:textId="77777777" w:rsidR="00DF36BF" w:rsidRPr="00B3562A" w:rsidRDefault="00A50446" w:rsidP="00B3562A">
            <w:pPr>
              <w:jc w:val="center"/>
              <w:rPr>
                <w:color w:val="000000"/>
                <w:sz w:val="22"/>
                <w:szCs w:val="22"/>
              </w:rPr>
            </w:pPr>
            <w:r>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01920C79" w14:textId="77777777" w:rsidR="00DF36BF" w:rsidRPr="00B3562A" w:rsidRDefault="00A50446" w:rsidP="00B3562A">
            <w:pPr>
              <w:jc w:val="center"/>
              <w:rPr>
                <w:color w:val="000000"/>
                <w:sz w:val="22"/>
                <w:szCs w:val="22"/>
              </w:rPr>
            </w:pPr>
            <w:r>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5AF52778" w14:textId="77777777" w:rsidR="00DF36BF" w:rsidRPr="00B3562A" w:rsidRDefault="00A50446" w:rsidP="00B3562A">
            <w:pPr>
              <w:jc w:val="center"/>
              <w:rPr>
                <w:color w:val="000000"/>
                <w:sz w:val="22"/>
                <w:szCs w:val="22"/>
              </w:rPr>
            </w:pPr>
            <w:r>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09F7FDB3" w14:textId="77777777" w:rsidR="00DF36BF" w:rsidRPr="00B3562A" w:rsidRDefault="00A50446" w:rsidP="00B3562A">
            <w:pPr>
              <w:jc w:val="center"/>
              <w:rPr>
                <w:color w:val="000000"/>
                <w:sz w:val="22"/>
                <w:szCs w:val="22"/>
              </w:rPr>
            </w:pPr>
            <w:r>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09CC71C1" w14:textId="77777777" w:rsidR="00DF36BF" w:rsidRPr="00B3562A" w:rsidRDefault="00A50446" w:rsidP="00B3562A">
            <w:pPr>
              <w:jc w:val="center"/>
              <w:rPr>
                <w:color w:val="000000"/>
                <w:sz w:val="22"/>
                <w:szCs w:val="22"/>
              </w:rPr>
            </w:pPr>
            <w:r>
              <w:rPr>
                <w:color w:val="000000"/>
                <w:sz w:val="22"/>
                <w:szCs w:val="22"/>
              </w:rPr>
              <w:t>1298,23</w:t>
            </w:r>
          </w:p>
        </w:tc>
        <w:tc>
          <w:tcPr>
            <w:tcW w:w="330" w:type="pct"/>
            <w:tcBorders>
              <w:top w:val="nil"/>
              <w:left w:val="nil"/>
              <w:bottom w:val="single" w:sz="4" w:space="0" w:color="auto"/>
              <w:right w:val="single" w:sz="4" w:space="0" w:color="auto"/>
            </w:tcBorders>
            <w:shd w:val="clear" w:color="auto" w:fill="auto"/>
            <w:vAlign w:val="center"/>
          </w:tcPr>
          <w:p w14:paraId="0334B5A9" w14:textId="77777777" w:rsidR="00DF36BF" w:rsidRPr="00B3562A" w:rsidRDefault="00A50446" w:rsidP="00B3562A">
            <w:pPr>
              <w:jc w:val="center"/>
              <w:rPr>
                <w:color w:val="000000"/>
                <w:sz w:val="22"/>
                <w:szCs w:val="22"/>
              </w:rPr>
            </w:pPr>
            <w:r>
              <w:rPr>
                <w:color w:val="000000"/>
                <w:sz w:val="22"/>
                <w:szCs w:val="22"/>
              </w:rPr>
              <w:t>0</w:t>
            </w:r>
          </w:p>
        </w:tc>
        <w:tc>
          <w:tcPr>
            <w:tcW w:w="327" w:type="pct"/>
            <w:tcBorders>
              <w:top w:val="nil"/>
              <w:left w:val="nil"/>
              <w:bottom w:val="single" w:sz="4" w:space="0" w:color="auto"/>
              <w:right w:val="single" w:sz="4" w:space="0" w:color="auto"/>
            </w:tcBorders>
            <w:vAlign w:val="center"/>
          </w:tcPr>
          <w:p w14:paraId="1829BEE2" w14:textId="77777777" w:rsidR="00DF36BF" w:rsidRPr="00B3562A" w:rsidRDefault="00A50446" w:rsidP="00B3562A">
            <w:pPr>
              <w:jc w:val="center"/>
              <w:rPr>
                <w:color w:val="000000"/>
                <w:sz w:val="22"/>
                <w:szCs w:val="22"/>
              </w:rPr>
            </w:pPr>
            <w:r>
              <w:rPr>
                <w:color w:val="000000"/>
                <w:sz w:val="22"/>
                <w:szCs w:val="22"/>
              </w:rPr>
              <w:t>0</w:t>
            </w:r>
          </w:p>
        </w:tc>
      </w:tr>
      <w:tr w:rsidR="00DF36BF" w:rsidRPr="00716AFF" w14:paraId="669761AA" w14:textId="77777777" w:rsidTr="00B3562A">
        <w:trPr>
          <w:trHeight w:val="1575"/>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70919216" w14:textId="77777777" w:rsidR="00DF36BF" w:rsidRPr="00B3562A" w:rsidRDefault="00DF36BF" w:rsidP="00500B11">
            <w:pPr>
              <w:jc w:val="center"/>
              <w:rPr>
                <w:color w:val="000000"/>
                <w:sz w:val="22"/>
                <w:szCs w:val="22"/>
              </w:rPr>
            </w:pPr>
            <w:r w:rsidRPr="00B3562A">
              <w:rPr>
                <w:color w:val="000000"/>
                <w:sz w:val="22"/>
                <w:szCs w:val="22"/>
              </w:rPr>
              <w:t>2</w:t>
            </w:r>
          </w:p>
        </w:tc>
        <w:tc>
          <w:tcPr>
            <w:tcW w:w="833" w:type="pct"/>
            <w:tcBorders>
              <w:top w:val="nil"/>
              <w:left w:val="nil"/>
              <w:bottom w:val="single" w:sz="4" w:space="0" w:color="auto"/>
              <w:right w:val="single" w:sz="4" w:space="0" w:color="auto"/>
            </w:tcBorders>
            <w:shd w:val="clear" w:color="auto" w:fill="auto"/>
            <w:vAlign w:val="center"/>
            <w:hideMark/>
          </w:tcPr>
          <w:p w14:paraId="1B9E3AEC" w14:textId="77777777" w:rsidR="00DF36BF" w:rsidRPr="00B3562A" w:rsidRDefault="00DF36BF" w:rsidP="00500B11">
            <w:pPr>
              <w:rPr>
                <w:color w:val="000000"/>
                <w:sz w:val="22"/>
                <w:szCs w:val="22"/>
              </w:rPr>
            </w:pPr>
            <w:r w:rsidRPr="00B3562A">
              <w:rPr>
                <w:color w:val="000000"/>
                <w:sz w:val="22"/>
                <w:szCs w:val="22"/>
              </w:rPr>
              <w:t>Снижение эксплуатационных затрат за счет эффективности реализации проектов</w:t>
            </w:r>
          </w:p>
        </w:tc>
        <w:tc>
          <w:tcPr>
            <w:tcW w:w="330" w:type="pct"/>
            <w:tcBorders>
              <w:top w:val="nil"/>
              <w:left w:val="nil"/>
              <w:bottom w:val="single" w:sz="4" w:space="0" w:color="auto"/>
              <w:right w:val="single" w:sz="4" w:space="0" w:color="auto"/>
            </w:tcBorders>
            <w:shd w:val="clear" w:color="auto" w:fill="auto"/>
            <w:vAlign w:val="center"/>
          </w:tcPr>
          <w:p w14:paraId="20473CFD" w14:textId="77777777" w:rsidR="00DF36BF" w:rsidRPr="00B3562A" w:rsidRDefault="00DF36BF" w:rsidP="00B3562A">
            <w:pPr>
              <w:jc w:val="center"/>
              <w:rPr>
                <w:color w:val="000000"/>
                <w:sz w:val="22"/>
                <w:szCs w:val="22"/>
              </w:rPr>
            </w:pPr>
            <w:r w:rsidRPr="00B3562A">
              <w:rPr>
                <w:color w:val="000000"/>
                <w:sz w:val="22"/>
                <w:szCs w:val="22"/>
              </w:rPr>
              <w:t>76</w:t>
            </w:r>
          </w:p>
        </w:tc>
        <w:tc>
          <w:tcPr>
            <w:tcW w:w="330" w:type="pct"/>
            <w:tcBorders>
              <w:top w:val="nil"/>
              <w:left w:val="nil"/>
              <w:bottom w:val="single" w:sz="4" w:space="0" w:color="auto"/>
              <w:right w:val="single" w:sz="4" w:space="0" w:color="auto"/>
            </w:tcBorders>
            <w:shd w:val="clear" w:color="auto" w:fill="auto"/>
            <w:vAlign w:val="center"/>
          </w:tcPr>
          <w:p w14:paraId="67FB73CC" w14:textId="77777777" w:rsidR="00DF36BF" w:rsidRPr="00B3562A" w:rsidRDefault="00DF36BF" w:rsidP="00B3562A">
            <w:pPr>
              <w:jc w:val="center"/>
              <w:rPr>
                <w:color w:val="000000"/>
                <w:sz w:val="22"/>
                <w:szCs w:val="22"/>
              </w:rPr>
            </w:pPr>
            <w:r w:rsidRPr="00B3562A">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34965AA9" w14:textId="77777777" w:rsidR="00DF36BF" w:rsidRPr="00B3562A" w:rsidRDefault="00DF36BF" w:rsidP="00B3562A">
            <w:pPr>
              <w:jc w:val="center"/>
              <w:rPr>
                <w:color w:val="000000"/>
                <w:sz w:val="22"/>
                <w:szCs w:val="22"/>
              </w:rPr>
            </w:pPr>
            <w:r w:rsidRPr="00B3562A">
              <w:rPr>
                <w:color w:val="000000"/>
                <w:sz w:val="22"/>
                <w:szCs w:val="22"/>
              </w:rPr>
              <w:t>1</w:t>
            </w:r>
          </w:p>
        </w:tc>
        <w:tc>
          <w:tcPr>
            <w:tcW w:w="330" w:type="pct"/>
            <w:tcBorders>
              <w:top w:val="nil"/>
              <w:left w:val="nil"/>
              <w:bottom w:val="single" w:sz="4" w:space="0" w:color="auto"/>
              <w:right w:val="single" w:sz="4" w:space="0" w:color="auto"/>
            </w:tcBorders>
            <w:shd w:val="clear" w:color="auto" w:fill="auto"/>
            <w:vAlign w:val="center"/>
          </w:tcPr>
          <w:p w14:paraId="0720E169" w14:textId="77777777" w:rsidR="00DF36BF" w:rsidRPr="00B3562A" w:rsidRDefault="00DF36BF" w:rsidP="00B3562A">
            <w:pPr>
              <w:jc w:val="center"/>
              <w:rPr>
                <w:color w:val="000000"/>
                <w:sz w:val="22"/>
                <w:szCs w:val="22"/>
              </w:rPr>
            </w:pPr>
            <w:r w:rsidRPr="00B3562A">
              <w:rPr>
                <w:color w:val="000000"/>
                <w:sz w:val="22"/>
                <w:szCs w:val="22"/>
              </w:rPr>
              <w:t>3</w:t>
            </w:r>
          </w:p>
        </w:tc>
        <w:tc>
          <w:tcPr>
            <w:tcW w:w="330" w:type="pct"/>
            <w:tcBorders>
              <w:top w:val="nil"/>
              <w:left w:val="nil"/>
              <w:bottom w:val="single" w:sz="4" w:space="0" w:color="auto"/>
              <w:right w:val="single" w:sz="4" w:space="0" w:color="auto"/>
            </w:tcBorders>
            <w:shd w:val="clear" w:color="auto" w:fill="auto"/>
            <w:vAlign w:val="center"/>
          </w:tcPr>
          <w:p w14:paraId="13742EB9" w14:textId="77777777" w:rsidR="00DF36BF" w:rsidRPr="00B3562A" w:rsidRDefault="00DF36BF" w:rsidP="00B3562A">
            <w:pPr>
              <w:jc w:val="center"/>
              <w:rPr>
                <w:color w:val="000000"/>
                <w:sz w:val="22"/>
                <w:szCs w:val="22"/>
              </w:rPr>
            </w:pPr>
            <w:r w:rsidRPr="00B3562A">
              <w:rPr>
                <w:color w:val="000000"/>
                <w:sz w:val="22"/>
                <w:szCs w:val="22"/>
              </w:rPr>
              <w:t>4</w:t>
            </w:r>
          </w:p>
        </w:tc>
        <w:tc>
          <w:tcPr>
            <w:tcW w:w="331" w:type="pct"/>
            <w:tcBorders>
              <w:top w:val="nil"/>
              <w:left w:val="nil"/>
              <w:bottom w:val="single" w:sz="4" w:space="0" w:color="auto"/>
              <w:right w:val="single" w:sz="4" w:space="0" w:color="auto"/>
            </w:tcBorders>
            <w:shd w:val="clear" w:color="auto" w:fill="auto"/>
            <w:vAlign w:val="center"/>
          </w:tcPr>
          <w:p w14:paraId="6B311DCF" w14:textId="77777777" w:rsidR="00DF36BF" w:rsidRPr="00B3562A" w:rsidRDefault="00DF36BF" w:rsidP="00B3562A">
            <w:pPr>
              <w:jc w:val="center"/>
              <w:rPr>
                <w:color w:val="000000"/>
                <w:sz w:val="22"/>
                <w:szCs w:val="22"/>
              </w:rPr>
            </w:pPr>
            <w:r w:rsidRPr="00B3562A">
              <w:rPr>
                <w:color w:val="000000"/>
                <w:sz w:val="22"/>
                <w:szCs w:val="22"/>
              </w:rPr>
              <w:t>6</w:t>
            </w:r>
          </w:p>
        </w:tc>
        <w:tc>
          <w:tcPr>
            <w:tcW w:w="330" w:type="pct"/>
            <w:tcBorders>
              <w:top w:val="nil"/>
              <w:left w:val="nil"/>
              <w:bottom w:val="single" w:sz="4" w:space="0" w:color="auto"/>
              <w:right w:val="single" w:sz="4" w:space="0" w:color="auto"/>
            </w:tcBorders>
            <w:shd w:val="clear" w:color="auto" w:fill="auto"/>
            <w:vAlign w:val="center"/>
          </w:tcPr>
          <w:p w14:paraId="56518DA7" w14:textId="77777777" w:rsidR="00DF36BF" w:rsidRPr="00B3562A" w:rsidRDefault="00DF36BF" w:rsidP="00B3562A">
            <w:pPr>
              <w:jc w:val="center"/>
              <w:rPr>
                <w:color w:val="000000"/>
                <w:sz w:val="22"/>
                <w:szCs w:val="22"/>
              </w:rPr>
            </w:pPr>
            <w:r w:rsidRPr="00B3562A">
              <w:rPr>
                <w:color w:val="000000"/>
                <w:sz w:val="22"/>
                <w:szCs w:val="22"/>
              </w:rPr>
              <w:t>7</w:t>
            </w:r>
          </w:p>
        </w:tc>
        <w:tc>
          <w:tcPr>
            <w:tcW w:w="330" w:type="pct"/>
            <w:tcBorders>
              <w:top w:val="nil"/>
              <w:left w:val="nil"/>
              <w:bottom w:val="single" w:sz="4" w:space="0" w:color="auto"/>
              <w:right w:val="single" w:sz="4" w:space="0" w:color="auto"/>
            </w:tcBorders>
            <w:shd w:val="clear" w:color="auto" w:fill="auto"/>
            <w:vAlign w:val="center"/>
          </w:tcPr>
          <w:p w14:paraId="11B41876" w14:textId="77777777" w:rsidR="00DF36BF" w:rsidRPr="00B3562A" w:rsidRDefault="00DF36BF" w:rsidP="00B3562A">
            <w:pPr>
              <w:jc w:val="center"/>
              <w:rPr>
                <w:color w:val="000000"/>
                <w:sz w:val="22"/>
                <w:szCs w:val="22"/>
              </w:rPr>
            </w:pPr>
            <w:r w:rsidRPr="00B3562A">
              <w:rPr>
                <w:color w:val="000000"/>
                <w:sz w:val="22"/>
                <w:szCs w:val="22"/>
              </w:rPr>
              <w:t>8</w:t>
            </w:r>
          </w:p>
        </w:tc>
        <w:tc>
          <w:tcPr>
            <w:tcW w:w="330" w:type="pct"/>
            <w:tcBorders>
              <w:top w:val="nil"/>
              <w:left w:val="nil"/>
              <w:bottom w:val="single" w:sz="4" w:space="0" w:color="auto"/>
              <w:right w:val="single" w:sz="4" w:space="0" w:color="auto"/>
            </w:tcBorders>
            <w:shd w:val="clear" w:color="auto" w:fill="auto"/>
            <w:vAlign w:val="center"/>
          </w:tcPr>
          <w:p w14:paraId="451B23B5" w14:textId="77777777" w:rsidR="00DF36BF" w:rsidRPr="00B3562A" w:rsidRDefault="00DF36BF" w:rsidP="00B3562A">
            <w:pPr>
              <w:jc w:val="center"/>
              <w:rPr>
                <w:color w:val="000000"/>
                <w:sz w:val="22"/>
                <w:szCs w:val="22"/>
              </w:rPr>
            </w:pPr>
            <w:r w:rsidRPr="00B3562A">
              <w:rPr>
                <w:color w:val="000000"/>
                <w:sz w:val="22"/>
                <w:szCs w:val="22"/>
              </w:rPr>
              <w:t>10</w:t>
            </w:r>
          </w:p>
        </w:tc>
        <w:tc>
          <w:tcPr>
            <w:tcW w:w="330" w:type="pct"/>
            <w:tcBorders>
              <w:top w:val="nil"/>
              <w:left w:val="nil"/>
              <w:bottom w:val="single" w:sz="4" w:space="0" w:color="auto"/>
              <w:right w:val="single" w:sz="4" w:space="0" w:color="auto"/>
            </w:tcBorders>
            <w:shd w:val="clear" w:color="auto" w:fill="auto"/>
            <w:vAlign w:val="center"/>
          </w:tcPr>
          <w:p w14:paraId="3D35C37A" w14:textId="77777777" w:rsidR="00DF36BF" w:rsidRPr="00B3562A" w:rsidRDefault="00DF36BF" w:rsidP="00B3562A">
            <w:pPr>
              <w:jc w:val="center"/>
              <w:rPr>
                <w:color w:val="000000"/>
                <w:sz w:val="22"/>
                <w:szCs w:val="22"/>
              </w:rPr>
            </w:pPr>
            <w:r w:rsidRPr="00B3562A">
              <w:rPr>
                <w:color w:val="000000"/>
                <w:sz w:val="22"/>
                <w:szCs w:val="22"/>
              </w:rPr>
              <w:t>11</w:t>
            </w:r>
          </w:p>
        </w:tc>
        <w:tc>
          <w:tcPr>
            <w:tcW w:w="330" w:type="pct"/>
            <w:tcBorders>
              <w:top w:val="nil"/>
              <w:left w:val="nil"/>
              <w:bottom w:val="single" w:sz="4" w:space="0" w:color="auto"/>
              <w:right w:val="single" w:sz="4" w:space="0" w:color="auto"/>
            </w:tcBorders>
            <w:shd w:val="clear" w:color="auto" w:fill="auto"/>
            <w:vAlign w:val="center"/>
          </w:tcPr>
          <w:p w14:paraId="5298E84D" w14:textId="77777777" w:rsidR="00DF36BF" w:rsidRPr="00B3562A" w:rsidRDefault="00DF36BF" w:rsidP="00B3562A">
            <w:pPr>
              <w:jc w:val="center"/>
              <w:rPr>
                <w:color w:val="000000"/>
                <w:sz w:val="22"/>
                <w:szCs w:val="22"/>
              </w:rPr>
            </w:pPr>
            <w:r w:rsidRPr="00B3562A">
              <w:rPr>
                <w:color w:val="000000"/>
                <w:sz w:val="22"/>
                <w:szCs w:val="22"/>
              </w:rPr>
              <w:t>12</w:t>
            </w:r>
          </w:p>
        </w:tc>
        <w:tc>
          <w:tcPr>
            <w:tcW w:w="327" w:type="pct"/>
            <w:tcBorders>
              <w:top w:val="nil"/>
              <w:left w:val="nil"/>
              <w:bottom w:val="single" w:sz="4" w:space="0" w:color="auto"/>
              <w:right w:val="single" w:sz="4" w:space="0" w:color="auto"/>
            </w:tcBorders>
            <w:vAlign w:val="center"/>
          </w:tcPr>
          <w:p w14:paraId="4F14A8AA" w14:textId="77777777" w:rsidR="00DF36BF" w:rsidRPr="00B3562A" w:rsidRDefault="00DF36BF" w:rsidP="00B3562A">
            <w:pPr>
              <w:jc w:val="center"/>
              <w:rPr>
                <w:color w:val="000000"/>
                <w:sz w:val="22"/>
                <w:szCs w:val="22"/>
              </w:rPr>
            </w:pPr>
            <w:r w:rsidRPr="00B3562A">
              <w:rPr>
                <w:color w:val="000000"/>
                <w:sz w:val="22"/>
                <w:szCs w:val="22"/>
              </w:rPr>
              <w:t>14</w:t>
            </w:r>
          </w:p>
        </w:tc>
      </w:tr>
      <w:tr w:rsidR="00DF36BF" w:rsidRPr="00716AFF" w14:paraId="58424AA9" w14:textId="77777777" w:rsidTr="00B3562A">
        <w:trPr>
          <w:trHeight w:val="1575"/>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88AA3C7" w14:textId="77777777" w:rsidR="00DF36BF" w:rsidRPr="00B3562A" w:rsidRDefault="00DF36BF" w:rsidP="00500B11">
            <w:pPr>
              <w:jc w:val="center"/>
              <w:rPr>
                <w:color w:val="000000"/>
                <w:sz w:val="22"/>
                <w:szCs w:val="22"/>
              </w:rPr>
            </w:pPr>
            <w:r w:rsidRPr="00B3562A">
              <w:rPr>
                <w:color w:val="000000"/>
                <w:sz w:val="22"/>
                <w:szCs w:val="22"/>
              </w:rPr>
              <w:t>3</w:t>
            </w:r>
          </w:p>
        </w:tc>
        <w:tc>
          <w:tcPr>
            <w:tcW w:w="833" w:type="pct"/>
            <w:tcBorders>
              <w:top w:val="nil"/>
              <w:left w:val="nil"/>
              <w:bottom w:val="single" w:sz="4" w:space="0" w:color="auto"/>
              <w:right w:val="single" w:sz="4" w:space="0" w:color="auto"/>
            </w:tcBorders>
            <w:shd w:val="clear" w:color="auto" w:fill="auto"/>
            <w:vAlign w:val="center"/>
            <w:hideMark/>
          </w:tcPr>
          <w:p w14:paraId="59B9EE25" w14:textId="77777777" w:rsidR="00DF36BF" w:rsidRPr="00B3562A" w:rsidRDefault="00DF36BF" w:rsidP="00500B11">
            <w:pPr>
              <w:rPr>
                <w:color w:val="000000"/>
                <w:sz w:val="22"/>
                <w:szCs w:val="22"/>
              </w:rPr>
            </w:pPr>
            <w:r w:rsidRPr="00B3562A">
              <w:rPr>
                <w:color w:val="000000"/>
                <w:sz w:val="22"/>
                <w:szCs w:val="22"/>
              </w:rPr>
              <w:t>Рост эксплуатационных затрат за счет амортизационных отчислений</w:t>
            </w:r>
          </w:p>
        </w:tc>
        <w:tc>
          <w:tcPr>
            <w:tcW w:w="330" w:type="pct"/>
            <w:tcBorders>
              <w:top w:val="nil"/>
              <w:left w:val="nil"/>
              <w:bottom w:val="single" w:sz="4" w:space="0" w:color="auto"/>
              <w:right w:val="single" w:sz="4" w:space="0" w:color="auto"/>
            </w:tcBorders>
            <w:shd w:val="clear" w:color="auto" w:fill="auto"/>
            <w:vAlign w:val="center"/>
          </w:tcPr>
          <w:p w14:paraId="4CF1EE03" w14:textId="77777777" w:rsidR="00DF36BF" w:rsidRPr="00B3562A" w:rsidRDefault="00DF36BF" w:rsidP="00B3562A">
            <w:pPr>
              <w:jc w:val="center"/>
              <w:rPr>
                <w:color w:val="000000"/>
                <w:sz w:val="22"/>
                <w:szCs w:val="22"/>
              </w:rPr>
            </w:pPr>
            <w:r w:rsidRPr="00B3562A">
              <w:rPr>
                <w:color w:val="000000"/>
                <w:sz w:val="22"/>
                <w:szCs w:val="22"/>
              </w:rPr>
              <w:t>85</w:t>
            </w:r>
          </w:p>
        </w:tc>
        <w:tc>
          <w:tcPr>
            <w:tcW w:w="330" w:type="pct"/>
            <w:tcBorders>
              <w:top w:val="nil"/>
              <w:left w:val="nil"/>
              <w:bottom w:val="single" w:sz="4" w:space="0" w:color="auto"/>
              <w:right w:val="single" w:sz="4" w:space="0" w:color="auto"/>
            </w:tcBorders>
            <w:shd w:val="clear" w:color="auto" w:fill="auto"/>
            <w:vAlign w:val="center"/>
          </w:tcPr>
          <w:p w14:paraId="7844CA7E" w14:textId="77777777" w:rsidR="00DF36BF" w:rsidRPr="00B3562A" w:rsidRDefault="00DF36BF" w:rsidP="00B3562A">
            <w:pPr>
              <w:jc w:val="center"/>
              <w:rPr>
                <w:color w:val="000000"/>
                <w:sz w:val="22"/>
                <w:szCs w:val="22"/>
              </w:rPr>
            </w:pPr>
            <w:r w:rsidRPr="00B3562A">
              <w:rPr>
                <w:color w:val="000000"/>
                <w:sz w:val="22"/>
                <w:szCs w:val="22"/>
              </w:rPr>
              <w:t>0</w:t>
            </w:r>
          </w:p>
        </w:tc>
        <w:tc>
          <w:tcPr>
            <w:tcW w:w="330" w:type="pct"/>
            <w:tcBorders>
              <w:top w:val="nil"/>
              <w:left w:val="nil"/>
              <w:bottom w:val="single" w:sz="4" w:space="0" w:color="auto"/>
              <w:right w:val="single" w:sz="4" w:space="0" w:color="auto"/>
            </w:tcBorders>
            <w:shd w:val="clear" w:color="auto" w:fill="auto"/>
            <w:vAlign w:val="center"/>
          </w:tcPr>
          <w:p w14:paraId="02194913" w14:textId="77777777" w:rsidR="00DF36BF" w:rsidRPr="00B3562A" w:rsidRDefault="00DF36BF" w:rsidP="00B3562A">
            <w:pPr>
              <w:jc w:val="center"/>
              <w:rPr>
                <w:color w:val="000000"/>
                <w:sz w:val="22"/>
                <w:szCs w:val="22"/>
              </w:rPr>
            </w:pPr>
            <w:r w:rsidRPr="00B3562A">
              <w:rPr>
                <w:color w:val="000000"/>
                <w:sz w:val="22"/>
                <w:szCs w:val="22"/>
              </w:rPr>
              <w:t>2</w:t>
            </w:r>
          </w:p>
        </w:tc>
        <w:tc>
          <w:tcPr>
            <w:tcW w:w="330" w:type="pct"/>
            <w:tcBorders>
              <w:top w:val="nil"/>
              <w:left w:val="nil"/>
              <w:bottom w:val="single" w:sz="4" w:space="0" w:color="auto"/>
              <w:right w:val="single" w:sz="4" w:space="0" w:color="auto"/>
            </w:tcBorders>
            <w:shd w:val="clear" w:color="auto" w:fill="auto"/>
            <w:vAlign w:val="center"/>
          </w:tcPr>
          <w:p w14:paraId="1F1516C6" w14:textId="77777777" w:rsidR="00DF36BF" w:rsidRPr="00B3562A" w:rsidRDefault="00DF36BF" w:rsidP="00B3562A">
            <w:pPr>
              <w:jc w:val="center"/>
              <w:rPr>
                <w:color w:val="000000"/>
                <w:sz w:val="22"/>
                <w:szCs w:val="22"/>
              </w:rPr>
            </w:pPr>
            <w:r w:rsidRPr="00B3562A">
              <w:rPr>
                <w:color w:val="000000"/>
                <w:sz w:val="22"/>
                <w:szCs w:val="22"/>
              </w:rPr>
              <w:t>3</w:t>
            </w:r>
          </w:p>
        </w:tc>
        <w:tc>
          <w:tcPr>
            <w:tcW w:w="330" w:type="pct"/>
            <w:tcBorders>
              <w:top w:val="nil"/>
              <w:left w:val="nil"/>
              <w:bottom w:val="single" w:sz="4" w:space="0" w:color="auto"/>
              <w:right w:val="single" w:sz="4" w:space="0" w:color="auto"/>
            </w:tcBorders>
            <w:shd w:val="clear" w:color="auto" w:fill="auto"/>
            <w:vAlign w:val="center"/>
          </w:tcPr>
          <w:p w14:paraId="07177E9B" w14:textId="77777777" w:rsidR="00DF36BF" w:rsidRPr="00B3562A" w:rsidRDefault="00DF36BF" w:rsidP="00B3562A">
            <w:pPr>
              <w:jc w:val="center"/>
              <w:rPr>
                <w:color w:val="000000"/>
                <w:sz w:val="22"/>
                <w:szCs w:val="22"/>
              </w:rPr>
            </w:pPr>
            <w:r w:rsidRPr="00B3562A">
              <w:rPr>
                <w:color w:val="000000"/>
                <w:sz w:val="22"/>
                <w:szCs w:val="22"/>
              </w:rPr>
              <w:t>5</w:t>
            </w:r>
          </w:p>
        </w:tc>
        <w:tc>
          <w:tcPr>
            <w:tcW w:w="331" w:type="pct"/>
            <w:tcBorders>
              <w:top w:val="nil"/>
              <w:left w:val="nil"/>
              <w:bottom w:val="single" w:sz="4" w:space="0" w:color="auto"/>
              <w:right w:val="single" w:sz="4" w:space="0" w:color="auto"/>
            </w:tcBorders>
            <w:shd w:val="clear" w:color="auto" w:fill="auto"/>
            <w:vAlign w:val="center"/>
          </w:tcPr>
          <w:p w14:paraId="2B60AE2B" w14:textId="77777777" w:rsidR="00DF36BF" w:rsidRPr="00B3562A" w:rsidRDefault="00DF36BF" w:rsidP="00B3562A">
            <w:pPr>
              <w:jc w:val="center"/>
              <w:rPr>
                <w:color w:val="000000"/>
                <w:sz w:val="22"/>
                <w:szCs w:val="22"/>
              </w:rPr>
            </w:pPr>
            <w:r w:rsidRPr="00B3562A">
              <w:rPr>
                <w:color w:val="000000"/>
                <w:sz w:val="22"/>
                <w:szCs w:val="22"/>
              </w:rPr>
              <w:t>6</w:t>
            </w:r>
          </w:p>
        </w:tc>
        <w:tc>
          <w:tcPr>
            <w:tcW w:w="330" w:type="pct"/>
            <w:tcBorders>
              <w:top w:val="nil"/>
              <w:left w:val="nil"/>
              <w:bottom w:val="single" w:sz="4" w:space="0" w:color="auto"/>
              <w:right w:val="single" w:sz="4" w:space="0" w:color="auto"/>
            </w:tcBorders>
            <w:shd w:val="clear" w:color="auto" w:fill="auto"/>
            <w:vAlign w:val="center"/>
          </w:tcPr>
          <w:p w14:paraId="37066164" w14:textId="77777777" w:rsidR="00DF36BF" w:rsidRPr="00B3562A" w:rsidRDefault="00DF36BF" w:rsidP="00B3562A">
            <w:pPr>
              <w:jc w:val="center"/>
              <w:rPr>
                <w:color w:val="000000"/>
                <w:sz w:val="22"/>
                <w:szCs w:val="22"/>
              </w:rPr>
            </w:pPr>
            <w:r w:rsidRPr="00B3562A">
              <w:rPr>
                <w:color w:val="000000"/>
                <w:sz w:val="22"/>
                <w:szCs w:val="22"/>
              </w:rPr>
              <w:t>8</w:t>
            </w:r>
          </w:p>
        </w:tc>
        <w:tc>
          <w:tcPr>
            <w:tcW w:w="330" w:type="pct"/>
            <w:tcBorders>
              <w:top w:val="nil"/>
              <w:left w:val="nil"/>
              <w:bottom w:val="single" w:sz="4" w:space="0" w:color="auto"/>
              <w:right w:val="single" w:sz="4" w:space="0" w:color="auto"/>
            </w:tcBorders>
            <w:shd w:val="clear" w:color="auto" w:fill="auto"/>
            <w:vAlign w:val="center"/>
          </w:tcPr>
          <w:p w14:paraId="0AD314E5" w14:textId="77777777" w:rsidR="00DF36BF" w:rsidRPr="00B3562A" w:rsidRDefault="00DF36BF" w:rsidP="00B3562A">
            <w:pPr>
              <w:jc w:val="center"/>
              <w:rPr>
                <w:color w:val="000000"/>
                <w:sz w:val="22"/>
                <w:szCs w:val="22"/>
              </w:rPr>
            </w:pPr>
            <w:r w:rsidRPr="00B3562A">
              <w:rPr>
                <w:color w:val="000000"/>
                <w:sz w:val="22"/>
                <w:szCs w:val="22"/>
              </w:rPr>
              <w:t>9</w:t>
            </w:r>
          </w:p>
        </w:tc>
        <w:tc>
          <w:tcPr>
            <w:tcW w:w="330" w:type="pct"/>
            <w:tcBorders>
              <w:top w:val="nil"/>
              <w:left w:val="nil"/>
              <w:bottom w:val="single" w:sz="4" w:space="0" w:color="auto"/>
              <w:right w:val="single" w:sz="4" w:space="0" w:color="auto"/>
            </w:tcBorders>
            <w:shd w:val="clear" w:color="auto" w:fill="auto"/>
            <w:vAlign w:val="center"/>
          </w:tcPr>
          <w:p w14:paraId="5ED54751" w14:textId="77777777" w:rsidR="00DF36BF" w:rsidRPr="00B3562A" w:rsidRDefault="00DF36BF" w:rsidP="00B3562A">
            <w:pPr>
              <w:jc w:val="center"/>
              <w:rPr>
                <w:color w:val="000000"/>
                <w:sz w:val="22"/>
                <w:szCs w:val="22"/>
              </w:rPr>
            </w:pPr>
            <w:r w:rsidRPr="00B3562A">
              <w:rPr>
                <w:color w:val="000000"/>
                <w:sz w:val="22"/>
                <w:szCs w:val="22"/>
              </w:rPr>
              <w:t>11</w:t>
            </w:r>
          </w:p>
        </w:tc>
        <w:tc>
          <w:tcPr>
            <w:tcW w:w="330" w:type="pct"/>
            <w:tcBorders>
              <w:top w:val="nil"/>
              <w:left w:val="nil"/>
              <w:bottom w:val="single" w:sz="4" w:space="0" w:color="auto"/>
              <w:right w:val="single" w:sz="4" w:space="0" w:color="auto"/>
            </w:tcBorders>
            <w:shd w:val="clear" w:color="auto" w:fill="auto"/>
            <w:vAlign w:val="center"/>
          </w:tcPr>
          <w:p w14:paraId="371DDC1F" w14:textId="77777777" w:rsidR="00DF36BF" w:rsidRPr="00B3562A" w:rsidRDefault="00DF36BF" w:rsidP="00B3562A">
            <w:pPr>
              <w:jc w:val="center"/>
              <w:rPr>
                <w:color w:val="000000"/>
                <w:sz w:val="22"/>
                <w:szCs w:val="22"/>
              </w:rPr>
            </w:pPr>
            <w:r w:rsidRPr="00B3562A">
              <w:rPr>
                <w:color w:val="000000"/>
                <w:sz w:val="22"/>
                <w:szCs w:val="22"/>
              </w:rPr>
              <w:t>12</w:t>
            </w:r>
          </w:p>
        </w:tc>
        <w:tc>
          <w:tcPr>
            <w:tcW w:w="330" w:type="pct"/>
            <w:tcBorders>
              <w:top w:val="nil"/>
              <w:left w:val="nil"/>
              <w:bottom w:val="single" w:sz="4" w:space="0" w:color="auto"/>
              <w:right w:val="single" w:sz="4" w:space="0" w:color="auto"/>
            </w:tcBorders>
            <w:shd w:val="clear" w:color="auto" w:fill="auto"/>
            <w:vAlign w:val="center"/>
          </w:tcPr>
          <w:p w14:paraId="0F92681B" w14:textId="77777777" w:rsidR="00DF36BF" w:rsidRPr="00B3562A" w:rsidRDefault="00DF36BF" w:rsidP="00B3562A">
            <w:pPr>
              <w:jc w:val="center"/>
              <w:rPr>
                <w:color w:val="000000"/>
                <w:sz w:val="22"/>
                <w:szCs w:val="22"/>
              </w:rPr>
            </w:pPr>
            <w:r w:rsidRPr="00B3562A">
              <w:rPr>
                <w:color w:val="000000"/>
                <w:sz w:val="22"/>
                <w:szCs w:val="22"/>
              </w:rPr>
              <w:t>14</w:t>
            </w:r>
          </w:p>
        </w:tc>
        <w:tc>
          <w:tcPr>
            <w:tcW w:w="327" w:type="pct"/>
            <w:tcBorders>
              <w:top w:val="nil"/>
              <w:left w:val="nil"/>
              <w:bottom w:val="single" w:sz="4" w:space="0" w:color="auto"/>
              <w:right w:val="single" w:sz="4" w:space="0" w:color="auto"/>
            </w:tcBorders>
            <w:vAlign w:val="center"/>
          </w:tcPr>
          <w:p w14:paraId="7EB09B49" w14:textId="77777777" w:rsidR="00DF36BF" w:rsidRPr="00B3562A" w:rsidRDefault="00DF36BF" w:rsidP="00B3562A">
            <w:pPr>
              <w:jc w:val="center"/>
              <w:rPr>
                <w:color w:val="000000"/>
                <w:sz w:val="22"/>
                <w:szCs w:val="22"/>
              </w:rPr>
            </w:pPr>
            <w:r w:rsidRPr="00B3562A">
              <w:rPr>
                <w:color w:val="000000"/>
                <w:sz w:val="22"/>
                <w:szCs w:val="22"/>
              </w:rPr>
              <w:t>15</w:t>
            </w:r>
          </w:p>
        </w:tc>
      </w:tr>
    </w:tbl>
    <w:p w14:paraId="02371B14" w14:textId="77777777" w:rsidR="00EA4983" w:rsidRPr="00716AFF" w:rsidRDefault="00EA4983" w:rsidP="00EA4898">
      <w:pPr>
        <w:pStyle w:val="aff6"/>
        <w:tabs>
          <w:tab w:val="left" w:pos="709"/>
        </w:tabs>
        <w:autoSpaceDE w:val="0"/>
        <w:autoSpaceDN w:val="0"/>
        <w:adjustRightInd w:val="0"/>
        <w:ind w:left="0" w:firstLine="709"/>
        <w:contextualSpacing/>
        <w:jc w:val="right"/>
        <w:rPr>
          <w:color w:val="000000"/>
          <w:sz w:val="28"/>
          <w:szCs w:val="28"/>
        </w:rPr>
      </w:pPr>
    </w:p>
    <w:p w14:paraId="17166E0A" w14:textId="77777777" w:rsidR="00EA4983" w:rsidRPr="00716AFF" w:rsidRDefault="00EA4983" w:rsidP="00EA4898">
      <w:pPr>
        <w:pStyle w:val="aff6"/>
        <w:tabs>
          <w:tab w:val="left" w:pos="709"/>
        </w:tabs>
        <w:autoSpaceDE w:val="0"/>
        <w:autoSpaceDN w:val="0"/>
        <w:adjustRightInd w:val="0"/>
        <w:ind w:left="0" w:firstLine="709"/>
        <w:contextualSpacing/>
        <w:jc w:val="right"/>
        <w:rPr>
          <w:color w:val="000000"/>
          <w:sz w:val="28"/>
          <w:szCs w:val="28"/>
        </w:rPr>
      </w:pPr>
    </w:p>
    <w:p w14:paraId="528829B6" w14:textId="77777777" w:rsidR="003F2E9D" w:rsidRPr="00716AFF" w:rsidRDefault="003F2E9D" w:rsidP="00E9575C">
      <w:pPr>
        <w:pStyle w:val="aff6"/>
        <w:tabs>
          <w:tab w:val="left" w:pos="709"/>
        </w:tabs>
        <w:autoSpaceDE w:val="0"/>
        <w:autoSpaceDN w:val="0"/>
        <w:adjustRightInd w:val="0"/>
        <w:ind w:left="0" w:firstLine="709"/>
        <w:contextualSpacing/>
        <w:jc w:val="both"/>
        <w:rPr>
          <w:color w:val="000000"/>
          <w:sz w:val="28"/>
          <w:szCs w:val="28"/>
        </w:rPr>
      </w:pPr>
    </w:p>
    <w:p w14:paraId="4CB4FED0" w14:textId="77777777" w:rsidR="00EA4898" w:rsidRPr="00716AFF" w:rsidRDefault="00EA4898" w:rsidP="00E9575C">
      <w:pPr>
        <w:pStyle w:val="aff6"/>
        <w:tabs>
          <w:tab w:val="left" w:pos="709"/>
        </w:tabs>
        <w:autoSpaceDE w:val="0"/>
        <w:autoSpaceDN w:val="0"/>
        <w:adjustRightInd w:val="0"/>
        <w:ind w:left="0" w:firstLine="709"/>
        <w:contextualSpacing/>
        <w:jc w:val="both"/>
        <w:rPr>
          <w:color w:val="000000"/>
          <w:sz w:val="28"/>
          <w:szCs w:val="28"/>
        </w:rPr>
        <w:sectPr w:rsidR="00EA4898" w:rsidRPr="00716AFF" w:rsidSect="00AE3898">
          <w:pgSz w:w="16840" w:h="11907" w:orient="landscape" w:code="9"/>
          <w:pgMar w:top="1134" w:right="1134" w:bottom="1134" w:left="1134" w:header="0" w:footer="794" w:gutter="0"/>
          <w:cols w:space="720"/>
          <w:docGrid w:linePitch="272"/>
        </w:sectPr>
      </w:pPr>
    </w:p>
    <w:p w14:paraId="56A04748" w14:textId="77777777" w:rsidR="008534E1" w:rsidRPr="00716AFF" w:rsidRDefault="00D45864" w:rsidP="00306260">
      <w:pPr>
        <w:pStyle w:val="1"/>
        <w:numPr>
          <w:ilvl w:val="0"/>
          <w:numId w:val="0"/>
        </w:numPr>
        <w:ind w:left="1353" w:hanging="360"/>
        <w:jc w:val="center"/>
      </w:pPr>
      <w:bookmarkStart w:id="185" w:name="_Toc340136015"/>
      <w:bookmarkStart w:id="186" w:name="_Toc340136076"/>
      <w:bookmarkStart w:id="187" w:name="_Toc340136188"/>
      <w:bookmarkStart w:id="188" w:name="_Toc489379738"/>
      <w:r>
        <w:lastRenderedPageBreak/>
        <w:t>11.</w:t>
      </w:r>
      <w:r w:rsidR="008534E1" w:rsidRPr="00716AFF">
        <w:t>Организация реализации проектов</w:t>
      </w:r>
      <w:bookmarkEnd w:id="184"/>
      <w:bookmarkEnd w:id="185"/>
      <w:bookmarkEnd w:id="186"/>
      <w:bookmarkEnd w:id="187"/>
      <w:bookmarkEnd w:id="188"/>
    </w:p>
    <w:p w14:paraId="5DDB6734" w14:textId="77777777" w:rsidR="00124D5F" w:rsidRPr="00716AFF" w:rsidRDefault="00124D5F" w:rsidP="0042796A">
      <w:pPr>
        <w:rPr>
          <w:sz w:val="28"/>
          <w:szCs w:val="28"/>
        </w:rPr>
      </w:pPr>
    </w:p>
    <w:p w14:paraId="45130BC2" w14:textId="77777777" w:rsidR="007A1E6C" w:rsidRPr="00716AFF" w:rsidRDefault="007A1E6C" w:rsidP="007A1E6C">
      <w:pPr>
        <w:tabs>
          <w:tab w:val="left" w:pos="993"/>
        </w:tabs>
        <w:autoSpaceDE w:val="0"/>
        <w:autoSpaceDN w:val="0"/>
        <w:adjustRightInd w:val="0"/>
        <w:ind w:firstLine="709"/>
        <w:jc w:val="both"/>
        <w:rPr>
          <w:rFonts w:eastAsia="Calibri"/>
          <w:color w:val="000000"/>
          <w:sz w:val="28"/>
          <w:szCs w:val="28"/>
        </w:rPr>
      </w:pPr>
      <w:bookmarkStart w:id="189" w:name="_Toc297032097"/>
      <w:r w:rsidRPr="00716AFF">
        <w:rPr>
          <w:rFonts w:eastAsia="Calibri"/>
          <w:color w:val="000000"/>
          <w:sz w:val="28"/>
          <w:szCs w:val="28"/>
        </w:rPr>
        <w:t>Инвестиционные проекты, включенные в Программу, могут быть реализованы в следующих формах:</w:t>
      </w:r>
    </w:p>
    <w:p w14:paraId="06B6F177" w14:textId="77777777" w:rsidR="007A1E6C" w:rsidRPr="00716AFF"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 xml:space="preserve">проекты, реализуемые действующими на территории </w:t>
      </w:r>
      <w:r w:rsidR="00402311">
        <w:rPr>
          <w:rFonts w:eastAsia="Calibri"/>
          <w:color w:val="000000"/>
          <w:sz w:val="28"/>
          <w:szCs w:val="28"/>
        </w:rPr>
        <w:t>сельского поселения «Пежемское»</w:t>
      </w:r>
      <w:r w:rsidRPr="00716AFF">
        <w:rPr>
          <w:rFonts w:eastAsia="Calibri"/>
          <w:color w:val="000000"/>
          <w:sz w:val="28"/>
          <w:szCs w:val="28"/>
        </w:rPr>
        <w:t xml:space="preserve"> организациями;</w:t>
      </w:r>
    </w:p>
    <w:p w14:paraId="335A097E" w14:textId="77777777" w:rsidR="007A1E6C" w:rsidRPr="00716AFF"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14:paraId="202B0782" w14:textId="77777777" w:rsidR="007A1E6C" w:rsidRPr="00716AFF"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проекты, для реализации</w:t>
      </w:r>
      <w:r w:rsidR="00DC2997" w:rsidRPr="00716AFF">
        <w:rPr>
          <w:rFonts w:eastAsia="Calibri"/>
          <w:color w:val="000000"/>
          <w:sz w:val="28"/>
          <w:szCs w:val="28"/>
        </w:rPr>
        <w:t xml:space="preserve"> </w:t>
      </w:r>
      <w:r w:rsidRPr="00716AFF">
        <w:rPr>
          <w:rFonts w:eastAsia="Calibri"/>
          <w:color w:val="000000"/>
          <w:sz w:val="28"/>
          <w:szCs w:val="28"/>
        </w:rPr>
        <w:t xml:space="preserve">которых создаются организации с участием </w:t>
      </w:r>
      <w:r w:rsidR="000A0F30" w:rsidRPr="00716AFF">
        <w:rPr>
          <w:rFonts w:eastAsia="Calibri"/>
          <w:color w:val="000000"/>
          <w:sz w:val="28"/>
          <w:szCs w:val="28"/>
        </w:rPr>
        <w:t>Вельского</w:t>
      </w:r>
      <w:r w:rsidR="005F3C4A" w:rsidRPr="00716AFF">
        <w:rPr>
          <w:rFonts w:eastAsia="Calibri"/>
          <w:color w:val="000000"/>
          <w:sz w:val="28"/>
          <w:szCs w:val="28"/>
        </w:rPr>
        <w:t xml:space="preserve"> муниципального района, в состав которого входит </w:t>
      </w:r>
      <w:r w:rsidR="000A0F30" w:rsidRPr="00716AFF">
        <w:rPr>
          <w:rFonts w:eastAsia="Calibri"/>
          <w:color w:val="000000"/>
          <w:sz w:val="28"/>
          <w:szCs w:val="28"/>
        </w:rPr>
        <w:t xml:space="preserve">муниципальное образование </w:t>
      </w:r>
      <w:r w:rsidR="007847AA" w:rsidRPr="00716AFF">
        <w:rPr>
          <w:rFonts w:eastAsia="Calibri"/>
          <w:color w:val="000000"/>
          <w:sz w:val="28"/>
          <w:szCs w:val="28"/>
        </w:rPr>
        <w:t>«</w:t>
      </w:r>
      <w:r w:rsidR="00423CED">
        <w:rPr>
          <w:rFonts w:eastAsia="Calibri"/>
          <w:color w:val="000000"/>
          <w:sz w:val="28"/>
          <w:szCs w:val="28"/>
        </w:rPr>
        <w:t>Пежемское</w:t>
      </w:r>
      <w:r w:rsidRPr="00716AFF">
        <w:rPr>
          <w:rFonts w:eastAsia="Calibri"/>
          <w:color w:val="000000"/>
          <w:sz w:val="28"/>
          <w:szCs w:val="28"/>
        </w:rPr>
        <w:t>;</w:t>
      </w:r>
    </w:p>
    <w:p w14:paraId="2DCBCCCF" w14:textId="77777777" w:rsidR="007A1E6C" w:rsidRPr="00716AFF"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14:paraId="7E7CFF15"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1C52B953" w14:textId="77777777" w:rsidR="007A1E6C" w:rsidRPr="00716AFF" w:rsidRDefault="007A1E6C" w:rsidP="007A1E6C">
      <w:pPr>
        <w:widowControl w:val="0"/>
        <w:tabs>
          <w:tab w:val="left" w:pos="0"/>
        </w:tabs>
        <w:autoSpaceDE w:val="0"/>
        <w:autoSpaceDN w:val="0"/>
        <w:adjustRightInd w:val="0"/>
        <w:jc w:val="both"/>
        <w:rPr>
          <w:rFonts w:eastAsia="Calibri"/>
          <w:b/>
          <w:color w:val="000000"/>
          <w:sz w:val="28"/>
          <w:szCs w:val="28"/>
        </w:rPr>
      </w:pPr>
      <w:r w:rsidRPr="00716AFF">
        <w:rPr>
          <w:rFonts w:eastAsia="Calibri"/>
          <w:color w:val="000000"/>
          <w:sz w:val="28"/>
          <w:szCs w:val="28"/>
        </w:rPr>
        <w:tab/>
      </w:r>
      <w:r w:rsidRPr="00716AFF">
        <w:rPr>
          <w:rFonts w:eastAsia="Calibri"/>
          <w:b/>
          <w:color w:val="000000"/>
          <w:sz w:val="28"/>
          <w:szCs w:val="28"/>
        </w:rPr>
        <w:t xml:space="preserve">Проекты, реализуемые действующими на территории </w:t>
      </w:r>
      <w:r w:rsidR="00402311">
        <w:rPr>
          <w:rFonts w:eastAsia="Calibri"/>
          <w:b/>
          <w:color w:val="000000"/>
          <w:sz w:val="28"/>
          <w:szCs w:val="28"/>
        </w:rPr>
        <w:t>сельского поселения «Пежемское»</w:t>
      </w:r>
      <w:r w:rsidRPr="00716AFF">
        <w:rPr>
          <w:rFonts w:eastAsia="Calibri"/>
          <w:b/>
          <w:color w:val="000000"/>
          <w:sz w:val="28"/>
          <w:szCs w:val="28"/>
        </w:rPr>
        <w:t xml:space="preserve"> организациями</w:t>
      </w:r>
    </w:p>
    <w:p w14:paraId="2C9C5FD3" w14:textId="77777777" w:rsidR="007A1E6C" w:rsidRPr="00716AFF" w:rsidRDefault="007A1E6C" w:rsidP="007A1E6C">
      <w:pPr>
        <w:widowControl w:val="0"/>
        <w:tabs>
          <w:tab w:val="left" w:pos="0"/>
        </w:tabs>
        <w:autoSpaceDE w:val="0"/>
        <w:autoSpaceDN w:val="0"/>
        <w:adjustRightInd w:val="0"/>
        <w:jc w:val="both"/>
        <w:rPr>
          <w:rFonts w:eastAsia="Calibri"/>
          <w:b/>
          <w:color w:val="000000"/>
          <w:sz w:val="28"/>
          <w:szCs w:val="28"/>
        </w:rPr>
      </w:pPr>
    </w:p>
    <w:p w14:paraId="0614DDC0"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14:paraId="698BB5C9"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Инвестиционные программы разрабатываются с целью строительства,</w:t>
      </w:r>
      <w:r w:rsidR="00DC2997" w:rsidRPr="00716AFF">
        <w:rPr>
          <w:rFonts w:eastAsia="Calibri"/>
          <w:color w:val="000000"/>
          <w:sz w:val="28"/>
          <w:szCs w:val="28"/>
        </w:rPr>
        <w:t xml:space="preserve"> </w:t>
      </w:r>
      <w:r w:rsidRPr="00716AFF">
        <w:rPr>
          <w:rFonts w:eastAsia="Calibri"/>
          <w:color w:val="000000"/>
          <w:sz w:val="28"/>
          <w:szCs w:val="28"/>
        </w:rPr>
        <w:t xml:space="preserve">капитального ремонта, реконструкции и модернизации объектов коммунального комплекса. </w:t>
      </w:r>
    </w:p>
    <w:p w14:paraId="2FC9D236"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14:paraId="6C92348F"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716AFF">
        <w:rPr>
          <w:rFonts w:eastAsia="Calibri"/>
          <w:color w:val="000000"/>
          <w:sz w:val="28"/>
          <w:szCs w:val="28"/>
        </w:rPr>
        <w:t xml:space="preserve"> </w:t>
      </w:r>
      <w:r w:rsidRPr="00716AFF">
        <w:rPr>
          <w:rFonts w:eastAsia="Calibri"/>
          <w:color w:val="000000"/>
          <w:sz w:val="28"/>
          <w:szCs w:val="28"/>
        </w:rPr>
        <w:t xml:space="preserve">и др.). </w:t>
      </w:r>
    </w:p>
    <w:p w14:paraId="3FF75513"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14:paraId="0E878EF3"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0183B9FA"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Достоинства</w:t>
      </w:r>
    </w:p>
    <w:p w14:paraId="35825A0D"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основной инструмент реализации программ комплексного развития систем коммунальной инфраструктуры;</w:t>
      </w:r>
    </w:p>
    <w:p w14:paraId="64C58155"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 xml:space="preserve">разработанная инвестиционная программа упрощает процесс </w:t>
      </w:r>
      <w:r w:rsidRPr="00716AFF">
        <w:rPr>
          <w:rFonts w:eastAsia="Calibri"/>
          <w:color w:val="000000"/>
          <w:sz w:val="28"/>
          <w:szCs w:val="28"/>
        </w:rPr>
        <w:lastRenderedPageBreak/>
        <w:t>получения ресурсоснабжающими организациями заемных средств на реализацию мероприятий программы;</w:t>
      </w:r>
    </w:p>
    <w:p w14:paraId="07FF92AB"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14:paraId="72AA561A"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14:paraId="0BB61531"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 xml:space="preserve">Недостатки </w:t>
      </w:r>
    </w:p>
    <w:p w14:paraId="6357A216"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ограничение роста тарифов предельными индексами роста и предельными уровнями тарифов.</w:t>
      </w:r>
    </w:p>
    <w:p w14:paraId="33F2030E" w14:textId="77777777" w:rsidR="007A1E6C" w:rsidRPr="00716AFF"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666BFA7D"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14:paraId="57757569" w14:textId="77777777" w:rsidR="007A1E6C" w:rsidRPr="00716AFF" w:rsidRDefault="007A1E6C" w:rsidP="007A1E6C">
      <w:pPr>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14:paraId="50261B7B" w14:textId="77777777" w:rsidR="007A1E6C" w:rsidRPr="00716AFF" w:rsidRDefault="007A1E6C" w:rsidP="007A1E6C">
      <w:pPr>
        <w:autoSpaceDE w:val="0"/>
        <w:autoSpaceDN w:val="0"/>
        <w:adjustRightInd w:val="0"/>
        <w:ind w:firstLine="709"/>
        <w:jc w:val="both"/>
        <w:rPr>
          <w:rFonts w:eastAsia="Calibri"/>
          <w:color w:val="000000"/>
          <w:sz w:val="28"/>
          <w:szCs w:val="28"/>
        </w:rPr>
      </w:pPr>
      <w:r w:rsidRPr="00716AFF">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14:paraId="60F90B75"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14:paraId="4D39762C"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14:paraId="30775AB0" w14:textId="77777777" w:rsidR="007A1E6C" w:rsidRPr="00716AFF" w:rsidRDefault="007A1E6C" w:rsidP="007A1E6C">
      <w:pPr>
        <w:autoSpaceDE w:val="0"/>
        <w:autoSpaceDN w:val="0"/>
        <w:adjustRightInd w:val="0"/>
        <w:ind w:firstLine="709"/>
        <w:jc w:val="both"/>
        <w:rPr>
          <w:rFonts w:eastAsia="Calibri"/>
          <w:color w:val="000000"/>
          <w:sz w:val="28"/>
          <w:szCs w:val="28"/>
        </w:rPr>
      </w:pPr>
      <w:r w:rsidRPr="00716AFF">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14:paraId="6DDEF092"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Концессионное соглашение заключается путем проведения конкурса. </w:t>
      </w:r>
    </w:p>
    <w:p w14:paraId="1CBFFAB1"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В качестве критериев конкурса могут устанавливаться: </w:t>
      </w:r>
    </w:p>
    <w:p w14:paraId="0C011047" w14:textId="77777777" w:rsidR="007A1E6C" w:rsidRPr="00716AFF"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сроки создания и (или) реконструкции объекта концессионного соглашения;</w:t>
      </w:r>
    </w:p>
    <w:p w14:paraId="1FDA1B35" w14:textId="77777777" w:rsidR="007A1E6C" w:rsidRPr="00716AFF"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технико-экономические показатели объекта концессионного соглашения;</w:t>
      </w:r>
    </w:p>
    <w:p w14:paraId="0D528890" w14:textId="77777777" w:rsidR="007A1E6C" w:rsidRPr="00716AFF"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14:paraId="324DBAA7" w14:textId="77777777" w:rsidR="007A1E6C" w:rsidRPr="00716AFF"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lastRenderedPageBreak/>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14:paraId="6AFE774D"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14:paraId="3F33AE9F"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14:paraId="3CBEE819"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Достоинства</w:t>
      </w:r>
    </w:p>
    <w:p w14:paraId="02DAD4DD"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 xml:space="preserve">один из </w:t>
      </w:r>
      <w:r w:rsidRPr="00716AFF">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14:paraId="2024C43B"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14:paraId="3D88C9C7"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14:paraId="43B1A691"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14:paraId="114FE943"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Недостатки</w:t>
      </w:r>
    </w:p>
    <w:p w14:paraId="41B467FC"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14:paraId="410614AD"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14:paraId="2153FA6E" w14:textId="77777777" w:rsidR="007A1E6C" w:rsidRPr="00716AFF"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2DBB0FAD" w14:textId="77777777" w:rsidR="007A1E6C" w:rsidRPr="00716AFF" w:rsidRDefault="007A1E6C" w:rsidP="007973F0">
      <w:pPr>
        <w:keepNext/>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 xml:space="preserve">Проекты, для реализации которых создаются организации с участием </w:t>
      </w:r>
      <w:r w:rsidR="0055326E" w:rsidRPr="00716AFF">
        <w:rPr>
          <w:rFonts w:eastAsia="Calibri"/>
          <w:b/>
          <w:color w:val="000000"/>
          <w:sz w:val="28"/>
          <w:szCs w:val="28"/>
        </w:rPr>
        <w:t>Вельского муниципального района</w:t>
      </w:r>
    </w:p>
    <w:p w14:paraId="7C551EC9"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14:paraId="688AF509"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 xml:space="preserve">Правоотношения, возникающие в результате создания таких организаций, </w:t>
      </w:r>
      <w:r w:rsidRPr="00716AFF">
        <w:rPr>
          <w:rFonts w:eastAsia="Calibri"/>
          <w:color w:val="000000"/>
          <w:sz w:val="28"/>
          <w:szCs w:val="28"/>
        </w:rPr>
        <w:lastRenderedPageBreak/>
        <w:t>регулируются законодательством Российской Федерации.</w:t>
      </w:r>
    </w:p>
    <w:p w14:paraId="35E74964"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 xml:space="preserve">Достоинства </w:t>
      </w:r>
    </w:p>
    <w:p w14:paraId="04F7431E"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сохраняется социальная направленность деятельности организации;</w:t>
      </w:r>
    </w:p>
    <w:p w14:paraId="1CD69BCF"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объединяются ресурсы сторон;</w:t>
      </w:r>
    </w:p>
    <w:p w14:paraId="702419BB"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 xml:space="preserve">затраты и финансовые риски распределяются пропорционально вкладу в уставный капитал; </w:t>
      </w:r>
    </w:p>
    <w:p w14:paraId="33FC0A5A"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обеспечивается эффективное расходование бюджетных средств;</w:t>
      </w:r>
    </w:p>
    <w:p w14:paraId="6725FC6E"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используется «предпринимательский» подход к управлению муниципальным имуществом.</w:t>
      </w:r>
    </w:p>
    <w:p w14:paraId="3751EAB8" w14:textId="77777777" w:rsidR="007A1E6C" w:rsidRPr="00716AFF"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716AFF">
        <w:rPr>
          <w:rFonts w:eastAsia="Calibri"/>
          <w:b/>
          <w:color w:val="000000"/>
          <w:sz w:val="28"/>
          <w:szCs w:val="28"/>
        </w:rPr>
        <w:t>Недостатки</w:t>
      </w:r>
    </w:p>
    <w:p w14:paraId="5CA657C1"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716AFF">
        <w:rPr>
          <w:rFonts w:eastAsia="Calibri"/>
          <w:color w:val="000000"/>
          <w:sz w:val="28"/>
          <w:szCs w:val="28"/>
        </w:rPr>
        <w:t>сложность поиска инвесторов;</w:t>
      </w:r>
    </w:p>
    <w:p w14:paraId="748168D1"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716AFF">
        <w:rPr>
          <w:rFonts w:eastAsia="Calibri"/>
          <w:color w:val="000000"/>
          <w:sz w:val="28"/>
          <w:szCs w:val="28"/>
        </w:rPr>
        <w:t>возврата капитала с требуемой нормой доходности вследствие ограничения роста тарифов.</w:t>
      </w:r>
    </w:p>
    <w:p w14:paraId="239F14BC"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p>
    <w:p w14:paraId="28EB3F0C"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14:paraId="63DE8586"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716AFF">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716AFF">
        <w:rPr>
          <w:rFonts w:eastAsia="Calibri"/>
          <w:color w:val="000000"/>
          <w:sz w:val="28"/>
          <w:szCs w:val="28"/>
        </w:rPr>
        <w:t xml:space="preserve"> </w:t>
      </w:r>
      <w:r w:rsidRPr="00716AFF">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14:paraId="6AB56189" w14:textId="77777777" w:rsidR="007A1E6C" w:rsidRPr="00716AFF"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716AFF">
        <w:rPr>
          <w:rFonts w:eastAsia="Calibri"/>
          <w:b/>
          <w:color w:val="000000"/>
          <w:sz w:val="28"/>
          <w:szCs w:val="28"/>
        </w:rPr>
        <w:t xml:space="preserve">Достоинства </w:t>
      </w:r>
    </w:p>
    <w:p w14:paraId="4B6BA846"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716AFF">
        <w:rPr>
          <w:rFonts w:eastAsia="Calibri"/>
          <w:color w:val="000000"/>
          <w:sz w:val="28"/>
          <w:szCs w:val="28"/>
        </w:rPr>
        <w:t xml:space="preserve"> </w:t>
      </w:r>
      <w:r w:rsidRPr="00716AFF">
        <w:rPr>
          <w:rFonts w:eastAsia="Calibri"/>
          <w:color w:val="000000"/>
          <w:sz w:val="28"/>
          <w:szCs w:val="28"/>
        </w:rPr>
        <w:t>за счет средств частных инвесторов.</w:t>
      </w:r>
    </w:p>
    <w:p w14:paraId="7C2367A8" w14:textId="77777777" w:rsidR="007A1E6C" w:rsidRPr="00716AFF"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716AFF">
        <w:rPr>
          <w:rFonts w:eastAsia="Calibri"/>
          <w:b/>
          <w:color w:val="000000"/>
          <w:sz w:val="28"/>
          <w:szCs w:val="28"/>
        </w:rPr>
        <w:t>Недостатки</w:t>
      </w:r>
    </w:p>
    <w:p w14:paraId="754C9D40"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сложность возврата капитала с требуемой нормой доходности вследствие ограничения роста тарифов;</w:t>
      </w:r>
    </w:p>
    <w:p w14:paraId="17399EF5" w14:textId="77777777" w:rsidR="007A1E6C" w:rsidRPr="00716AFF"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716AFF">
        <w:rPr>
          <w:rFonts w:eastAsia="Calibri"/>
          <w:color w:val="000000"/>
          <w:sz w:val="28"/>
          <w:szCs w:val="28"/>
        </w:rPr>
        <w:t>низкая прозрачность деятельности организаций.</w:t>
      </w:r>
    </w:p>
    <w:p w14:paraId="1893D67A"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7A97C602" w14:textId="77777777" w:rsidR="007A1E6C" w:rsidRPr="00716AFF"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2B9423B4" w14:textId="77777777" w:rsidR="00885648" w:rsidRPr="000A1673" w:rsidRDefault="00CA3A46" w:rsidP="00885648">
      <w:pPr>
        <w:pStyle w:val="1"/>
        <w:rPr>
          <w:rFonts w:eastAsia="Calibri"/>
          <w:color w:val="000000"/>
          <w:sz w:val="28"/>
          <w:szCs w:val="28"/>
        </w:rPr>
      </w:pPr>
      <w:r w:rsidRPr="00716AFF">
        <w:br w:type="page"/>
      </w:r>
      <w:bookmarkStart w:id="190" w:name="_Toc297032100"/>
      <w:bookmarkStart w:id="191" w:name="_Toc340136018"/>
      <w:bookmarkStart w:id="192" w:name="_Toc340136079"/>
      <w:bookmarkStart w:id="193" w:name="_Toc340136191"/>
      <w:bookmarkStart w:id="194" w:name="_Toc489379741"/>
      <w:bookmarkEnd w:id="189"/>
    </w:p>
    <w:p w14:paraId="6D2A764C" w14:textId="77777777" w:rsidR="008534E1" w:rsidRPr="00716AFF" w:rsidRDefault="00A6338E" w:rsidP="004A3EEC">
      <w:pPr>
        <w:pStyle w:val="1"/>
        <w:numPr>
          <w:ilvl w:val="0"/>
          <w:numId w:val="0"/>
        </w:numPr>
        <w:ind w:left="993"/>
        <w:jc w:val="center"/>
      </w:pPr>
      <w:r>
        <w:lastRenderedPageBreak/>
        <w:t>12.</w:t>
      </w:r>
      <w:r w:rsidR="00FD4223">
        <w:t>М</w:t>
      </w:r>
      <w:r w:rsidR="008534E1" w:rsidRPr="00716AFF">
        <w:t>одель для расчета Программы</w:t>
      </w:r>
      <w:bookmarkEnd w:id="190"/>
      <w:bookmarkEnd w:id="191"/>
      <w:bookmarkEnd w:id="192"/>
      <w:bookmarkEnd w:id="193"/>
      <w:bookmarkEnd w:id="194"/>
    </w:p>
    <w:p w14:paraId="11092D82" w14:textId="77777777" w:rsidR="0071279A" w:rsidRPr="00716AFF" w:rsidRDefault="0071279A" w:rsidP="0071279A">
      <w:pPr>
        <w:tabs>
          <w:tab w:val="left" w:pos="993"/>
        </w:tabs>
        <w:autoSpaceDE w:val="0"/>
        <w:autoSpaceDN w:val="0"/>
        <w:adjustRightInd w:val="0"/>
        <w:ind w:firstLine="851"/>
        <w:jc w:val="both"/>
        <w:rPr>
          <w:rFonts w:eastAsia="Calibri"/>
          <w:color w:val="000000"/>
          <w:sz w:val="28"/>
          <w:szCs w:val="28"/>
        </w:rPr>
      </w:pPr>
      <w:r w:rsidRPr="00716AFF">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14:paraId="28239D49" w14:textId="77777777" w:rsidR="0071279A" w:rsidRPr="00716AFF" w:rsidRDefault="0071279A" w:rsidP="0071279A">
      <w:pPr>
        <w:tabs>
          <w:tab w:val="left" w:pos="993"/>
        </w:tabs>
        <w:autoSpaceDE w:val="0"/>
        <w:autoSpaceDN w:val="0"/>
        <w:adjustRightInd w:val="0"/>
        <w:ind w:firstLine="851"/>
        <w:jc w:val="both"/>
        <w:rPr>
          <w:rFonts w:eastAsia="Calibri"/>
          <w:color w:val="000000"/>
          <w:sz w:val="28"/>
          <w:szCs w:val="28"/>
        </w:rPr>
      </w:pPr>
      <w:r w:rsidRPr="00716AFF">
        <w:rPr>
          <w:rFonts w:eastAsia="Calibri"/>
          <w:color w:val="000000"/>
          <w:sz w:val="28"/>
          <w:szCs w:val="28"/>
        </w:rPr>
        <w:t>Электронная копия Программы представлена</w:t>
      </w:r>
      <w:r w:rsidR="00DC2997" w:rsidRPr="00716AFF">
        <w:rPr>
          <w:rFonts w:eastAsia="Calibri"/>
          <w:color w:val="000000"/>
          <w:sz w:val="28"/>
          <w:szCs w:val="28"/>
        </w:rPr>
        <w:t xml:space="preserve"> </w:t>
      </w:r>
      <w:r w:rsidRPr="00716AFF">
        <w:rPr>
          <w:rFonts w:eastAsia="Calibri"/>
          <w:color w:val="000000"/>
          <w:sz w:val="28"/>
          <w:szCs w:val="28"/>
        </w:rPr>
        <w:t>виде:</w:t>
      </w:r>
    </w:p>
    <w:p w14:paraId="7955B0D0" w14:textId="77777777" w:rsidR="0071279A" w:rsidRPr="00716AFF"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716AFF">
        <w:rPr>
          <w:rFonts w:eastAsia="Calibri"/>
          <w:color w:val="000000"/>
          <w:sz w:val="28"/>
          <w:szCs w:val="28"/>
        </w:rPr>
        <w:t xml:space="preserve"> одного файла в формате PDF/А (стандарт ISO 19005-1:2005), содержащего полный текст Программы;</w:t>
      </w:r>
    </w:p>
    <w:p w14:paraId="676D1DB6" w14:textId="77777777" w:rsidR="0071279A" w:rsidRPr="00716AFF"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716AFF">
        <w:rPr>
          <w:rFonts w:eastAsia="Calibri"/>
          <w:color w:val="000000"/>
          <w:sz w:val="28"/>
          <w:szCs w:val="28"/>
        </w:rPr>
        <w:t xml:space="preserve"> в виде совокупности файлов программ MS Word, MS Excel в форматах, позволяющих их редактирование.</w:t>
      </w:r>
    </w:p>
    <w:p w14:paraId="6019BC96" w14:textId="77777777" w:rsidR="0071279A" w:rsidRPr="00716AFF" w:rsidRDefault="0071279A" w:rsidP="0071279A">
      <w:pPr>
        <w:tabs>
          <w:tab w:val="left" w:pos="993"/>
        </w:tabs>
        <w:autoSpaceDE w:val="0"/>
        <w:autoSpaceDN w:val="0"/>
        <w:adjustRightInd w:val="0"/>
        <w:ind w:firstLine="851"/>
        <w:jc w:val="both"/>
        <w:rPr>
          <w:rFonts w:eastAsia="Calibri"/>
          <w:color w:val="000000"/>
          <w:sz w:val="28"/>
          <w:szCs w:val="28"/>
        </w:rPr>
      </w:pPr>
      <w:r w:rsidRPr="00716AFF">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14:paraId="5664AECB" w14:textId="77777777"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716AFF">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14:paraId="6F927597" w14:textId="77777777" w:rsidR="00C525B5" w:rsidRPr="00AA227C" w:rsidRDefault="00C525B5" w:rsidP="0042796A">
      <w:pPr>
        <w:tabs>
          <w:tab w:val="left" w:pos="993"/>
        </w:tabs>
        <w:autoSpaceDE w:val="0"/>
        <w:autoSpaceDN w:val="0"/>
        <w:adjustRightInd w:val="0"/>
        <w:ind w:firstLine="851"/>
        <w:jc w:val="both"/>
        <w:rPr>
          <w:rFonts w:eastAsia="Calibri"/>
          <w:sz w:val="28"/>
          <w:szCs w:val="28"/>
        </w:rPr>
      </w:pPr>
    </w:p>
    <w:p w14:paraId="60B60582" w14:textId="77777777" w:rsidR="00211A6E" w:rsidRPr="00AA227C" w:rsidRDefault="00211A6E" w:rsidP="0042796A">
      <w:pPr>
        <w:tabs>
          <w:tab w:val="left" w:pos="993"/>
        </w:tabs>
        <w:autoSpaceDE w:val="0"/>
        <w:autoSpaceDN w:val="0"/>
        <w:adjustRightInd w:val="0"/>
        <w:ind w:firstLine="851"/>
        <w:jc w:val="both"/>
        <w:rPr>
          <w:rFonts w:eastAsia="Calibri"/>
          <w:sz w:val="28"/>
          <w:szCs w:val="28"/>
        </w:rPr>
      </w:pPr>
    </w:p>
    <w:p w14:paraId="41FE3C8B" w14:textId="77777777" w:rsidR="00E97444" w:rsidRDefault="00E97444" w:rsidP="00191212">
      <w:pPr>
        <w:pStyle w:val="af7"/>
        <w:jc w:val="right"/>
        <w:rPr>
          <w:b/>
          <w:sz w:val="32"/>
          <w:szCs w:val="32"/>
        </w:rPr>
      </w:pPr>
    </w:p>
    <w:p w14:paraId="5165850D" w14:textId="77777777" w:rsidR="00E97444" w:rsidRDefault="00E97444" w:rsidP="00191212">
      <w:pPr>
        <w:pStyle w:val="af7"/>
        <w:jc w:val="right"/>
        <w:rPr>
          <w:b/>
          <w:sz w:val="32"/>
          <w:szCs w:val="32"/>
        </w:rPr>
      </w:pPr>
    </w:p>
    <w:p w14:paraId="3EAE146C" w14:textId="77777777" w:rsidR="00E97444" w:rsidRDefault="00E97444" w:rsidP="00191212">
      <w:pPr>
        <w:pStyle w:val="af7"/>
        <w:jc w:val="right"/>
        <w:rPr>
          <w:b/>
          <w:sz w:val="32"/>
          <w:szCs w:val="32"/>
        </w:rPr>
      </w:pPr>
    </w:p>
    <w:sectPr w:rsidR="00E97444" w:rsidSect="00AE3898">
      <w:footerReference w:type="default" r:id="rId15"/>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C2A8" w14:textId="77777777" w:rsidR="00EE55F1" w:rsidRDefault="00EE55F1">
      <w:r>
        <w:separator/>
      </w:r>
    </w:p>
  </w:endnote>
  <w:endnote w:type="continuationSeparator" w:id="0">
    <w:p w14:paraId="41BF7756" w14:textId="77777777" w:rsidR="00EE55F1" w:rsidRDefault="00EE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483982"/>
      <w:docPartObj>
        <w:docPartGallery w:val="Page Numbers (Bottom of Page)"/>
        <w:docPartUnique/>
      </w:docPartObj>
    </w:sdtPr>
    <w:sdtEndPr>
      <w:rPr>
        <w:sz w:val="28"/>
        <w:szCs w:val="28"/>
      </w:rPr>
    </w:sdtEndPr>
    <w:sdtContent>
      <w:p w14:paraId="1520D1FE" w14:textId="77777777" w:rsidR="00F92214" w:rsidRPr="00D328F4" w:rsidRDefault="00F92214">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176043">
          <w:rPr>
            <w:noProof/>
            <w:sz w:val="28"/>
            <w:szCs w:val="28"/>
          </w:rPr>
          <w:t>7</w:t>
        </w:r>
        <w:r w:rsidRPr="00D328F4">
          <w:rPr>
            <w:sz w:val="28"/>
            <w:szCs w:val="28"/>
          </w:rPr>
          <w:fldChar w:fldCharType="end"/>
        </w:r>
      </w:p>
    </w:sdtContent>
  </w:sdt>
  <w:p w14:paraId="2724B027" w14:textId="77777777" w:rsidR="00F92214" w:rsidRDefault="00F922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085C6" w14:textId="77777777" w:rsidR="00F92214" w:rsidRPr="00474033" w:rsidRDefault="00F92214" w:rsidP="00D45864">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176043">
      <w:rPr>
        <w:noProof/>
        <w:sz w:val="28"/>
        <w:szCs w:val="28"/>
      </w:rPr>
      <w:t>8</w:t>
    </w:r>
    <w:r w:rsidRPr="00474033">
      <w:rPr>
        <w:sz w:val="28"/>
        <w:szCs w:val="28"/>
      </w:rPr>
      <w:fldChar w:fldCharType="end"/>
    </w:r>
  </w:p>
  <w:p w14:paraId="7118BECA" w14:textId="77777777" w:rsidR="00F92214" w:rsidRDefault="00F92214">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B41B0" w14:textId="77777777" w:rsidR="00F92214" w:rsidRPr="00474033" w:rsidRDefault="00F92214">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176043">
      <w:rPr>
        <w:noProof/>
        <w:sz w:val="28"/>
        <w:szCs w:val="28"/>
      </w:rPr>
      <w:t>20</w:t>
    </w:r>
    <w:r w:rsidRPr="00474033">
      <w:rPr>
        <w:sz w:val="28"/>
        <w:szCs w:val="28"/>
      </w:rPr>
      <w:fldChar w:fldCharType="end"/>
    </w:r>
  </w:p>
  <w:p w14:paraId="1473D44F" w14:textId="77777777" w:rsidR="00F92214" w:rsidRDefault="00F92214"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73BA" w14:textId="57619D8E" w:rsidR="00F92214" w:rsidRDefault="00A80A57" w:rsidP="009B4114">
    <w:pPr>
      <w:pStyle w:val="a8"/>
      <w:ind w:right="283"/>
      <w:rPr>
        <w:lang w:val="en-US"/>
      </w:rPr>
    </w:pPr>
    <w:r>
      <w:rPr>
        <w:noProof/>
      </w:rPr>
      <mc:AlternateContent>
        <mc:Choice Requires="wps">
          <w:drawing>
            <wp:anchor distT="0" distB="0" distL="114300" distR="114300" simplePos="0" relativeHeight="251657216" behindDoc="0" locked="0" layoutInCell="0" allowOverlap="1" wp14:anchorId="0B674F53" wp14:editId="758A5812">
              <wp:simplePos x="0" y="0"/>
              <wp:positionH relativeFrom="page">
                <wp:posOffset>6411595</wp:posOffset>
              </wp:positionH>
              <wp:positionV relativeFrom="page">
                <wp:posOffset>9909810</wp:posOffset>
              </wp:positionV>
              <wp:extent cx="468630" cy="318770"/>
              <wp:effectExtent l="0" t="0" r="0" b="0"/>
              <wp:wrapNone/>
              <wp:docPr id="1" name="Rectangl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AECA9" w14:textId="77777777" w:rsidR="00F92214" w:rsidRPr="006C46D6" w:rsidRDefault="00F92214"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176043" w:rsidRPr="00176043">
                            <w:rPr>
                              <w:rFonts w:ascii="Cambria" w:hAnsi="Cambria"/>
                              <w:noProof/>
                              <w:sz w:val="24"/>
                              <w:szCs w:val="24"/>
                            </w:rPr>
                            <w:t>34</w:t>
                          </w:r>
                          <w:r w:rsidRPr="006C46D6">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74F53" id="Rectangle 534" o:spid="_x0000_s1026" style="position:absolute;margin-left:504.85pt;margin-top:780.3pt;width:36.9pt;height:2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" o:allowincell="f" filled="f" stroked="f">
              <v:textbox>
                <w:txbxContent>
                  <w:p w14:paraId="155AECA9" w14:textId="77777777" w:rsidR="00F92214" w:rsidRPr="006C46D6" w:rsidRDefault="00F92214"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176043" w:rsidRPr="00176043">
                      <w:rPr>
                        <w:rFonts w:ascii="Cambria" w:hAnsi="Cambria"/>
                        <w:noProof/>
                        <w:sz w:val="24"/>
                        <w:szCs w:val="24"/>
                      </w:rPr>
                      <w:t>34</w:t>
                    </w:r>
                    <w:r w:rsidRPr="006C46D6">
                      <w:rPr>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7266C" w14:textId="77777777" w:rsidR="00EE55F1" w:rsidRDefault="00EE55F1">
      <w:r>
        <w:separator/>
      </w:r>
    </w:p>
  </w:footnote>
  <w:footnote w:type="continuationSeparator" w:id="0">
    <w:p w14:paraId="4C234829" w14:textId="77777777" w:rsidR="00EE55F1" w:rsidRDefault="00EE5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DC47F" w14:textId="77777777" w:rsidR="00F92214" w:rsidRDefault="00F92214">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F2080" w14:textId="77777777" w:rsidR="00F92214" w:rsidRDefault="00F92214">
    <w:pPr>
      <w:pStyle w:val="a8"/>
      <w:rPr>
        <w:sz w:val="28"/>
      </w:rPr>
    </w:pPr>
  </w:p>
  <w:p w14:paraId="2B6E7F81" w14:textId="77777777" w:rsidR="00F92214" w:rsidRDefault="00F92214">
    <w:pPr>
      <w:pStyle w:val="a8"/>
      <w:ind w:left="851"/>
      <w:jc w:val="center"/>
      <w:rPr>
        <w:b/>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FCC3200"/>
    <w:multiLevelType w:val="multilevel"/>
    <w:tmpl w:val="B2F29580"/>
    <w:lvl w:ilvl="0">
      <w:start w:val="1"/>
      <w:numFmt w:val="decimal"/>
      <w:pStyle w:val="1"/>
      <w:lvlText w:val="%1"/>
      <w:lvlJc w:val="left"/>
      <w:pPr>
        <w:ind w:left="1353"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2" w15:restartNumberingAfterBreak="0">
    <w:nsid w:val="104F632A"/>
    <w:multiLevelType w:val="hybridMultilevel"/>
    <w:tmpl w:val="264CB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5" w15:restartNumberingAfterBreak="0">
    <w:nsid w:val="236525AA"/>
    <w:multiLevelType w:val="hybridMultilevel"/>
    <w:tmpl w:val="058E61D6"/>
    <w:lvl w:ilvl="0" w:tplc="AC08283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6"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2E8D185A"/>
    <w:multiLevelType w:val="hybridMultilevel"/>
    <w:tmpl w:val="C05E889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E53698"/>
    <w:multiLevelType w:val="hybridMultilevel"/>
    <w:tmpl w:val="82E881C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4" w15:restartNumberingAfterBreak="0">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5" w15:restartNumberingAfterBreak="0">
    <w:nsid w:val="54626C05"/>
    <w:multiLevelType w:val="hybridMultilevel"/>
    <w:tmpl w:val="80941AD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AD310E8"/>
    <w:multiLevelType w:val="hybridMultilevel"/>
    <w:tmpl w:val="9C4CB7A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641D6EA1"/>
    <w:multiLevelType w:val="hybridMultilevel"/>
    <w:tmpl w:val="B3F0AE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8" w15:restartNumberingAfterBreak="0">
    <w:nsid w:val="6FF00789"/>
    <w:multiLevelType w:val="hybridMultilevel"/>
    <w:tmpl w:val="A1886E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0" w15:restartNumberingAfterBreak="0">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9131C61"/>
    <w:multiLevelType w:val="multilevel"/>
    <w:tmpl w:val="36328C84"/>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4" w15:restartNumberingAfterBreak="0">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B136AFF"/>
    <w:multiLevelType w:val="hybridMultilevel"/>
    <w:tmpl w:val="280822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58C27A38">
      <w:numFmt w:val="bullet"/>
      <w:lvlText w:val="•"/>
      <w:lvlJc w:val="left"/>
      <w:pPr>
        <w:ind w:left="2160" w:hanging="360"/>
      </w:pPr>
      <w:rPr>
        <w:rFonts w:ascii="Times New Roman" w:eastAsiaTheme="minorEastAsia"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7"/>
  </w:num>
  <w:num w:numId="4">
    <w:abstractNumId w:val="12"/>
  </w:num>
  <w:num w:numId="5">
    <w:abstractNumId w:val="3"/>
  </w:num>
  <w:num w:numId="6">
    <w:abstractNumId w:val="10"/>
  </w:num>
  <w:num w:numId="7">
    <w:abstractNumId w:val="21"/>
  </w:num>
  <w:num w:numId="8">
    <w:abstractNumId w:val="24"/>
  </w:num>
  <w:num w:numId="9">
    <w:abstractNumId w:val="1"/>
  </w:num>
  <w:num w:numId="10">
    <w:abstractNumId w:val="9"/>
  </w:num>
  <w:num w:numId="11">
    <w:abstractNumId w:val="0"/>
  </w:num>
  <w:num w:numId="12">
    <w:abstractNumId w:val="22"/>
  </w:num>
  <w:num w:numId="13">
    <w:abstractNumId w:val="11"/>
  </w:num>
  <w:num w:numId="14">
    <w:abstractNumId w:val="20"/>
  </w:num>
  <w:num w:numId="15">
    <w:abstractNumId w:val="14"/>
  </w:num>
  <w:num w:numId="16">
    <w:abstractNumId w:val="5"/>
  </w:num>
  <w:num w:numId="17">
    <w:abstractNumId w:val="19"/>
  </w:num>
  <w:num w:numId="18">
    <w:abstractNumId w:val="6"/>
  </w:num>
  <w:num w:numId="19">
    <w:abstractNumId w:val="18"/>
  </w:num>
  <w:num w:numId="20">
    <w:abstractNumId w:val="15"/>
  </w:num>
  <w:num w:numId="21">
    <w:abstractNumId w:val="17"/>
  </w:num>
  <w:num w:numId="22">
    <w:abstractNumId w:val="2"/>
  </w:num>
  <w:num w:numId="23">
    <w:abstractNumId w:val="25"/>
  </w:num>
  <w:num w:numId="24">
    <w:abstractNumId w:val="16"/>
  </w:num>
  <w:num w:numId="25">
    <w:abstractNumId w:val="13"/>
  </w:num>
  <w:num w:numId="26">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0EC8"/>
    <w:rsid w:val="00001411"/>
    <w:rsid w:val="00001513"/>
    <w:rsid w:val="00001519"/>
    <w:rsid w:val="00001DD6"/>
    <w:rsid w:val="000022EB"/>
    <w:rsid w:val="000023C8"/>
    <w:rsid w:val="000034AA"/>
    <w:rsid w:val="00003576"/>
    <w:rsid w:val="00003F7B"/>
    <w:rsid w:val="00004CB6"/>
    <w:rsid w:val="00007E41"/>
    <w:rsid w:val="00010562"/>
    <w:rsid w:val="000105F7"/>
    <w:rsid w:val="000109B8"/>
    <w:rsid w:val="00010BBD"/>
    <w:rsid w:val="00010DEE"/>
    <w:rsid w:val="00011ABC"/>
    <w:rsid w:val="00012688"/>
    <w:rsid w:val="00012A76"/>
    <w:rsid w:val="00013950"/>
    <w:rsid w:val="000148AE"/>
    <w:rsid w:val="00014EF1"/>
    <w:rsid w:val="00015172"/>
    <w:rsid w:val="00015353"/>
    <w:rsid w:val="00016B79"/>
    <w:rsid w:val="000173F4"/>
    <w:rsid w:val="000177EF"/>
    <w:rsid w:val="000178E7"/>
    <w:rsid w:val="00017ACA"/>
    <w:rsid w:val="00017CB7"/>
    <w:rsid w:val="00020761"/>
    <w:rsid w:val="00020CB6"/>
    <w:rsid w:val="00020FF6"/>
    <w:rsid w:val="00021192"/>
    <w:rsid w:val="00021BBA"/>
    <w:rsid w:val="0002282F"/>
    <w:rsid w:val="00022B70"/>
    <w:rsid w:val="00023304"/>
    <w:rsid w:val="000233F2"/>
    <w:rsid w:val="00023F6C"/>
    <w:rsid w:val="000240A3"/>
    <w:rsid w:val="00024DE4"/>
    <w:rsid w:val="000253AF"/>
    <w:rsid w:val="000253DA"/>
    <w:rsid w:val="00026DC4"/>
    <w:rsid w:val="000271CF"/>
    <w:rsid w:val="00027490"/>
    <w:rsid w:val="00027C5B"/>
    <w:rsid w:val="00027DB8"/>
    <w:rsid w:val="0003031C"/>
    <w:rsid w:val="000306E6"/>
    <w:rsid w:val="00031104"/>
    <w:rsid w:val="00031AD5"/>
    <w:rsid w:val="00032011"/>
    <w:rsid w:val="0003262F"/>
    <w:rsid w:val="0003380D"/>
    <w:rsid w:val="0003462E"/>
    <w:rsid w:val="0003481F"/>
    <w:rsid w:val="00034F11"/>
    <w:rsid w:val="00035B4A"/>
    <w:rsid w:val="00036374"/>
    <w:rsid w:val="00037429"/>
    <w:rsid w:val="000376D0"/>
    <w:rsid w:val="000378F1"/>
    <w:rsid w:val="0003791B"/>
    <w:rsid w:val="0003795C"/>
    <w:rsid w:val="00037BF5"/>
    <w:rsid w:val="00037C76"/>
    <w:rsid w:val="0004007D"/>
    <w:rsid w:val="0004068E"/>
    <w:rsid w:val="00040A61"/>
    <w:rsid w:val="00040EED"/>
    <w:rsid w:val="0004133E"/>
    <w:rsid w:val="00041677"/>
    <w:rsid w:val="00042561"/>
    <w:rsid w:val="00042624"/>
    <w:rsid w:val="0004276F"/>
    <w:rsid w:val="00043118"/>
    <w:rsid w:val="0004332A"/>
    <w:rsid w:val="000439E4"/>
    <w:rsid w:val="00043E09"/>
    <w:rsid w:val="000441FD"/>
    <w:rsid w:val="00044241"/>
    <w:rsid w:val="00044F81"/>
    <w:rsid w:val="000453EA"/>
    <w:rsid w:val="00045582"/>
    <w:rsid w:val="0004602E"/>
    <w:rsid w:val="00046228"/>
    <w:rsid w:val="000462DA"/>
    <w:rsid w:val="00047EA6"/>
    <w:rsid w:val="0005024B"/>
    <w:rsid w:val="00050554"/>
    <w:rsid w:val="00050DF9"/>
    <w:rsid w:val="00050ED1"/>
    <w:rsid w:val="00051489"/>
    <w:rsid w:val="00051ADA"/>
    <w:rsid w:val="00052621"/>
    <w:rsid w:val="00053043"/>
    <w:rsid w:val="0005366B"/>
    <w:rsid w:val="00053CAA"/>
    <w:rsid w:val="00054054"/>
    <w:rsid w:val="000542A6"/>
    <w:rsid w:val="000548F7"/>
    <w:rsid w:val="00054BCF"/>
    <w:rsid w:val="00055D01"/>
    <w:rsid w:val="00055F78"/>
    <w:rsid w:val="00056506"/>
    <w:rsid w:val="00056BB6"/>
    <w:rsid w:val="00056DC8"/>
    <w:rsid w:val="00056F3F"/>
    <w:rsid w:val="00057D63"/>
    <w:rsid w:val="00057FD6"/>
    <w:rsid w:val="00060AF5"/>
    <w:rsid w:val="00060E0B"/>
    <w:rsid w:val="0006186C"/>
    <w:rsid w:val="00061EC5"/>
    <w:rsid w:val="000620F4"/>
    <w:rsid w:val="000622A7"/>
    <w:rsid w:val="0006236A"/>
    <w:rsid w:val="000629AE"/>
    <w:rsid w:val="00062AD9"/>
    <w:rsid w:val="00062D81"/>
    <w:rsid w:val="000636BC"/>
    <w:rsid w:val="00065073"/>
    <w:rsid w:val="000654F0"/>
    <w:rsid w:val="00065A56"/>
    <w:rsid w:val="0006622E"/>
    <w:rsid w:val="0006702C"/>
    <w:rsid w:val="0006739F"/>
    <w:rsid w:val="0007078B"/>
    <w:rsid w:val="00070CBB"/>
    <w:rsid w:val="00071035"/>
    <w:rsid w:val="000719C9"/>
    <w:rsid w:val="00071CAE"/>
    <w:rsid w:val="00071DC4"/>
    <w:rsid w:val="00072E49"/>
    <w:rsid w:val="00075248"/>
    <w:rsid w:val="00075D9B"/>
    <w:rsid w:val="00076403"/>
    <w:rsid w:val="000802F1"/>
    <w:rsid w:val="0008037F"/>
    <w:rsid w:val="00080500"/>
    <w:rsid w:val="00080893"/>
    <w:rsid w:val="00080D70"/>
    <w:rsid w:val="0008229A"/>
    <w:rsid w:val="000826BA"/>
    <w:rsid w:val="00082946"/>
    <w:rsid w:val="00084068"/>
    <w:rsid w:val="0008443F"/>
    <w:rsid w:val="00084753"/>
    <w:rsid w:val="00084AE5"/>
    <w:rsid w:val="00084D3D"/>
    <w:rsid w:val="00086864"/>
    <w:rsid w:val="00086DF6"/>
    <w:rsid w:val="000900DC"/>
    <w:rsid w:val="00090544"/>
    <w:rsid w:val="00090A75"/>
    <w:rsid w:val="00090BE7"/>
    <w:rsid w:val="00090E17"/>
    <w:rsid w:val="000911CB"/>
    <w:rsid w:val="00091616"/>
    <w:rsid w:val="0009168D"/>
    <w:rsid w:val="0009213F"/>
    <w:rsid w:val="000921B3"/>
    <w:rsid w:val="00092730"/>
    <w:rsid w:val="00092AAE"/>
    <w:rsid w:val="00092F71"/>
    <w:rsid w:val="00093B82"/>
    <w:rsid w:val="00093DF2"/>
    <w:rsid w:val="00093F6A"/>
    <w:rsid w:val="00094C0E"/>
    <w:rsid w:val="000960A5"/>
    <w:rsid w:val="00096A64"/>
    <w:rsid w:val="00096F7F"/>
    <w:rsid w:val="000973FE"/>
    <w:rsid w:val="00097468"/>
    <w:rsid w:val="00097B3C"/>
    <w:rsid w:val="00097B9D"/>
    <w:rsid w:val="00097CCE"/>
    <w:rsid w:val="000A04E2"/>
    <w:rsid w:val="000A0F30"/>
    <w:rsid w:val="000A15B2"/>
    <w:rsid w:val="000A1673"/>
    <w:rsid w:val="000A25E9"/>
    <w:rsid w:val="000A34DD"/>
    <w:rsid w:val="000A3A7E"/>
    <w:rsid w:val="000A4E4C"/>
    <w:rsid w:val="000A58D5"/>
    <w:rsid w:val="000A5F41"/>
    <w:rsid w:val="000A679C"/>
    <w:rsid w:val="000A67E7"/>
    <w:rsid w:val="000A72F9"/>
    <w:rsid w:val="000B0785"/>
    <w:rsid w:val="000B0E50"/>
    <w:rsid w:val="000B180D"/>
    <w:rsid w:val="000B1D12"/>
    <w:rsid w:val="000B1ED4"/>
    <w:rsid w:val="000B3137"/>
    <w:rsid w:val="000B3E5F"/>
    <w:rsid w:val="000B4A22"/>
    <w:rsid w:val="000B5367"/>
    <w:rsid w:val="000B5EC0"/>
    <w:rsid w:val="000B6617"/>
    <w:rsid w:val="000B6972"/>
    <w:rsid w:val="000B6986"/>
    <w:rsid w:val="000B6A9D"/>
    <w:rsid w:val="000C0A0B"/>
    <w:rsid w:val="000C1568"/>
    <w:rsid w:val="000C381A"/>
    <w:rsid w:val="000C3DB1"/>
    <w:rsid w:val="000C4555"/>
    <w:rsid w:val="000C525A"/>
    <w:rsid w:val="000C5DAC"/>
    <w:rsid w:val="000C6901"/>
    <w:rsid w:val="000C694D"/>
    <w:rsid w:val="000C71EC"/>
    <w:rsid w:val="000D0AA3"/>
    <w:rsid w:val="000D10CA"/>
    <w:rsid w:val="000D16A8"/>
    <w:rsid w:val="000D1878"/>
    <w:rsid w:val="000D1A23"/>
    <w:rsid w:val="000D1BB8"/>
    <w:rsid w:val="000D1F73"/>
    <w:rsid w:val="000D2C0B"/>
    <w:rsid w:val="000D37AA"/>
    <w:rsid w:val="000D392A"/>
    <w:rsid w:val="000D494F"/>
    <w:rsid w:val="000D4F4F"/>
    <w:rsid w:val="000D4FD2"/>
    <w:rsid w:val="000D54D6"/>
    <w:rsid w:val="000D5552"/>
    <w:rsid w:val="000D660A"/>
    <w:rsid w:val="000D6981"/>
    <w:rsid w:val="000D6C24"/>
    <w:rsid w:val="000D7126"/>
    <w:rsid w:val="000D7B88"/>
    <w:rsid w:val="000D7DDA"/>
    <w:rsid w:val="000D7E14"/>
    <w:rsid w:val="000D7F96"/>
    <w:rsid w:val="000E031D"/>
    <w:rsid w:val="000E0D8C"/>
    <w:rsid w:val="000E114C"/>
    <w:rsid w:val="000E11BD"/>
    <w:rsid w:val="000E12BE"/>
    <w:rsid w:val="000E268E"/>
    <w:rsid w:val="000E2A67"/>
    <w:rsid w:val="000E343B"/>
    <w:rsid w:val="000E35FA"/>
    <w:rsid w:val="000E437D"/>
    <w:rsid w:val="000E5B4E"/>
    <w:rsid w:val="000E693F"/>
    <w:rsid w:val="000E6AFC"/>
    <w:rsid w:val="000E7DAC"/>
    <w:rsid w:val="000F03DA"/>
    <w:rsid w:val="000F0B92"/>
    <w:rsid w:val="000F0CD0"/>
    <w:rsid w:val="000F0FE3"/>
    <w:rsid w:val="000F103E"/>
    <w:rsid w:val="000F11AB"/>
    <w:rsid w:val="000F163D"/>
    <w:rsid w:val="000F23A6"/>
    <w:rsid w:val="000F301D"/>
    <w:rsid w:val="000F35AF"/>
    <w:rsid w:val="000F3C77"/>
    <w:rsid w:val="000F5144"/>
    <w:rsid w:val="000F5E05"/>
    <w:rsid w:val="000F68BF"/>
    <w:rsid w:val="000F6C70"/>
    <w:rsid w:val="000F75BB"/>
    <w:rsid w:val="000F790E"/>
    <w:rsid w:val="000F7A6F"/>
    <w:rsid w:val="000F7AF9"/>
    <w:rsid w:val="00100144"/>
    <w:rsid w:val="00100F79"/>
    <w:rsid w:val="00102677"/>
    <w:rsid w:val="0010302B"/>
    <w:rsid w:val="001031B7"/>
    <w:rsid w:val="0010341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77F5"/>
    <w:rsid w:val="00127A93"/>
    <w:rsid w:val="00127C42"/>
    <w:rsid w:val="001300FB"/>
    <w:rsid w:val="00130CF6"/>
    <w:rsid w:val="00130D3F"/>
    <w:rsid w:val="00131643"/>
    <w:rsid w:val="0013300D"/>
    <w:rsid w:val="00133225"/>
    <w:rsid w:val="00133532"/>
    <w:rsid w:val="00133914"/>
    <w:rsid w:val="00133DD4"/>
    <w:rsid w:val="00133EE0"/>
    <w:rsid w:val="0013422A"/>
    <w:rsid w:val="00134E9B"/>
    <w:rsid w:val="00134FDD"/>
    <w:rsid w:val="00135900"/>
    <w:rsid w:val="00137B9B"/>
    <w:rsid w:val="00137F28"/>
    <w:rsid w:val="001402C1"/>
    <w:rsid w:val="00142CB8"/>
    <w:rsid w:val="00143495"/>
    <w:rsid w:val="001434E6"/>
    <w:rsid w:val="00144387"/>
    <w:rsid w:val="001443FC"/>
    <w:rsid w:val="00144DA4"/>
    <w:rsid w:val="001453CA"/>
    <w:rsid w:val="001455E8"/>
    <w:rsid w:val="00145AEE"/>
    <w:rsid w:val="001464DC"/>
    <w:rsid w:val="00146B42"/>
    <w:rsid w:val="001470E7"/>
    <w:rsid w:val="00147AB2"/>
    <w:rsid w:val="00147C43"/>
    <w:rsid w:val="001501BF"/>
    <w:rsid w:val="001506EA"/>
    <w:rsid w:val="00150F02"/>
    <w:rsid w:val="00151B5B"/>
    <w:rsid w:val="00152179"/>
    <w:rsid w:val="00152B7E"/>
    <w:rsid w:val="001536E6"/>
    <w:rsid w:val="00153F43"/>
    <w:rsid w:val="001545E7"/>
    <w:rsid w:val="001547B8"/>
    <w:rsid w:val="001555F8"/>
    <w:rsid w:val="0015643E"/>
    <w:rsid w:val="00157145"/>
    <w:rsid w:val="0016025F"/>
    <w:rsid w:val="001606FE"/>
    <w:rsid w:val="00160F8D"/>
    <w:rsid w:val="00163170"/>
    <w:rsid w:val="00163C57"/>
    <w:rsid w:val="00164D42"/>
    <w:rsid w:val="00164DC4"/>
    <w:rsid w:val="00165064"/>
    <w:rsid w:val="0016561D"/>
    <w:rsid w:val="00165AF6"/>
    <w:rsid w:val="00165B4E"/>
    <w:rsid w:val="00166AC9"/>
    <w:rsid w:val="00167B28"/>
    <w:rsid w:val="00167D8E"/>
    <w:rsid w:val="00167F06"/>
    <w:rsid w:val="00171D4F"/>
    <w:rsid w:val="0017265A"/>
    <w:rsid w:val="0017282A"/>
    <w:rsid w:val="00172CEF"/>
    <w:rsid w:val="00173250"/>
    <w:rsid w:val="00173AC3"/>
    <w:rsid w:val="00173C9F"/>
    <w:rsid w:val="00174228"/>
    <w:rsid w:val="00174AE8"/>
    <w:rsid w:val="00176043"/>
    <w:rsid w:val="00176D86"/>
    <w:rsid w:val="0017796F"/>
    <w:rsid w:val="00180030"/>
    <w:rsid w:val="0018028B"/>
    <w:rsid w:val="001803A5"/>
    <w:rsid w:val="00180AB1"/>
    <w:rsid w:val="0018192B"/>
    <w:rsid w:val="00181949"/>
    <w:rsid w:val="001820AC"/>
    <w:rsid w:val="001822EE"/>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238A"/>
    <w:rsid w:val="00192815"/>
    <w:rsid w:val="00192971"/>
    <w:rsid w:val="00192F85"/>
    <w:rsid w:val="00193FEA"/>
    <w:rsid w:val="001948C0"/>
    <w:rsid w:val="0019509E"/>
    <w:rsid w:val="001951B0"/>
    <w:rsid w:val="00195E67"/>
    <w:rsid w:val="00195FF6"/>
    <w:rsid w:val="00196740"/>
    <w:rsid w:val="00196A40"/>
    <w:rsid w:val="00197C52"/>
    <w:rsid w:val="001A0536"/>
    <w:rsid w:val="001A07A0"/>
    <w:rsid w:val="001A0A3D"/>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E6A"/>
    <w:rsid w:val="001A69BE"/>
    <w:rsid w:val="001A7BCB"/>
    <w:rsid w:val="001A7CFB"/>
    <w:rsid w:val="001B038D"/>
    <w:rsid w:val="001B0DC4"/>
    <w:rsid w:val="001B0DD5"/>
    <w:rsid w:val="001B115F"/>
    <w:rsid w:val="001B1F31"/>
    <w:rsid w:val="001B2323"/>
    <w:rsid w:val="001B2DA7"/>
    <w:rsid w:val="001B3CAB"/>
    <w:rsid w:val="001B3CC9"/>
    <w:rsid w:val="001B4BB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43FA"/>
    <w:rsid w:val="001C5FE1"/>
    <w:rsid w:val="001C62F1"/>
    <w:rsid w:val="001C752A"/>
    <w:rsid w:val="001C7701"/>
    <w:rsid w:val="001C78D3"/>
    <w:rsid w:val="001C79D8"/>
    <w:rsid w:val="001D02E7"/>
    <w:rsid w:val="001D0DB0"/>
    <w:rsid w:val="001D1A5A"/>
    <w:rsid w:val="001D2951"/>
    <w:rsid w:val="001D295D"/>
    <w:rsid w:val="001D4B94"/>
    <w:rsid w:val="001D5985"/>
    <w:rsid w:val="001D61E4"/>
    <w:rsid w:val="001D64D3"/>
    <w:rsid w:val="001D6A69"/>
    <w:rsid w:val="001D6C79"/>
    <w:rsid w:val="001D6EB8"/>
    <w:rsid w:val="001D716C"/>
    <w:rsid w:val="001D7551"/>
    <w:rsid w:val="001D7759"/>
    <w:rsid w:val="001D7C1A"/>
    <w:rsid w:val="001E0B2C"/>
    <w:rsid w:val="001E0C33"/>
    <w:rsid w:val="001E0CD9"/>
    <w:rsid w:val="001E149D"/>
    <w:rsid w:val="001E2C19"/>
    <w:rsid w:val="001E2DD4"/>
    <w:rsid w:val="001E2E6A"/>
    <w:rsid w:val="001E2F52"/>
    <w:rsid w:val="001E2FF0"/>
    <w:rsid w:val="001E3A0B"/>
    <w:rsid w:val="001E3F1F"/>
    <w:rsid w:val="001E3FE0"/>
    <w:rsid w:val="001E4A5C"/>
    <w:rsid w:val="001E4B13"/>
    <w:rsid w:val="001E4E12"/>
    <w:rsid w:val="001E5E7B"/>
    <w:rsid w:val="001E60B3"/>
    <w:rsid w:val="001E6F32"/>
    <w:rsid w:val="001F00F8"/>
    <w:rsid w:val="001F021B"/>
    <w:rsid w:val="001F0721"/>
    <w:rsid w:val="001F0933"/>
    <w:rsid w:val="001F0A58"/>
    <w:rsid w:val="001F0A91"/>
    <w:rsid w:val="001F1508"/>
    <w:rsid w:val="001F1BAE"/>
    <w:rsid w:val="001F1EC5"/>
    <w:rsid w:val="001F27B0"/>
    <w:rsid w:val="001F2B08"/>
    <w:rsid w:val="001F2BFA"/>
    <w:rsid w:val="001F34B6"/>
    <w:rsid w:val="001F3767"/>
    <w:rsid w:val="001F3844"/>
    <w:rsid w:val="001F3905"/>
    <w:rsid w:val="001F3C56"/>
    <w:rsid w:val="001F3F91"/>
    <w:rsid w:val="001F3FD4"/>
    <w:rsid w:val="001F460B"/>
    <w:rsid w:val="001F48A0"/>
    <w:rsid w:val="001F59E7"/>
    <w:rsid w:val="001F6D73"/>
    <w:rsid w:val="001F7556"/>
    <w:rsid w:val="001F7845"/>
    <w:rsid w:val="00200111"/>
    <w:rsid w:val="0020076A"/>
    <w:rsid w:val="0020255A"/>
    <w:rsid w:val="00203010"/>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D94"/>
    <w:rsid w:val="002266B9"/>
    <w:rsid w:val="00226E01"/>
    <w:rsid w:val="00230FDF"/>
    <w:rsid w:val="002314EB"/>
    <w:rsid w:val="002319D5"/>
    <w:rsid w:val="00231EB0"/>
    <w:rsid w:val="002325D7"/>
    <w:rsid w:val="00232B0D"/>
    <w:rsid w:val="0023380E"/>
    <w:rsid w:val="00233A21"/>
    <w:rsid w:val="00233C05"/>
    <w:rsid w:val="00234038"/>
    <w:rsid w:val="00234629"/>
    <w:rsid w:val="002347D8"/>
    <w:rsid w:val="00234D9A"/>
    <w:rsid w:val="00234F86"/>
    <w:rsid w:val="00234FAD"/>
    <w:rsid w:val="00236058"/>
    <w:rsid w:val="0023646D"/>
    <w:rsid w:val="00236478"/>
    <w:rsid w:val="002364CC"/>
    <w:rsid w:val="00236514"/>
    <w:rsid w:val="00236846"/>
    <w:rsid w:val="00237D31"/>
    <w:rsid w:val="00237D73"/>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5AF4"/>
    <w:rsid w:val="00245CAE"/>
    <w:rsid w:val="002462C0"/>
    <w:rsid w:val="0024682C"/>
    <w:rsid w:val="002468E2"/>
    <w:rsid w:val="00246E22"/>
    <w:rsid w:val="00246F30"/>
    <w:rsid w:val="0024701B"/>
    <w:rsid w:val="00247C1E"/>
    <w:rsid w:val="002500B4"/>
    <w:rsid w:val="00250107"/>
    <w:rsid w:val="00250113"/>
    <w:rsid w:val="002501A3"/>
    <w:rsid w:val="002505CD"/>
    <w:rsid w:val="00250704"/>
    <w:rsid w:val="0025168E"/>
    <w:rsid w:val="00251D9A"/>
    <w:rsid w:val="00251F41"/>
    <w:rsid w:val="00253FFB"/>
    <w:rsid w:val="00254877"/>
    <w:rsid w:val="0025537D"/>
    <w:rsid w:val="00255D5D"/>
    <w:rsid w:val="0025663C"/>
    <w:rsid w:val="002568F9"/>
    <w:rsid w:val="00260170"/>
    <w:rsid w:val="0026121B"/>
    <w:rsid w:val="00261B4C"/>
    <w:rsid w:val="00262236"/>
    <w:rsid w:val="00262349"/>
    <w:rsid w:val="002631BE"/>
    <w:rsid w:val="00263F72"/>
    <w:rsid w:val="00264265"/>
    <w:rsid w:val="00264752"/>
    <w:rsid w:val="00264A40"/>
    <w:rsid w:val="00264B96"/>
    <w:rsid w:val="00264D9F"/>
    <w:rsid w:val="00264FEE"/>
    <w:rsid w:val="0026631C"/>
    <w:rsid w:val="002665F6"/>
    <w:rsid w:val="0026734B"/>
    <w:rsid w:val="00267F6E"/>
    <w:rsid w:val="00270720"/>
    <w:rsid w:val="00270FF0"/>
    <w:rsid w:val="0027100D"/>
    <w:rsid w:val="00271C4C"/>
    <w:rsid w:val="002720FA"/>
    <w:rsid w:val="00272FD7"/>
    <w:rsid w:val="002754F0"/>
    <w:rsid w:val="00275D58"/>
    <w:rsid w:val="0027624A"/>
    <w:rsid w:val="00277C5C"/>
    <w:rsid w:val="00277DAE"/>
    <w:rsid w:val="00281A9E"/>
    <w:rsid w:val="00282603"/>
    <w:rsid w:val="00282620"/>
    <w:rsid w:val="00283D34"/>
    <w:rsid w:val="002850D3"/>
    <w:rsid w:val="00285FCB"/>
    <w:rsid w:val="002865B2"/>
    <w:rsid w:val="00286B5F"/>
    <w:rsid w:val="00286BCE"/>
    <w:rsid w:val="00286BDF"/>
    <w:rsid w:val="00286DA5"/>
    <w:rsid w:val="00287A0B"/>
    <w:rsid w:val="00290A0C"/>
    <w:rsid w:val="0029112C"/>
    <w:rsid w:val="00291A24"/>
    <w:rsid w:val="002920B4"/>
    <w:rsid w:val="0029291F"/>
    <w:rsid w:val="00294718"/>
    <w:rsid w:val="00295BC4"/>
    <w:rsid w:val="00295DD4"/>
    <w:rsid w:val="002967BE"/>
    <w:rsid w:val="002968B9"/>
    <w:rsid w:val="00296CFC"/>
    <w:rsid w:val="00297BF0"/>
    <w:rsid w:val="00297F9C"/>
    <w:rsid w:val="002A0D79"/>
    <w:rsid w:val="002A1E7A"/>
    <w:rsid w:val="002A2868"/>
    <w:rsid w:val="002A2C6A"/>
    <w:rsid w:val="002A2EB3"/>
    <w:rsid w:val="002A3128"/>
    <w:rsid w:val="002A3201"/>
    <w:rsid w:val="002A39B5"/>
    <w:rsid w:val="002A683B"/>
    <w:rsid w:val="002A69DB"/>
    <w:rsid w:val="002A6DA5"/>
    <w:rsid w:val="002A6DD0"/>
    <w:rsid w:val="002A6EF6"/>
    <w:rsid w:val="002A7091"/>
    <w:rsid w:val="002B09AF"/>
    <w:rsid w:val="002B0FE0"/>
    <w:rsid w:val="002B1120"/>
    <w:rsid w:val="002B2381"/>
    <w:rsid w:val="002B3D69"/>
    <w:rsid w:val="002B3E83"/>
    <w:rsid w:val="002B3F5F"/>
    <w:rsid w:val="002B468B"/>
    <w:rsid w:val="002B48E4"/>
    <w:rsid w:val="002B4907"/>
    <w:rsid w:val="002B4BDE"/>
    <w:rsid w:val="002B56A0"/>
    <w:rsid w:val="002B5BBB"/>
    <w:rsid w:val="002B707F"/>
    <w:rsid w:val="002B761D"/>
    <w:rsid w:val="002C0B3F"/>
    <w:rsid w:val="002C103B"/>
    <w:rsid w:val="002C1565"/>
    <w:rsid w:val="002C299A"/>
    <w:rsid w:val="002C47F1"/>
    <w:rsid w:val="002C4B68"/>
    <w:rsid w:val="002C4EC2"/>
    <w:rsid w:val="002C531F"/>
    <w:rsid w:val="002C681B"/>
    <w:rsid w:val="002C6B24"/>
    <w:rsid w:val="002C6BFF"/>
    <w:rsid w:val="002D02C0"/>
    <w:rsid w:val="002D068F"/>
    <w:rsid w:val="002D0F2A"/>
    <w:rsid w:val="002D0F4C"/>
    <w:rsid w:val="002D203C"/>
    <w:rsid w:val="002D2760"/>
    <w:rsid w:val="002D2B0E"/>
    <w:rsid w:val="002D4195"/>
    <w:rsid w:val="002D430B"/>
    <w:rsid w:val="002D53B7"/>
    <w:rsid w:val="002D5A60"/>
    <w:rsid w:val="002D62B1"/>
    <w:rsid w:val="002D73E7"/>
    <w:rsid w:val="002D75C4"/>
    <w:rsid w:val="002E03B0"/>
    <w:rsid w:val="002E046A"/>
    <w:rsid w:val="002E04A9"/>
    <w:rsid w:val="002E0548"/>
    <w:rsid w:val="002E08C5"/>
    <w:rsid w:val="002E0C28"/>
    <w:rsid w:val="002E0E7C"/>
    <w:rsid w:val="002E2230"/>
    <w:rsid w:val="002E3214"/>
    <w:rsid w:val="002E364E"/>
    <w:rsid w:val="002E4367"/>
    <w:rsid w:val="002E448B"/>
    <w:rsid w:val="002E4CE6"/>
    <w:rsid w:val="002E6142"/>
    <w:rsid w:val="002E6251"/>
    <w:rsid w:val="002E650B"/>
    <w:rsid w:val="002E7008"/>
    <w:rsid w:val="002E72FB"/>
    <w:rsid w:val="002E7760"/>
    <w:rsid w:val="002F08B9"/>
    <w:rsid w:val="002F14C4"/>
    <w:rsid w:val="002F1968"/>
    <w:rsid w:val="002F2300"/>
    <w:rsid w:val="002F2658"/>
    <w:rsid w:val="002F3034"/>
    <w:rsid w:val="002F3914"/>
    <w:rsid w:val="002F3D18"/>
    <w:rsid w:val="002F4E40"/>
    <w:rsid w:val="002F5DC1"/>
    <w:rsid w:val="002F5E84"/>
    <w:rsid w:val="002F7A52"/>
    <w:rsid w:val="002F7EAE"/>
    <w:rsid w:val="003008E1"/>
    <w:rsid w:val="0030128B"/>
    <w:rsid w:val="0030166C"/>
    <w:rsid w:val="003017A8"/>
    <w:rsid w:val="00301B19"/>
    <w:rsid w:val="00301DC9"/>
    <w:rsid w:val="00301F8C"/>
    <w:rsid w:val="00303216"/>
    <w:rsid w:val="003037D7"/>
    <w:rsid w:val="0030399F"/>
    <w:rsid w:val="003039A6"/>
    <w:rsid w:val="00303DCF"/>
    <w:rsid w:val="00303DEB"/>
    <w:rsid w:val="003054F2"/>
    <w:rsid w:val="003055EE"/>
    <w:rsid w:val="003058FE"/>
    <w:rsid w:val="003060EE"/>
    <w:rsid w:val="003061F1"/>
    <w:rsid w:val="00306260"/>
    <w:rsid w:val="003071C1"/>
    <w:rsid w:val="003072E6"/>
    <w:rsid w:val="003079DF"/>
    <w:rsid w:val="00307CB3"/>
    <w:rsid w:val="003119D2"/>
    <w:rsid w:val="003122EE"/>
    <w:rsid w:val="003123A7"/>
    <w:rsid w:val="00312EC2"/>
    <w:rsid w:val="003138E5"/>
    <w:rsid w:val="00313D1B"/>
    <w:rsid w:val="00314337"/>
    <w:rsid w:val="00315C27"/>
    <w:rsid w:val="00316390"/>
    <w:rsid w:val="00316567"/>
    <w:rsid w:val="003169C8"/>
    <w:rsid w:val="00317BC9"/>
    <w:rsid w:val="003204D5"/>
    <w:rsid w:val="0032072D"/>
    <w:rsid w:val="00320A39"/>
    <w:rsid w:val="00321375"/>
    <w:rsid w:val="00321380"/>
    <w:rsid w:val="00322313"/>
    <w:rsid w:val="00322516"/>
    <w:rsid w:val="00322765"/>
    <w:rsid w:val="00322A74"/>
    <w:rsid w:val="003235B1"/>
    <w:rsid w:val="003238A3"/>
    <w:rsid w:val="00323D5E"/>
    <w:rsid w:val="00323FBE"/>
    <w:rsid w:val="00324D57"/>
    <w:rsid w:val="00324D5A"/>
    <w:rsid w:val="00326E6E"/>
    <w:rsid w:val="00327303"/>
    <w:rsid w:val="003273AC"/>
    <w:rsid w:val="0032760B"/>
    <w:rsid w:val="00327AC5"/>
    <w:rsid w:val="00327DE9"/>
    <w:rsid w:val="0033144D"/>
    <w:rsid w:val="00331572"/>
    <w:rsid w:val="00332796"/>
    <w:rsid w:val="0033284F"/>
    <w:rsid w:val="00333556"/>
    <w:rsid w:val="00333910"/>
    <w:rsid w:val="00334292"/>
    <w:rsid w:val="00334DEF"/>
    <w:rsid w:val="0033628B"/>
    <w:rsid w:val="003365CC"/>
    <w:rsid w:val="0033711C"/>
    <w:rsid w:val="00337268"/>
    <w:rsid w:val="0033731B"/>
    <w:rsid w:val="00337E82"/>
    <w:rsid w:val="00340B94"/>
    <w:rsid w:val="00341F38"/>
    <w:rsid w:val="003428F7"/>
    <w:rsid w:val="003434F6"/>
    <w:rsid w:val="00343AB0"/>
    <w:rsid w:val="00343D69"/>
    <w:rsid w:val="003448D2"/>
    <w:rsid w:val="00344FE5"/>
    <w:rsid w:val="00345093"/>
    <w:rsid w:val="00347ACD"/>
    <w:rsid w:val="00347CFE"/>
    <w:rsid w:val="003504B8"/>
    <w:rsid w:val="00350808"/>
    <w:rsid w:val="00351375"/>
    <w:rsid w:val="00352D8C"/>
    <w:rsid w:val="0035344F"/>
    <w:rsid w:val="003534BF"/>
    <w:rsid w:val="00353BFC"/>
    <w:rsid w:val="0035605A"/>
    <w:rsid w:val="00357A40"/>
    <w:rsid w:val="00360109"/>
    <w:rsid w:val="0036098A"/>
    <w:rsid w:val="0036133B"/>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815"/>
    <w:rsid w:val="00370BCC"/>
    <w:rsid w:val="00371202"/>
    <w:rsid w:val="003714EE"/>
    <w:rsid w:val="00371677"/>
    <w:rsid w:val="00371C3B"/>
    <w:rsid w:val="003726D3"/>
    <w:rsid w:val="0037276C"/>
    <w:rsid w:val="00373979"/>
    <w:rsid w:val="00373CE3"/>
    <w:rsid w:val="0037484B"/>
    <w:rsid w:val="0037531E"/>
    <w:rsid w:val="003753FD"/>
    <w:rsid w:val="003773DA"/>
    <w:rsid w:val="0037783B"/>
    <w:rsid w:val="00377BA5"/>
    <w:rsid w:val="00377CF4"/>
    <w:rsid w:val="003803BA"/>
    <w:rsid w:val="00380767"/>
    <w:rsid w:val="003810E3"/>
    <w:rsid w:val="00381231"/>
    <w:rsid w:val="00381BDA"/>
    <w:rsid w:val="00381C13"/>
    <w:rsid w:val="00381E21"/>
    <w:rsid w:val="0038209B"/>
    <w:rsid w:val="0038401F"/>
    <w:rsid w:val="003902BD"/>
    <w:rsid w:val="003904C6"/>
    <w:rsid w:val="0039091B"/>
    <w:rsid w:val="00390EA6"/>
    <w:rsid w:val="00391A7A"/>
    <w:rsid w:val="00391E3B"/>
    <w:rsid w:val="00391EDC"/>
    <w:rsid w:val="003927EF"/>
    <w:rsid w:val="00392C21"/>
    <w:rsid w:val="003943BB"/>
    <w:rsid w:val="00395547"/>
    <w:rsid w:val="0039571D"/>
    <w:rsid w:val="003958C9"/>
    <w:rsid w:val="003958CF"/>
    <w:rsid w:val="00395B05"/>
    <w:rsid w:val="00396CD7"/>
    <w:rsid w:val="00397D83"/>
    <w:rsid w:val="00397EA0"/>
    <w:rsid w:val="003A053D"/>
    <w:rsid w:val="003A05A0"/>
    <w:rsid w:val="003A07E7"/>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8DE"/>
    <w:rsid w:val="003B09EE"/>
    <w:rsid w:val="003B13F8"/>
    <w:rsid w:val="003B1C3F"/>
    <w:rsid w:val="003B22B5"/>
    <w:rsid w:val="003B36D2"/>
    <w:rsid w:val="003B3A6A"/>
    <w:rsid w:val="003B4272"/>
    <w:rsid w:val="003B4310"/>
    <w:rsid w:val="003B45F7"/>
    <w:rsid w:val="003B4A46"/>
    <w:rsid w:val="003B6169"/>
    <w:rsid w:val="003B64BD"/>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DF2"/>
    <w:rsid w:val="003D1636"/>
    <w:rsid w:val="003D1C4E"/>
    <w:rsid w:val="003D237C"/>
    <w:rsid w:val="003D267D"/>
    <w:rsid w:val="003D2933"/>
    <w:rsid w:val="003D29E6"/>
    <w:rsid w:val="003D2EC4"/>
    <w:rsid w:val="003D453F"/>
    <w:rsid w:val="003D491A"/>
    <w:rsid w:val="003D50CC"/>
    <w:rsid w:val="003D51B6"/>
    <w:rsid w:val="003D51F2"/>
    <w:rsid w:val="003D54DA"/>
    <w:rsid w:val="003D5DF1"/>
    <w:rsid w:val="003D6704"/>
    <w:rsid w:val="003D6A37"/>
    <w:rsid w:val="003D7137"/>
    <w:rsid w:val="003D7F61"/>
    <w:rsid w:val="003E08E7"/>
    <w:rsid w:val="003E1534"/>
    <w:rsid w:val="003E3298"/>
    <w:rsid w:val="003E3905"/>
    <w:rsid w:val="003E46DC"/>
    <w:rsid w:val="003E4FDE"/>
    <w:rsid w:val="003E53CC"/>
    <w:rsid w:val="003E6465"/>
    <w:rsid w:val="003E7016"/>
    <w:rsid w:val="003F064D"/>
    <w:rsid w:val="003F0901"/>
    <w:rsid w:val="003F095E"/>
    <w:rsid w:val="003F0DAC"/>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B34"/>
    <w:rsid w:val="003F6D6D"/>
    <w:rsid w:val="00401DE8"/>
    <w:rsid w:val="00402075"/>
    <w:rsid w:val="00402311"/>
    <w:rsid w:val="00403C92"/>
    <w:rsid w:val="00404ACA"/>
    <w:rsid w:val="004061B2"/>
    <w:rsid w:val="00407252"/>
    <w:rsid w:val="0040748E"/>
    <w:rsid w:val="0040757F"/>
    <w:rsid w:val="00410121"/>
    <w:rsid w:val="00410563"/>
    <w:rsid w:val="004112D1"/>
    <w:rsid w:val="00411605"/>
    <w:rsid w:val="00412D99"/>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CED"/>
    <w:rsid w:val="00424257"/>
    <w:rsid w:val="00424ED7"/>
    <w:rsid w:val="00425687"/>
    <w:rsid w:val="004260E6"/>
    <w:rsid w:val="004277F8"/>
    <w:rsid w:val="0042796A"/>
    <w:rsid w:val="00430839"/>
    <w:rsid w:val="00431428"/>
    <w:rsid w:val="0043150A"/>
    <w:rsid w:val="004317D8"/>
    <w:rsid w:val="00431C73"/>
    <w:rsid w:val="00431F6A"/>
    <w:rsid w:val="004325DE"/>
    <w:rsid w:val="004331FB"/>
    <w:rsid w:val="0043352B"/>
    <w:rsid w:val="00433D4B"/>
    <w:rsid w:val="00434778"/>
    <w:rsid w:val="00434FE0"/>
    <w:rsid w:val="004376E4"/>
    <w:rsid w:val="00437FE3"/>
    <w:rsid w:val="00440944"/>
    <w:rsid w:val="00440965"/>
    <w:rsid w:val="00442262"/>
    <w:rsid w:val="00442EE2"/>
    <w:rsid w:val="00444468"/>
    <w:rsid w:val="004449D1"/>
    <w:rsid w:val="00444AE7"/>
    <w:rsid w:val="004465C4"/>
    <w:rsid w:val="00446CD5"/>
    <w:rsid w:val="004476B4"/>
    <w:rsid w:val="004476E5"/>
    <w:rsid w:val="00447CFB"/>
    <w:rsid w:val="00447D7F"/>
    <w:rsid w:val="004502F7"/>
    <w:rsid w:val="00450356"/>
    <w:rsid w:val="00450880"/>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1268"/>
    <w:rsid w:val="00461A6B"/>
    <w:rsid w:val="00462F61"/>
    <w:rsid w:val="00463BE5"/>
    <w:rsid w:val="004640C4"/>
    <w:rsid w:val="00464A91"/>
    <w:rsid w:val="00466080"/>
    <w:rsid w:val="004664E9"/>
    <w:rsid w:val="00466B2B"/>
    <w:rsid w:val="004670BF"/>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30D"/>
    <w:rsid w:val="00485604"/>
    <w:rsid w:val="00485E2E"/>
    <w:rsid w:val="004867E5"/>
    <w:rsid w:val="0048681D"/>
    <w:rsid w:val="00487045"/>
    <w:rsid w:val="00490C26"/>
    <w:rsid w:val="00491E97"/>
    <w:rsid w:val="004923F8"/>
    <w:rsid w:val="00492FEE"/>
    <w:rsid w:val="00493DE2"/>
    <w:rsid w:val="00493EB1"/>
    <w:rsid w:val="00494328"/>
    <w:rsid w:val="00494E83"/>
    <w:rsid w:val="004953F7"/>
    <w:rsid w:val="004956DB"/>
    <w:rsid w:val="00495D77"/>
    <w:rsid w:val="00495DB4"/>
    <w:rsid w:val="004962F8"/>
    <w:rsid w:val="00496467"/>
    <w:rsid w:val="00496AD4"/>
    <w:rsid w:val="004A031D"/>
    <w:rsid w:val="004A05D4"/>
    <w:rsid w:val="004A0879"/>
    <w:rsid w:val="004A0F26"/>
    <w:rsid w:val="004A105E"/>
    <w:rsid w:val="004A2682"/>
    <w:rsid w:val="004A275E"/>
    <w:rsid w:val="004A351F"/>
    <w:rsid w:val="004A3726"/>
    <w:rsid w:val="004A39D3"/>
    <w:rsid w:val="004A3E89"/>
    <w:rsid w:val="004A3EEC"/>
    <w:rsid w:val="004A4CD6"/>
    <w:rsid w:val="004A54CE"/>
    <w:rsid w:val="004A7127"/>
    <w:rsid w:val="004A7B3D"/>
    <w:rsid w:val="004A7E46"/>
    <w:rsid w:val="004B0637"/>
    <w:rsid w:val="004B15F2"/>
    <w:rsid w:val="004B16A3"/>
    <w:rsid w:val="004B19E1"/>
    <w:rsid w:val="004B2077"/>
    <w:rsid w:val="004B2B3D"/>
    <w:rsid w:val="004B3BF0"/>
    <w:rsid w:val="004B3FB7"/>
    <w:rsid w:val="004B45FA"/>
    <w:rsid w:val="004B4A59"/>
    <w:rsid w:val="004B5B2A"/>
    <w:rsid w:val="004B74FA"/>
    <w:rsid w:val="004B7613"/>
    <w:rsid w:val="004C0F2E"/>
    <w:rsid w:val="004C1340"/>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CD7"/>
    <w:rsid w:val="004C7721"/>
    <w:rsid w:val="004C77A6"/>
    <w:rsid w:val="004D077B"/>
    <w:rsid w:val="004D0CDF"/>
    <w:rsid w:val="004D11A0"/>
    <w:rsid w:val="004D2B12"/>
    <w:rsid w:val="004D3337"/>
    <w:rsid w:val="004D4292"/>
    <w:rsid w:val="004D572C"/>
    <w:rsid w:val="004D57B5"/>
    <w:rsid w:val="004D5A8C"/>
    <w:rsid w:val="004D640F"/>
    <w:rsid w:val="004D6D17"/>
    <w:rsid w:val="004D744A"/>
    <w:rsid w:val="004E0D74"/>
    <w:rsid w:val="004E168A"/>
    <w:rsid w:val="004E1763"/>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F80"/>
    <w:rsid w:val="004F0ACC"/>
    <w:rsid w:val="004F0CEE"/>
    <w:rsid w:val="004F0D09"/>
    <w:rsid w:val="004F0D1C"/>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2A3C"/>
    <w:rsid w:val="00503307"/>
    <w:rsid w:val="005037E9"/>
    <w:rsid w:val="005038C6"/>
    <w:rsid w:val="00504216"/>
    <w:rsid w:val="00504560"/>
    <w:rsid w:val="0050496E"/>
    <w:rsid w:val="00504971"/>
    <w:rsid w:val="00504A7A"/>
    <w:rsid w:val="005062A5"/>
    <w:rsid w:val="0050648E"/>
    <w:rsid w:val="00506A6E"/>
    <w:rsid w:val="00506DAE"/>
    <w:rsid w:val="005113B7"/>
    <w:rsid w:val="00511B17"/>
    <w:rsid w:val="0051205B"/>
    <w:rsid w:val="005129ED"/>
    <w:rsid w:val="005133BC"/>
    <w:rsid w:val="00513477"/>
    <w:rsid w:val="0051402E"/>
    <w:rsid w:val="00514BAB"/>
    <w:rsid w:val="0051634A"/>
    <w:rsid w:val="0052071F"/>
    <w:rsid w:val="0052081E"/>
    <w:rsid w:val="00520BFD"/>
    <w:rsid w:val="00521B32"/>
    <w:rsid w:val="00522AA4"/>
    <w:rsid w:val="00522BA7"/>
    <w:rsid w:val="00523125"/>
    <w:rsid w:val="00524191"/>
    <w:rsid w:val="00524B49"/>
    <w:rsid w:val="00525019"/>
    <w:rsid w:val="005258B8"/>
    <w:rsid w:val="00525B76"/>
    <w:rsid w:val="00530B28"/>
    <w:rsid w:val="005311BA"/>
    <w:rsid w:val="00531928"/>
    <w:rsid w:val="00532070"/>
    <w:rsid w:val="005326C6"/>
    <w:rsid w:val="00532D8E"/>
    <w:rsid w:val="00532FA6"/>
    <w:rsid w:val="005338D9"/>
    <w:rsid w:val="00533E98"/>
    <w:rsid w:val="005342C7"/>
    <w:rsid w:val="00536787"/>
    <w:rsid w:val="00536C8D"/>
    <w:rsid w:val="00536C9C"/>
    <w:rsid w:val="00536D58"/>
    <w:rsid w:val="00537736"/>
    <w:rsid w:val="0053797F"/>
    <w:rsid w:val="00541399"/>
    <w:rsid w:val="005418BE"/>
    <w:rsid w:val="00542879"/>
    <w:rsid w:val="00543AB1"/>
    <w:rsid w:val="00543D7C"/>
    <w:rsid w:val="00543D92"/>
    <w:rsid w:val="00543E92"/>
    <w:rsid w:val="005441CC"/>
    <w:rsid w:val="00544A3F"/>
    <w:rsid w:val="005475B4"/>
    <w:rsid w:val="00547D71"/>
    <w:rsid w:val="00550A90"/>
    <w:rsid w:val="00550D49"/>
    <w:rsid w:val="0055108A"/>
    <w:rsid w:val="0055141F"/>
    <w:rsid w:val="00552306"/>
    <w:rsid w:val="00552AAB"/>
    <w:rsid w:val="0055326E"/>
    <w:rsid w:val="00555741"/>
    <w:rsid w:val="005559B6"/>
    <w:rsid w:val="00555CAE"/>
    <w:rsid w:val="00555CF9"/>
    <w:rsid w:val="0055617F"/>
    <w:rsid w:val="005565D5"/>
    <w:rsid w:val="0055772A"/>
    <w:rsid w:val="00557A63"/>
    <w:rsid w:val="005605CC"/>
    <w:rsid w:val="00560759"/>
    <w:rsid w:val="005627BD"/>
    <w:rsid w:val="00562908"/>
    <w:rsid w:val="00563CEE"/>
    <w:rsid w:val="005644D3"/>
    <w:rsid w:val="0056453C"/>
    <w:rsid w:val="0056500D"/>
    <w:rsid w:val="005650FF"/>
    <w:rsid w:val="0056549C"/>
    <w:rsid w:val="00565A60"/>
    <w:rsid w:val="00565E77"/>
    <w:rsid w:val="00567300"/>
    <w:rsid w:val="00567F61"/>
    <w:rsid w:val="0057195C"/>
    <w:rsid w:val="00572146"/>
    <w:rsid w:val="005728C3"/>
    <w:rsid w:val="00572A60"/>
    <w:rsid w:val="00572C09"/>
    <w:rsid w:val="0057374A"/>
    <w:rsid w:val="00573CB3"/>
    <w:rsid w:val="005744AE"/>
    <w:rsid w:val="005750F0"/>
    <w:rsid w:val="005751E4"/>
    <w:rsid w:val="005758BF"/>
    <w:rsid w:val="00576168"/>
    <w:rsid w:val="005803D1"/>
    <w:rsid w:val="00580B43"/>
    <w:rsid w:val="0058178F"/>
    <w:rsid w:val="005818C9"/>
    <w:rsid w:val="00581969"/>
    <w:rsid w:val="00581A74"/>
    <w:rsid w:val="00581B6D"/>
    <w:rsid w:val="00581BDC"/>
    <w:rsid w:val="0058206D"/>
    <w:rsid w:val="00583612"/>
    <w:rsid w:val="005841E4"/>
    <w:rsid w:val="0058433C"/>
    <w:rsid w:val="00584ED4"/>
    <w:rsid w:val="005852D6"/>
    <w:rsid w:val="005861DD"/>
    <w:rsid w:val="00586502"/>
    <w:rsid w:val="005865D3"/>
    <w:rsid w:val="005867E8"/>
    <w:rsid w:val="0058793B"/>
    <w:rsid w:val="005879E7"/>
    <w:rsid w:val="00590611"/>
    <w:rsid w:val="00590D27"/>
    <w:rsid w:val="0059113F"/>
    <w:rsid w:val="0059125A"/>
    <w:rsid w:val="00591833"/>
    <w:rsid w:val="00592C49"/>
    <w:rsid w:val="00593095"/>
    <w:rsid w:val="00593F50"/>
    <w:rsid w:val="00593F6A"/>
    <w:rsid w:val="005943EC"/>
    <w:rsid w:val="00594794"/>
    <w:rsid w:val="005956D1"/>
    <w:rsid w:val="005956E8"/>
    <w:rsid w:val="00595FC0"/>
    <w:rsid w:val="00596169"/>
    <w:rsid w:val="00596F08"/>
    <w:rsid w:val="005972AE"/>
    <w:rsid w:val="00597DC8"/>
    <w:rsid w:val="005A074E"/>
    <w:rsid w:val="005A0B60"/>
    <w:rsid w:val="005A0F03"/>
    <w:rsid w:val="005A1C02"/>
    <w:rsid w:val="005A1E22"/>
    <w:rsid w:val="005A2089"/>
    <w:rsid w:val="005A26BE"/>
    <w:rsid w:val="005A2A03"/>
    <w:rsid w:val="005A3B28"/>
    <w:rsid w:val="005A3B75"/>
    <w:rsid w:val="005A659F"/>
    <w:rsid w:val="005A6A8A"/>
    <w:rsid w:val="005B0102"/>
    <w:rsid w:val="005B011F"/>
    <w:rsid w:val="005B0364"/>
    <w:rsid w:val="005B0790"/>
    <w:rsid w:val="005B088B"/>
    <w:rsid w:val="005B1123"/>
    <w:rsid w:val="005B1848"/>
    <w:rsid w:val="005B1F9F"/>
    <w:rsid w:val="005B2348"/>
    <w:rsid w:val="005B2F0B"/>
    <w:rsid w:val="005B3FB7"/>
    <w:rsid w:val="005B4758"/>
    <w:rsid w:val="005B4AFB"/>
    <w:rsid w:val="005B4D26"/>
    <w:rsid w:val="005B532E"/>
    <w:rsid w:val="005B579D"/>
    <w:rsid w:val="005B5C93"/>
    <w:rsid w:val="005B5E19"/>
    <w:rsid w:val="005B6116"/>
    <w:rsid w:val="005B6D51"/>
    <w:rsid w:val="005B7355"/>
    <w:rsid w:val="005C0DA0"/>
    <w:rsid w:val="005C12D0"/>
    <w:rsid w:val="005C1FB6"/>
    <w:rsid w:val="005C2876"/>
    <w:rsid w:val="005C304C"/>
    <w:rsid w:val="005C3563"/>
    <w:rsid w:val="005C39AF"/>
    <w:rsid w:val="005C3D2E"/>
    <w:rsid w:val="005C5596"/>
    <w:rsid w:val="005C64E6"/>
    <w:rsid w:val="005C678D"/>
    <w:rsid w:val="005C68B2"/>
    <w:rsid w:val="005C6A0A"/>
    <w:rsid w:val="005C6B5B"/>
    <w:rsid w:val="005C6D07"/>
    <w:rsid w:val="005C748D"/>
    <w:rsid w:val="005D1FEB"/>
    <w:rsid w:val="005D2408"/>
    <w:rsid w:val="005D27B7"/>
    <w:rsid w:val="005D306A"/>
    <w:rsid w:val="005D3302"/>
    <w:rsid w:val="005D3532"/>
    <w:rsid w:val="005D54CF"/>
    <w:rsid w:val="005D5AC7"/>
    <w:rsid w:val="005D5B4B"/>
    <w:rsid w:val="005D6D10"/>
    <w:rsid w:val="005D71E4"/>
    <w:rsid w:val="005D7820"/>
    <w:rsid w:val="005E00D9"/>
    <w:rsid w:val="005E0F0E"/>
    <w:rsid w:val="005E178F"/>
    <w:rsid w:val="005E1B10"/>
    <w:rsid w:val="005E21D6"/>
    <w:rsid w:val="005E2235"/>
    <w:rsid w:val="005E25E7"/>
    <w:rsid w:val="005E2700"/>
    <w:rsid w:val="005E2741"/>
    <w:rsid w:val="005E29F7"/>
    <w:rsid w:val="005E2F20"/>
    <w:rsid w:val="005E354F"/>
    <w:rsid w:val="005E3789"/>
    <w:rsid w:val="005E56D3"/>
    <w:rsid w:val="005E607B"/>
    <w:rsid w:val="005E6BE6"/>
    <w:rsid w:val="005E78F0"/>
    <w:rsid w:val="005E7E48"/>
    <w:rsid w:val="005F0732"/>
    <w:rsid w:val="005F0913"/>
    <w:rsid w:val="005F0CA4"/>
    <w:rsid w:val="005F14E6"/>
    <w:rsid w:val="005F20C2"/>
    <w:rsid w:val="005F21F5"/>
    <w:rsid w:val="005F2611"/>
    <w:rsid w:val="005F2D15"/>
    <w:rsid w:val="005F3C4A"/>
    <w:rsid w:val="005F54C8"/>
    <w:rsid w:val="005F6329"/>
    <w:rsid w:val="005F64EF"/>
    <w:rsid w:val="005F6B14"/>
    <w:rsid w:val="005F7436"/>
    <w:rsid w:val="005F7B11"/>
    <w:rsid w:val="0060037A"/>
    <w:rsid w:val="00600B0E"/>
    <w:rsid w:val="00600B67"/>
    <w:rsid w:val="00601908"/>
    <w:rsid w:val="0060238C"/>
    <w:rsid w:val="00602762"/>
    <w:rsid w:val="00602BD3"/>
    <w:rsid w:val="00605445"/>
    <w:rsid w:val="0060781E"/>
    <w:rsid w:val="00607BF6"/>
    <w:rsid w:val="006101D4"/>
    <w:rsid w:val="006104CF"/>
    <w:rsid w:val="00610601"/>
    <w:rsid w:val="00610CD5"/>
    <w:rsid w:val="0061120A"/>
    <w:rsid w:val="006119D8"/>
    <w:rsid w:val="00614CAD"/>
    <w:rsid w:val="006176CB"/>
    <w:rsid w:val="00617F0E"/>
    <w:rsid w:val="00620FB6"/>
    <w:rsid w:val="006216CA"/>
    <w:rsid w:val="00621E58"/>
    <w:rsid w:val="006228B8"/>
    <w:rsid w:val="00623707"/>
    <w:rsid w:val="006237A3"/>
    <w:rsid w:val="00623C3C"/>
    <w:rsid w:val="006241BE"/>
    <w:rsid w:val="006241F9"/>
    <w:rsid w:val="00624225"/>
    <w:rsid w:val="00625CB4"/>
    <w:rsid w:val="00625D6C"/>
    <w:rsid w:val="00626873"/>
    <w:rsid w:val="00626ACF"/>
    <w:rsid w:val="00626F29"/>
    <w:rsid w:val="00627B16"/>
    <w:rsid w:val="00630DAB"/>
    <w:rsid w:val="00631DCC"/>
    <w:rsid w:val="00631EB0"/>
    <w:rsid w:val="0063263A"/>
    <w:rsid w:val="00632846"/>
    <w:rsid w:val="00633633"/>
    <w:rsid w:val="006340DD"/>
    <w:rsid w:val="006346DD"/>
    <w:rsid w:val="00635756"/>
    <w:rsid w:val="00635E16"/>
    <w:rsid w:val="00635F2F"/>
    <w:rsid w:val="00636431"/>
    <w:rsid w:val="00636DA7"/>
    <w:rsid w:val="0064202E"/>
    <w:rsid w:val="006427FD"/>
    <w:rsid w:val="00642A98"/>
    <w:rsid w:val="00643E70"/>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49B"/>
    <w:rsid w:val="0065563E"/>
    <w:rsid w:val="00655806"/>
    <w:rsid w:val="00660A2F"/>
    <w:rsid w:val="006612FD"/>
    <w:rsid w:val="00661D51"/>
    <w:rsid w:val="00662438"/>
    <w:rsid w:val="00662704"/>
    <w:rsid w:val="00662874"/>
    <w:rsid w:val="00662BA1"/>
    <w:rsid w:val="00662BB0"/>
    <w:rsid w:val="0066341E"/>
    <w:rsid w:val="00663DCA"/>
    <w:rsid w:val="00664087"/>
    <w:rsid w:val="006643AF"/>
    <w:rsid w:val="006646CA"/>
    <w:rsid w:val="00664C98"/>
    <w:rsid w:val="006666BA"/>
    <w:rsid w:val="00666A45"/>
    <w:rsid w:val="00666B8C"/>
    <w:rsid w:val="00667D4E"/>
    <w:rsid w:val="0067072F"/>
    <w:rsid w:val="006707CB"/>
    <w:rsid w:val="006709C5"/>
    <w:rsid w:val="00670B8F"/>
    <w:rsid w:val="00670CB9"/>
    <w:rsid w:val="006715A7"/>
    <w:rsid w:val="00671950"/>
    <w:rsid w:val="006728FE"/>
    <w:rsid w:val="00672DD3"/>
    <w:rsid w:val="00672FD4"/>
    <w:rsid w:val="006734F8"/>
    <w:rsid w:val="00673504"/>
    <w:rsid w:val="00674F00"/>
    <w:rsid w:val="00675033"/>
    <w:rsid w:val="0067538D"/>
    <w:rsid w:val="0067665D"/>
    <w:rsid w:val="00676E2B"/>
    <w:rsid w:val="006777E2"/>
    <w:rsid w:val="00680228"/>
    <w:rsid w:val="00680A2F"/>
    <w:rsid w:val="0068109F"/>
    <w:rsid w:val="0068284D"/>
    <w:rsid w:val="00682A35"/>
    <w:rsid w:val="006836D7"/>
    <w:rsid w:val="006848CC"/>
    <w:rsid w:val="00684951"/>
    <w:rsid w:val="00685C18"/>
    <w:rsid w:val="0068666A"/>
    <w:rsid w:val="00686746"/>
    <w:rsid w:val="00686F11"/>
    <w:rsid w:val="00686F80"/>
    <w:rsid w:val="0068740F"/>
    <w:rsid w:val="006875A7"/>
    <w:rsid w:val="006877E0"/>
    <w:rsid w:val="00687C34"/>
    <w:rsid w:val="0069077B"/>
    <w:rsid w:val="00690946"/>
    <w:rsid w:val="00690B8F"/>
    <w:rsid w:val="00690E94"/>
    <w:rsid w:val="00691952"/>
    <w:rsid w:val="00692693"/>
    <w:rsid w:val="0069285D"/>
    <w:rsid w:val="00692B3F"/>
    <w:rsid w:val="00693045"/>
    <w:rsid w:val="006938B9"/>
    <w:rsid w:val="00693CF1"/>
    <w:rsid w:val="00694694"/>
    <w:rsid w:val="00694B7E"/>
    <w:rsid w:val="00694C2B"/>
    <w:rsid w:val="00695123"/>
    <w:rsid w:val="0069553E"/>
    <w:rsid w:val="00695B53"/>
    <w:rsid w:val="00696088"/>
    <w:rsid w:val="006963C9"/>
    <w:rsid w:val="00696F95"/>
    <w:rsid w:val="0069726D"/>
    <w:rsid w:val="006972F2"/>
    <w:rsid w:val="00697887"/>
    <w:rsid w:val="00697D0E"/>
    <w:rsid w:val="00697FF3"/>
    <w:rsid w:val="006A0CBC"/>
    <w:rsid w:val="006A0EEF"/>
    <w:rsid w:val="006A0F05"/>
    <w:rsid w:val="006A1B0A"/>
    <w:rsid w:val="006A2658"/>
    <w:rsid w:val="006A307E"/>
    <w:rsid w:val="006A35E2"/>
    <w:rsid w:val="006A366E"/>
    <w:rsid w:val="006A3F8E"/>
    <w:rsid w:val="006A4496"/>
    <w:rsid w:val="006A4E65"/>
    <w:rsid w:val="006A5F9C"/>
    <w:rsid w:val="006A647A"/>
    <w:rsid w:val="006A68AC"/>
    <w:rsid w:val="006A6AF4"/>
    <w:rsid w:val="006A76E0"/>
    <w:rsid w:val="006A77A1"/>
    <w:rsid w:val="006B025A"/>
    <w:rsid w:val="006B04D3"/>
    <w:rsid w:val="006B0B98"/>
    <w:rsid w:val="006B150E"/>
    <w:rsid w:val="006B1B15"/>
    <w:rsid w:val="006B28E7"/>
    <w:rsid w:val="006B2FCF"/>
    <w:rsid w:val="006B39E2"/>
    <w:rsid w:val="006B3D40"/>
    <w:rsid w:val="006B3D6B"/>
    <w:rsid w:val="006B4E1D"/>
    <w:rsid w:val="006B5215"/>
    <w:rsid w:val="006B5746"/>
    <w:rsid w:val="006B58B0"/>
    <w:rsid w:val="006B58D9"/>
    <w:rsid w:val="006B6124"/>
    <w:rsid w:val="006B63F6"/>
    <w:rsid w:val="006B682C"/>
    <w:rsid w:val="006B72C2"/>
    <w:rsid w:val="006B7AA2"/>
    <w:rsid w:val="006C0148"/>
    <w:rsid w:val="006C0993"/>
    <w:rsid w:val="006C1AA7"/>
    <w:rsid w:val="006C1B71"/>
    <w:rsid w:val="006C229F"/>
    <w:rsid w:val="006C2847"/>
    <w:rsid w:val="006C347F"/>
    <w:rsid w:val="006C3574"/>
    <w:rsid w:val="006C401A"/>
    <w:rsid w:val="006C426B"/>
    <w:rsid w:val="006C4297"/>
    <w:rsid w:val="006C46D6"/>
    <w:rsid w:val="006C4708"/>
    <w:rsid w:val="006C4EF3"/>
    <w:rsid w:val="006C59C1"/>
    <w:rsid w:val="006C7600"/>
    <w:rsid w:val="006C7995"/>
    <w:rsid w:val="006C7F24"/>
    <w:rsid w:val="006D004F"/>
    <w:rsid w:val="006D00E6"/>
    <w:rsid w:val="006D0412"/>
    <w:rsid w:val="006D08FA"/>
    <w:rsid w:val="006D092A"/>
    <w:rsid w:val="006D2125"/>
    <w:rsid w:val="006D2166"/>
    <w:rsid w:val="006D357B"/>
    <w:rsid w:val="006D4BCB"/>
    <w:rsid w:val="006D51A4"/>
    <w:rsid w:val="006D57B1"/>
    <w:rsid w:val="006D67EC"/>
    <w:rsid w:val="006D6B66"/>
    <w:rsid w:val="006D79B3"/>
    <w:rsid w:val="006D7DDC"/>
    <w:rsid w:val="006E076F"/>
    <w:rsid w:val="006E0CF4"/>
    <w:rsid w:val="006E1AA3"/>
    <w:rsid w:val="006E2265"/>
    <w:rsid w:val="006E2446"/>
    <w:rsid w:val="006E2967"/>
    <w:rsid w:val="006E34D8"/>
    <w:rsid w:val="006E37EB"/>
    <w:rsid w:val="006E3C75"/>
    <w:rsid w:val="006E3CDA"/>
    <w:rsid w:val="006E47B9"/>
    <w:rsid w:val="006E492C"/>
    <w:rsid w:val="006E519F"/>
    <w:rsid w:val="006E5582"/>
    <w:rsid w:val="006E5F1C"/>
    <w:rsid w:val="006E635E"/>
    <w:rsid w:val="006E6AB0"/>
    <w:rsid w:val="006E6CF2"/>
    <w:rsid w:val="006E6DA8"/>
    <w:rsid w:val="006F0782"/>
    <w:rsid w:val="006F0C67"/>
    <w:rsid w:val="006F158D"/>
    <w:rsid w:val="006F2658"/>
    <w:rsid w:val="006F26F8"/>
    <w:rsid w:val="006F2AAF"/>
    <w:rsid w:val="006F38E0"/>
    <w:rsid w:val="006F3D96"/>
    <w:rsid w:val="006F3F21"/>
    <w:rsid w:val="006F4A0C"/>
    <w:rsid w:val="006F5DA5"/>
    <w:rsid w:val="006F6AB9"/>
    <w:rsid w:val="007011AB"/>
    <w:rsid w:val="00701E0F"/>
    <w:rsid w:val="00702526"/>
    <w:rsid w:val="007025B6"/>
    <w:rsid w:val="00703780"/>
    <w:rsid w:val="007037BF"/>
    <w:rsid w:val="0070409C"/>
    <w:rsid w:val="00704A51"/>
    <w:rsid w:val="00704C22"/>
    <w:rsid w:val="0070514E"/>
    <w:rsid w:val="00705EBB"/>
    <w:rsid w:val="007077BE"/>
    <w:rsid w:val="00707AF9"/>
    <w:rsid w:val="00710BA9"/>
    <w:rsid w:val="00710BD1"/>
    <w:rsid w:val="00710DAB"/>
    <w:rsid w:val="00711A7A"/>
    <w:rsid w:val="0071279A"/>
    <w:rsid w:val="00713A51"/>
    <w:rsid w:val="00714670"/>
    <w:rsid w:val="007146EB"/>
    <w:rsid w:val="00716219"/>
    <w:rsid w:val="00716392"/>
    <w:rsid w:val="00716AFF"/>
    <w:rsid w:val="00716C6E"/>
    <w:rsid w:val="007176B4"/>
    <w:rsid w:val="00720572"/>
    <w:rsid w:val="0072058B"/>
    <w:rsid w:val="00721F47"/>
    <w:rsid w:val="0072253A"/>
    <w:rsid w:val="007238F6"/>
    <w:rsid w:val="00723AFC"/>
    <w:rsid w:val="00723EC1"/>
    <w:rsid w:val="0072485C"/>
    <w:rsid w:val="00724870"/>
    <w:rsid w:val="00724C0E"/>
    <w:rsid w:val="00725644"/>
    <w:rsid w:val="007258EA"/>
    <w:rsid w:val="007262D4"/>
    <w:rsid w:val="00726A97"/>
    <w:rsid w:val="00726EA7"/>
    <w:rsid w:val="00727106"/>
    <w:rsid w:val="00727F08"/>
    <w:rsid w:val="00727F54"/>
    <w:rsid w:val="00730782"/>
    <w:rsid w:val="00730892"/>
    <w:rsid w:val="00731824"/>
    <w:rsid w:val="00731DA0"/>
    <w:rsid w:val="00731E20"/>
    <w:rsid w:val="00732B49"/>
    <w:rsid w:val="00733989"/>
    <w:rsid w:val="00733E1E"/>
    <w:rsid w:val="00734223"/>
    <w:rsid w:val="007364AE"/>
    <w:rsid w:val="00737415"/>
    <w:rsid w:val="00737485"/>
    <w:rsid w:val="00737E66"/>
    <w:rsid w:val="00740E09"/>
    <w:rsid w:val="007420CF"/>
    <w:rsid w:val="007430A8"/>
    <w:rsid w:val="00744504"/>
    <w:rsid w:val="0074457B"/>
    <w:rsid w:val="00745306"/>
    <w:rsid w:val="00745619"/>
    <w:rsid w:val="00745DC5"/>
    <w:rsid w:val="0074631A"/>
    <w:rsid w:val="0074676A"/>
    <w:rsid w:val="00750032"/>
    <w:rsid w:val="00750C1F"/>
    <w:rsid w:val="00751C01"/>
    <w:rsid w:val="00751CC6"/>
    <w:rsid w:val="00753B7B"/>
    <w:rsid w:val="00753E9B"/>
    <w:rsid w:val="007571E9"/>
    <w:rsid w:val="007574BF"/>
    <w:rsid w:val="00760629"/>
    <w:rsid w:val="0076139B"/>
    <w:rsid w:val="00761523"/>
    <w:rsid w:val="007618FD"/>
    <w:rsid w:val="0076192F"/>
    <w:rsid w:val="00763D91"/>
    <w:rsid w:val="00764D68"/>
    <w:rsid w:val="00765C98"/>
    <w:rsid w:val="00765EF5"/>
    <w:rsid w:val="00767554"/>
    <w:rsid w:val="0077072C"/>
    <w:rsid w:val="0077092D"/>
    <w:rsid w:val="007709F4"/>
    <w:rsid w:val="00770CF6"/>
    <w:rsid w:val="007710A5"/>
    <w:rsid w:val="00772F33"/>
    <w:rsid w:val="00773282"/>
    <w:rsid w:val="00773998"/>
    <w:rsid w:val="007745E3"/>
    <w:rsid w:val="00774DFA"/>
    <w:rsid w:val="00775115"/>
    <w:rsid w:val="00775205"/>
    <w:rsid w:val="00775551"/>
    <w:rsid w:val="00775B0D"/>
    <w:rsid w:val="0077629E"/>
    <w:rsid w:val="007762DC"/>
    <w:rsid w:val="00776608"/>
    <w:rsid w:val="0077690F"/>
    <w:rsid w:val="007775EE"/>
    <w:rsid w:val="00777954"/>
    <w:rsid w:val="00780C7B"/>
    <w:rsid w:val="00781DC9"/>
    <w:rsid w:val="007822C5"/>
    <w:rsid w:val="00782EEA"/>
    <w:rsid w:val="007832D2"/>
    <w:rsid w:val="007835DF"/>
    <w:rsid w:val="007838AC"/>
    <w:rsid w:val="00783AFB"/>
    <w:rsid w:val="00784411"/>
    <w:rsid w:val="007844C3"/>
    <w:rsid w:val="007847AA"/>
    <w:rsid w:val="007853B0"/>
    <w:rsid w:val="007856D0"/>
    <w:rsid w:val="007856D8"/>
    <w:rsid w:val="00785785"/>
    <w:rsid w:val="007859ED"/>
    <w:rsid w:val="00785C19"/>
    <w:rsid w:val="007867F5"/>
    <w:rsid w:val="00786F28"/>
    <w:rsid w:val="0078746A"/>
    <w:rsid w:val="007879D0"/>
    <w:rsid w:val="0079043C"/>
    <w:rsid w:val="00790727"/>
    <w:rsid w:val="0079091B"/>
    <w:rsid w:val="00790F60"/>
    <w:rsid w:val="00791164"/>
    <w:rsid w:val="00791219"/>
    <w:rsid w:val="00791DC5"/>
    <w:rsid w:val="00792255"/>
    <w:rsid w:val="00792B47"/>
    <w:rsid w:val="00792F4D"/>
    <w:rsid w:val="007940B5"/>
    <w:rsid w:val="0079484F"/>
    <w:rsid w:val="00794C10"/>
    <w:rsid w:val="00794D2A"/>
    <w:rsid w:val="00795155"/>
    <w:rsid w:val="00795319"/>
    <w:rsid w:val="007955D6"/>
    <w:rsid w:val="007955EF"/>
    <w:rsid w:val="00796766"/>
    <w:rsid w:val="00796903"/>
    <w:rsid w:val="007973F0"/>
    <w:rsid w:val="007974DD"/>
    <w:rsid w:val="00797E14"/>
    <w:rsid w:val="007A0841"/>
    <w:rsid w:val="007A1A78"/>
    <w:rsid w:val="007A1E6C"/>
    <w:rsid w:val="007A1F5E"/>
    <w:rsid w:val="007A24F6"/>
    <w:rsid w:val="007A2ACD"/>
    <w:rsid w:val="007A382B"/>
    <w:rsid w:val="007A4E24"/>
    <w:rsid w:val="007A55EF"/>
    <w:rsid w:val="007A5CBA"/>
    <w:rsid w:val="007A7565"/>
    <w:rsid w:val="007A7F4D"/>
    <w:rsid w:val="007B0023"/>
    <w:rsid w:val="007B02A9"/>
    <w:rsid w:val="007B02EF"/>
    <w:rsid w:val="007B0683"/>
    <w:rsid w:val="007B23A4"/>
    <w:rsid w:val="007B255C"/>
    <w:rsid w:val="007B29A6"/>
    <w:rsid w:val="007B32BA"/>
    <w:rsid w:val="007B3649"/>
    <w:rsid w:val="007B3992"/>
    <w:rsid w:val="007B3A41"/>
    <w:rsid w:val="007B42C5"/>
    <w:rsid w:val="007B4E32"/>
    <w:rsid w:val="007B603D"/>
    <w:rsid w:val="007B624C"/>
    <w:rsid w:val="007B7BF3"/>
    <w:rsid w:val="007B7E2D"/>
    <w:rsid w:val="007C13B2"/>
    <w:rsid w:val="007C17AE"/>
    <w:rsid w:val="007C1E37"/>
    <w:rsid w:val="007C2B91"/>
    <w:rsid w:val="007C2BB9"/>
    <w:rsid w:val="007C2C05"/>
    <w:rsid w:val="007C43DE"/>
    <w:rsid w:val="007C4DFE"/>
    <w:rsid w:val="007C543F"/>
    <w:rsid w:val="007C54E0"/>
    <w:rsid w:val="007C6C11"/>
    <w:rsid w:val="007C71BC"/>
    <w:rsid w:val="007C7B72"/>
    <w:rsid w:val="007D1281"/>
    <w:rsid w:val="007D19E4"/>
    <w:rsid w:val="007D207A"/>
    <w:rsid w:val="007D2AB2"/>
    <w:rsid w:val="007D2BE9"/>
    <w:rsid w:val="007D316D"/>
    <w:rsid w:val="007D337D"/>
    <w:rsid w:val="007D4003"/>
    <w:rsid w:val="007D602B"/>
    <w:rsid w:val="007D7419"/>
    <w:rsid w:val="007E0165"/>
    <w:rsid w:val="007E0659"/>
    <w:rsid w:val="007E18D0"/>
    <w:rsid w:val="007E1E1A"/>
    <w:rsid w:val="007E2509"/>
    <w:rsid w:val="007E29A6"/>
    <w:rsid w:val="007E3195"/>
    <w:rsid w:val="007E4CF2"/>
    <w:rsid w:val="007E5418"/>
    <w:rsid w:val="007E57D4"/>
    <w:rsid w:val="007E6597"/>
    <w:rsid w:val="007E6FB1"/>
    <w:rsid w:val="007E73A1"/>
    <w:rsid w:val="007E7CC0"/>
    <w:rsid w:val="007F07EE"/>
    <w:rsid w:val="007F08B2"/>
    <w:rsid w:val="007F0E52"/>
    <w:rsid w:val="007F12AF"/>
    <w:rsid w:val="007F1B2A"/>
    <w:rsid w:val="007F2771"/>
    <w:rsid w:val="007F2BC4"/>
    <w:rsid w:val="007F2D35"/>
    <w:rsid w:val="007F35FB"/>
    <w:rsid w:val="007F3E9D"/>
    <w:rsid w:val="007F4707"/>
    <w:rsid w:val="007F47DE"/>
    <w:rsid w:val="007F48F0"/>
    <w:rsid w:val="007F4B0F"/>
    <w:rsid w:val="007F62D0"/>
    <w:rsid w:val="007F664A"/>
    <w:rsid w:val="007F69EB"/>
    <w:rsid w:val="007F6F5D"/>
    <w:rsid w:val="007F76C8"/>
    <w:rsid w:val="007F772B"/>
    <w:rsid w:val="007F7757"/>
    <w:rsid w:val="00800B40"/>
    <w:rsid w:val="00800EA2"/>
    <w:rsid w:val="00802D58"/>
    <w:rsid w:val="00803005"/>
    <w:rsid w:val="0080352C"/>
    <w:rsid w:val="008039FE"/>
    <w:rsid w:val="00803B82"/>
    <w:rsid w:val="00803CC8"/>
    <w:rsid w:val="00803CD7"/>
    <w:rsid w:val="0080492A"/>
    <w:rsid w:val="008051EA"/>
    <w:rsid w:val="00805499"/>
    <w:rsid w:val="0080600F"/>
    <w:rsid w:val="0080638B"/>
    <w:rsid w:val="008069AE"/>
    <w:rsid w:val="00806A02"/>
    <w:rsid w:val="00807532"/>
    <w:rsid w:val="008075FB"/>
    <w:rsid w:val="00807D17"/>
    <w:rsid w:val="0081036A"/>
    <w:rsid w:val="008116A5"/>
    <w:rsid w:val="00812427"/>
    <w:rsid w:val="0081347A"/>
    <w:rsid w:val="008136A0"/>
    <w:rsid w:val="00813739"/>
    <w:rsid w:val="0081499E"/>
    <w:rsid w:val="00814A2E"/>
    <w:rsid w:val="00815D85"/>
    <w:rsid w:val="00816477"/>
    <w:rsid w:val="0081663D"/>
    <w:rsid w:val="00816C13"/>
    <w:rsid w:val="00816D48"/>
    <w:rsid w:val="0081778C"/>
    <w:rsid w:val="00817AEF"/>
    <w:rsid w:val="00817BF5"/>
    <w:rsid w:val="00821711"/>
    <w:rsid w:val="00821A32"/>
    <w:rsid w:val="00821AAC"/>
    <w:rsid w:val="00822F79"/>
    <w:rsid w:val="008230A1"/>
    <w:rsid w:val="00823952"/>
    <w:rsid w:val="00823B31"/>
    <w:rsid w:val="00825CC6"/>
    <w:rsid w:val="0082731B"/>
    <w:rsid w:val="0082775A"/>
    <w:rsid w:val="00827F63"/>
    <w:rsid w:val="00827F8E"/>
    <w:rsid w:val="00831C80"/>
    <w:rsid w:val="00831F83"/>
    <w:rsid w:val="0083298C"/>
    <w:rsid w:val="00834B85"/>
    <w:rsid w:val="00834BB8"/>
    <w:rsid w:val="00834E93"/>
    <w:rsid w:val="00834F11"/>
    <w:rsid w:val="00835BC5"/>
    <w:rsid w:val="008367DD"/>
    <w:rsid w:val="00840226"/>
    <w:rsid w:val="00840A85"/>
    <w:rsid w:val="00841063"/>
    <w:rsid w:val="00842F10"/>
    <w:rsid w:val="008435B7"/>
    <w:rsid w:val="008438F4"/>
    <w:rsid w:val="00843A4E"/>
    <w:rsid w:val="00843FDC"/>
    <w:rsid w:val="00844277"/>
    <w:rsid w:val="00844C4D"/>
    <w:rsid w:val="00845011"/>
    <w:rsid w:val="00845636"/>
    <w:rsid w:val="00845AE9"/>
    <w:rsid w:val="00845F51"/>
    <w:rsid w:val="008460FC"/>
    <w:rsid w:val="00846272"/>
    <w:rsid w:val="008475A2"/>
    <w:rsid w:val="008475B3"/>
    <w:rsid w:val="00847695"/>
    <w:rsid w:val="00847CD2"/>
    <w:rsid w:val="00850DFD"/>
    <w:rsid w:val="00850F42"/>
    <w:rsid w:val="0085293C"/>
    <w:rsid w:val="00852B78"/>
    <w:rsid w:val="00852E9F"/>
    <w:rsid w:val="008534E1"/>
    <w:rsid w:val="00853C45"/>
    <w:rsid w:val="00853D7C"/>
    <w:rsid w:val="00854E66"/>
    <w:rsid w:val="0085553E"/>
    <w:rsid w:val="00855B86"/>
    <w:rsid w:val="0085723E"/>
    <w:rsid w:val="00857B03"/>
    <w:rsid w:val="00857C33"/>
    <w:rsid w:val="0086068F"/>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700E2"/>
    <w:rsid w:val="008703C3"/>
    <w:rsid w:val="0087060E"/>
    <w:rsid w:val="00870CB6"/>
    <w:rsid w:val="00870D91"/>
    <w:rsid w:val="00871A38"/>
    <w:rsid w:val="00872465"/>
    <w:rsid w:val="0087283E"/>
    <w:rsid w:val="00873B3A"/>
    <w:rsid w:val="0087441D"/>
    <w:rsid w:val="00874530"/>
    <w:rsid w:val="00874611"/>
    <w:rsid w:val="00874670"/>
    <w:rsid w:val="00874FCD"/>
    <w:rsid w:val="0087577E"/>
    <w:rsid w:val="00875957"/>
    <w:rsid w:val="008770FF"/>
    <w:rsid w:val="008776D2"/>
    <w:rsid w:val="00877733"/>
    <w:rsid w:val="00880102"/>
    <w:rsid w:val="008818F6"/>
    <w:rsid w:val="00881B11"/>
    <w:rsid w:val="00881BCA"/>
    <w:rsid w:val="00882664"/>
    <w:rsid w:val="00882E76"/>
    <w:rsid w:val="00883C00"/>
    <w:rsid w:val="00884DA7"/>
    <w:rsid w:val="00885617"/>
    <w:rsid w:val="00885648"/>
    <w:rsid w:val="008856B6"/>
    <w:rsid w:val="00886C8A"/>
    <w:rsid w:val="00886C9F"/>
    <w:rsid w:val="00886CCA"/>
    <w:rsid w:val="00886DC3"/>
    <w:rsid w:val="00887B76"/>
    <w:rsid w:val="00887EEB"/>
    <w:rsid w:val="00890003"/>
    <w:rsid w:val="00890A73"/>
    <w:rsid w:val="008918E7"/>
    <w:rsid w:val="00892CA2"/>
    <w:rsid w:val="00893323"/>
    <w:rsid w:val="00893EF0"/>
    <w:rsid w:val="00894C30"/>
    <w:rsid w:val="00896655"/>
    <w:rsid w:val="008971F5"/>
    <w:rsid w:val="00897E51"/>
    <w:rsid w:val="008A0192"/>
    <w:rsid w:val="008A07A8"/>
    <w:rsid w:val="008A0B9B"/>
    <w:rsid w:val="008A2BE8"/>
    <w:rsid w:val="008A2CE2"/>
    <w:rsid w:val="008A2FCE"/>
    <w:rsid w:val="008A3100"/>
    <w:rsid w:val="008A3222"/>
    <w:rsid w:val="008A36C1"/>
    <w:rsid w:val="008A4105"/>
    <w:rsid w:val="008A4149"/>
    <w:rsid w:val="008A51C3"/>
    <w:rsid w:val="008A59D3"/>
    <w:rsid w:val="008A5B2E"/>
    <w:rsid w:val="008A6A74"/>
    <w:rsid w:val="008A7D60"/>
    <w:rsid w:val="008B0489"/>
    <w:rsid w:val="008B098B"/>
    <w:rsid w:val="008B0F1E"/>
    <w:rsid w:val="008B116F"/>
    <w:rsid w:val="008B126A"/>
    <w:rsid w:val="008B19E1"/>
    <w:rsid w:val="008B1A67"/>
    <w:rsid w:val="008B20D3"/>
    <w:rsid w:val="008B2150"/>
    <w:rsid w:val="008B239C"/>
    <w:rsid w:val="008B2979"/>
    <w:rsid w:val="008B32DE"/>
    <w:rsid w:val="008B42DE"/>
    <w:rsid w:val="008B4D3F"/>
    <w:rsid w:val="008B50D9"/>
    <w:rsid w:val="008B5A78"/>
    <w:rsid w:val="008B5F0F"/>
    <w:rsid w:val="008B7057"/>
    <w:rsid w:val="008B77B3"/>
    <w:rsid w:val="008B77DD"/>
    <w:rsid w:val="008B7D82"/>
    <w:rsid w:val="008B7F8C"/>
    <w:rsid w:val="008C0FCE"/>
    <w:rsid w:val="008C3205"/>
    <w:rsid w:val="008C32E6"/>
    <w:rsid w:val="008C4080"/>
    <w:rsid w:val="008C4249"/>
    <w:rsid w:val="008C4B8C"/>
    <w:rsid w:val="008C50C4"/>
    <w:rsid w:val="008C56BF"/>
    <w:rsid w:val="008C57C8"/>
    <w:rsid w:val="008C6537"/>
    <w:rsid w:val="008C6BF7"/>
    <w:rsid w:val="008C7273"/>
    <w:rsid w:val="008C748D"/>
    <w:rsid w:val="008C7D7A"/>
    <w:rsid w:val="008D0093"/>
    <w:rsid w:val="008D0A36"/>
    <w:rsid w:val="008D0B2A"/>
    <w:rsid w:val="008D0D4D"/>
    <w:rsid w:val="008D1B40"/>
    <w:rsid w:val="008D24AA"/>
    <w:rsid w:val="008D2B2D"/>
    <w:rsid w:val="008D4B81"/>
    <w:rsid w:val="008D4F78"/>
    <w:rsid w:val="008D5C52"/>
    <w:rsid w:val="008D5CA0"/>
    <w:rsid w:val="008D6AE4"/>
    <w:rsid w:val="008D6BA6"/>
    <w:rsid w:val="008D78DA"/>
    <w:rsid w:val="008D79EE"/>
    <w:rsid w:val="008E02E5"/>
    <w:rsid w:val="008E06D7"/>
    <w:rsid w:val="008E08D8"/>
    <w:rsid w:val="008E1BBC"/>
    <w:rsid w:val="008E258F"/>
    <w:rsid w:val="008E2C7D"/>
    <w:rsid w:val="008E2D15"/>
    <w:rsid w:val="008E34EC"/>
    <w:rsid w:val="008E36C6"/>
    <w:rsid w:val="008E38F8"/>
    <w:rsid w:val="008E3B54"/>
    <w:rsid w:val="008E45C0"/>
    <w:rsid w:val="008E54EB"/>
    <w:rsid w:val="008E5DAA"/>
    <w:rsid w:val="008E5FA7"/>
    <w:rsid w:val="008E62D8"/>
    <w:rsid w:val="008E64C6"/>
    <w:rsid w:val="008E6760"/>
    <w:rsid w:val="008E6F18"/>
    <w:rsid w:val="008E7532"/>
    <w:rsid w:val="008E7ACC"/>
    <w:rsid w:val="008F103D"/>
    <w:rsid w:val="008F14F3"/>
    <w:rsid w:val="008F1ADD"/>
    <w:rsid w:val="008F1BB0"/>
    <w:rsid w:val="008F1C51"/>
    <w:rsid w:val="008F1FA4"/>
    <w:rsid w:val="008F26D6"/>
    <w:rsid w:val="008F2AA1"/>
    <w:rsid w:val="008F31EC"/>
    <w:rsid w:val="008F49E6"/>
    <w:rsid w:val="008F4FCC"/>
    <w:rsid w:val="008F5D0D"/>
    <w:rsid w:val="008F61A1"/>
    <w:rsid w:val="008F682A"/>
    <w:rsid w:val="008F69CE"/>
    <w:rsid w:val="008F6FC1"/>
    <w:rsid w:val="008F7126"/>
    <w:rsid w:val="008F776B"/>
    <w:rsid w:val="00900304"/>
    <w:rsid w:val="00900FA1"/>
    <w:rsid w:val="009013B3"/>
    <w:rsid w:val="00901DF3"/>
    <w:rsid w:val="00901EF6"/>
    <w:rsid w:val="009029E1"/>
    <w:rsid w:val="00902DBC"/>
    <w:rsid w:val="00902F06"/>
    <w:rsid w:val="00903E52"/>
    <w:rsid w:val="009041B0"/>
    <w:rsid w:val="0090541F"/>
    <w:rsid w:val="00905868"/>
    <w:rsid w:val="00905B06"/>
    <w:rsid w:val="00905DFA"/>
    <w:rsid w:val="0090642B"/>
    <w:rsid w:val="00906F93"/>
    <w:rsid w:val="00910B6C"/>
    <w:rsid w:val="0091146C"/>
    <w:rsid w:val="00911BA2"/>
    <w:rsid w:val="0091220A"/>
    <w:rsid w:val="009122DF"/>
    <w:rsid w:val="009127B1"/>
    <w:rsid w:val="00912891"/>
    <w:rsid w:val="00912B21"/>
    <w:rsid w:val="00912FF6"/>
    <w:rsid w:val="00913801"/>
    <w:rsid w:val="00915AAC"/>
    <w:rsid w:val="00915B14"/>
    <w:rsid w:val="00915D8A"/>
    <w:rsid w:val="00916A56"/>
    <w:rsid w:val="00916DAB"/>
    <w:rsid w:val="009171C1"/>
    <w:rsid w:val="00917400"/>
    <w:rsid w:val="009179B2"/>
    <w:rsid w:val="009218AA"/>
    <w:rsid w:val="00921B9B"/>
    <w:rsid w:val="0092317C"/>
    <w:rsid w:val="009246F2"/>
    <w:rsid w:val="00924DA7"/>
    <w:rsid w:val="009251B6"/>
    <w:rsid w:val="0092565D"/>
    <w:rsid w:val="00925F74"/>
    <w:rsid w:val="0092607C"/>
    <w:rsid w:val="009261BA"/>
    <w:rsid w:val="0092689F"/>
    <w:rsid w:val="00926ED5"/>
    <w:rsid w:val="00926FC5"/>
    <w:rsid w:val="009274EE"/>
    <w:rsid w:val="00930553"/>
    <w:rsid w:val="00930EB8"/>
    <w:rsid w:val="00931325"/>
    <w:rsid w:val="00931645"/>
    <w:rsid w:val="009318E2"/>
    <w:rsid w:val="00931B29"/>
    <w:rsid w:val="0093230C"/>
    <w:rsid w:val="00932548"/>
    <w:rsid w:val="00932AD6"/>
    <w:rsid w:val="00934294"/>
    <w:rsid w:val="00934408"/>
    <w:rsid w:val="009346C5"/>
    <w:rsid w:val="009346E1"/>
    <w:rsid w:val="00934B84"/>
    <w:rsid w:val="00935B4D"/>
    <w:rsid w:val="00935C82"/>
    <w:rsid w:val="00935CC8"/>
    <w:rsid w:val="00935EFF"/>
    <w:rsid w:val="00936A5D"/>
    <w:rsid w:val="00936B04"/>
    <w:rsid w:val="00937262"/>
    <w:rsid w:val="0094076A"/>
    <w:rsid w:val="00940B3B"/>
    <w:rsid w:val="00942424"/>
    <w:rsid w:val="00942787"/>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5470"/>
    <w:rsid w:val="00956E3C"/>
    <w:rsid w:val="009574E3"/>
    <w:rsid w:val="0095792B"/>
    <w:rsid w:val="009623B2"/>
    <w:rsid w:val="009623D8"/>
    <w:rsid w:val="00963445"/>
    <w:rsid w:val="009643E8"/>
    <w:rsid w:val="00964D56"/>
    <w:rsid w:val="00965187"/>
    <w:rsid w:val="0096579F"/>
    <w:rsid w:val="00966891"/>
    <w:rsid w:val="00967DAE"/>
    <w:rsid w:val="00970BB3"/>
    <w:rsid w:val="009710F3"/>
    <w:rsid w:val="0097220C"/>
    <w:rsid w:val="0097329B"/>
    <w:rsid w:val="0097348E"/>
    <w:rsid w:val="009734A3"/>
    <w:rsid w:val="009738A6"/>
    <w:rsid w:val="00974A74"/>
    <w:rsid w:val="00975266"/>
    <w:rsid w:val="00977D59"/>
    <w:rsid w:val="00977DAD"/>
    <w:rsid w:val="00980691"/>
    <w:rsid w:val="0098184B"/>
    <w:rsid w:val="00982A63"/>
    <w:rsid w:val="00983264"/>
    <w:rsid w:val="00983565"/>
    <w:rsid w:val="00983750"/>
    <w:rsid w:val="00983A9A"/>
    <w:rsid w:val="00984A1F"/>
    <w:rsid w:val="00984A91"/>
    <w:rsid w:val="00984ED1"/>
    <w:rsid w:val="009855E7"/>
    <w:rsid w:val="00985928"/>
    <w:rsid w:val="00986C2D"/>
    <w:rsid w:val="00987351"/>
    <w:rsid w:val="00987C3F"/>
    <w:rsid w:val="00987E81"/>
    <w:rsid w:val="00991952"/>
    <w:rsid w:val="00992E52"/>
    <w:rsid w:val="00992EB2"/>
    <w:rsid w:val="00993073"/>
    <w:rsid w:val="00993579"/>
    <w:rsid w:val="00993B9E"/>
    <w:rsid w:val="00994582"/>
    <w:rsid w:val="00994C2D"/>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78D"/>
    <w:rsid w:val="009A0A57"/>
    <w:rsid w:val="009A1350"/>
    <w:rsid w:val="009A1529"/>
    <w:rsid w:val="009A18E5"/>
    <w:rsid w:val="009A20C5"/>
    <w:rsid w:val="009A21B2"/>
    <w:rsid w:val="009A243D"/>
    <w:rsid w:val="009A2808"/>
    <w:rsid w:val="009A2A72"/>
    <w:rsid w:val="009A2C82"/>
    <w:rsid w:val="009A32C3"/>
    <w:rsid w:val="009A4B70"/>
    <w:rsid w:val="009A63F2"/>
    <w:rsid w:val="009A70FC"/>
    <w:rsid w:val="009A76DB"/>
    <w:rsid w:val="009A7954"/>
    <w:rsid w:val="009A7B87"/>
    <w:rsid w:val="009B0127"/>
    <w:rsid w:val="009B031F"/>
    <w:rsid w:val="009B080A"/>
    <w:rsid w:val="009B1FBA"/>
    <w:rsid w:val="009B28D7"/>
    <w:rsid w:val="009B2D3E"/>
    <w:rsid w:val="009B300C"/>
    <w:rsid w:val="009B363C"/>
    <w:rsid w:val="009B3CCF"/>
    <w:rsid w:val="009B4114"/>
    <w:rsid w:val="009B432E"/>
    <w:rsid w:val="009B670A"/>
    <w:rsid w:val="009C002C"/>
    <w:rsid w:val="009C047E"/>
    <w:rsid w:val="009C082B"/>
    <w:rsid w:val="009C2DE4"/>
    <w:rsid w:val="009C49B2"/>
    <w:rsid w:val="009C59E3"/>
    <w:rsid w:val="009C6607"/>
    <w:rsid w:val="009C7E3A"/>
    <w:rsid w:val="009D07E1"/>
    <w:rsid w:val="009D0B15"/>
    <w:rsid w:val="009D0D01"/>
    <w:rsid w:val="009D1BE1"/>
    <w:rsid w:val="009D37BE"/>
    <w:rsid w:val="009D3AF3"/>
    <w:rsid w:val="009D3FB6"/>
    <w:rsid w:val="009D4763"/>
    <w:rsid w:val="009D4B8F"/>
    <w:rsid w:val="009D57CB"/>
    <w:rsid w:val="009D58C8"/>
    <w:rsid w:val="009D6721"/>
    <w:rsid w:val="009D7035"/>
    <w:rsid w:val="009D7724"/>
    <w:rsid w:val="009E05E9"/>
    <w:rsid w:val="009E0786"/>
    <w:rsid w:val="009E1429"/>
    <w:rsid w:val="009E1771"/>
    <w:rsid w:val="009E1780"/>
    <w:rsid w:val="009E1E8E"/>
    <w:rsid w:val="009E1F5B"/>
    <w:rsid w:val="009E2BBE"/>
    <w:rsid w:val="009E5E1C"/>
    <w:rsid w:val="009E67BD"/>
    <w:rsid w:val="009E70DC"/>
    <w:rsid w:val="009E75BF"/>
    <w:rsid w:val="009F0F8F"/>
    <w:rsid w:val="009F14B8"/>
    <w:rsid w:val="009F17EA"/>
    <w:rsid w:val="009F1912"/>
    <w:rsid w:val="009F1974"/>
    <w:rsid w:val="009F2001"/>
    <w:rsid w:val="009F2912"/>
    <w:rsid w:val="009F292E"/>
    <w:rsid w:val="009F2D3C"/>
    <w:rsid w:val="009F3868"/>
    <w:rsid w:val="009F3977"/>
    <w:rsid w:val="009F39EC"/>
    <w:rsid w:val="009F3C93"/>
    <w:rsid w:val="009F42EE"/>
    <w:rsid w:val="009F4311"/>
    <w:rsid w:val="009F4741"/>
    <w:rsid w:val="009F510D"/>
    <w:rsid w:val="009F5520"/>
    <w:rsid w:val="009F56CA"/>
    <w:rsid w:val="009F7620"/>
    <w:rsid w:val="00A005E1"/>
    <w:rsid w:val="00A00B27"/>
    <w:rsid w:val="00A01371"/>
    <w:rsid w:val="00A014D1"/>
    <w:rsid w:val="00A018B0"/>
    <w:rsid w:val="00A01CB2"/>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EB7"/>
    <w:rsid w:val="00A1223E"/>
    <w:rsid w:val="00A13337"/>
    <w:rsid w:val="00A13B2D"/>
    <w:rsid w:val="00A13D38"/>
    <w:rsid w:val="00A144A6"/>
    <w:rsid w:val="00A14AD2"/>
    <w:rsid w:val="00A15B8F"/>
    <w:rsid w:val="00A15E36"/>
    <w:rsid w:val="00A16CB1"/>
    <w:rsid w:val="00A1717C"/>
    <w:rsid w:val="00A17356"/>
    <w:rsid w:val="00A17824"/>
    <w:rsid w:val="00A178D0"/>
    <w:rsid w:val="00A17C17"/>
    <w:rsid w:val="00A2077C"/>
    <w:rsid w:val="00A21EEF"/>
    <w:rsid w:val="00A22240"/>
    <w:rsid w:val="00A222B5"/>
    <w:rsid w:val="00A226B1"/>
    <w:rsid w:val="00A22AFC"/>
    <w:rsid w:val="00A243E6"/>
    <w:rsid w:val="00A2792B"/>
    <w:rsid w:val="00A30164"/>
    <w:rsid w:val="00A309D7"/>
    <w:rsid w:val="00A30A16"/>
    <w:rsid w:val="00A33819"/>
    <w:rsid w:val="00A338D5"/>
    <w:rsid w:val="00A33DFE"/>
    <w:rsid w:val="00A33F47"/>
    <w:rsid w:val="00A33FAE"/>
    <w:rsid w:val="00A34309"/>
    <w:rsid w:val="00A3467F"/>
    <w:rsid w:val="00A34BB9"/>
    <w:rsid w:val="00A36A0E"/>
    <w:rsid w:val="00A36A71"/>
    <w:rsid w:val="00A36D37"/>
    <w:rsid w:val="00A402B6"/>
    <w:rsid w:val="00A40C37"/>
    <w:rsid w:val="00A418F9"/>
    <w:rsid w:val="00A429F4"/>
    <w:rsid w:val="00A42F06"/>
    <w:rsid w:val="00A430BC"/>
    <w:rsid w:val="00A43AEF"/>
    <w:rsid w:val="00A45A52"/>
    <w:rsid w:val="00A46733"/>
    <w:rsid w:val="00A46CB0"/>
    <w:rsid w:val="00A47521"/>
    <w:rsid w:val="00A47AB6"/>
    <w:rsid w:val="00A47EF1"/>
    <w:rsid w:val="00A50446"/>
    <w:rsid w:val="00A5106D"/>
    <w:rsid w:val="00A51322"/>
    <w:rsid w:val="00A5145C"/>
    <w:rsid w:val="00A51ABE"/>
    <w:rsid w:val="00A51E3A"/>
    <w:rsid w:val="00A525F3"/>
    <w:rsid w:val="00A52F1D"/>
    <w:rsid w:val="00A52F55"/>
    <w:rsid w:val="00A536FA"/>
    <w:rsid w:val="00A5375B"/>
    <w:rsid w:val="00A53953"/>
    <w:rsid w:val="00A53A7E"/>
    <w:rsid w:val="00A53B9E"/>
    <w:rsid w:val="00A54003"/>
    <w:rsid w:val="00A548A4"/>
    <w:rsid w:val="00A54924"/>
    <w:rsid w:val="00A5536B"/>
    <w:rsid w:val="00A55769"/>
    <w:rsid w:val="00A5584C"/>
    <w:rsid w:val="00A5596C"/>
    <w:rsid w:val="00A564EA"/>
    <w:rsid w:val="00A56EB4"/>
    <w:rsid w:val="00A5712A"/>
    <w:rsid w:val="00A62F3B"/>
    <w:rsid w:val="00A6312E"/>
    <w:rsid w:val="00A6338E"/>
    <w:rsid w:val="00A6392C"/>
    <w:rsid w:val="00A641EB"/>
    <w:rsid w:val="00A671BB"/>
    <w:rsid w:val="00A710C9"/>
    <w:rsid w:val="00A71489"/>
    <w:rsid w:val="00A71AF7"/>
    <w:rsid w:val="00A71C42"/>
    <w:rsid w:val="00A72B15"/>
    <w:rsid w:val="00A7334A"/>
    <w:rsid w:val="00A73B53"/>
    <w:rsid w:val="00A73F90"/>
    <w:rsid w:val="00A7438A"/>
    <w:rsid w:val="00A749FC"/>
    <w:rsid w:val="00A74A17"/>
    <w:rsid w:val="00A74B26"/>
    <w:rsid w:val="00A74D46"/>
    <w:rsid w:val="00A75910"/>
    <w:rsid w:val="00A75955"/>
    <w:rsid w:val="00A760D1"/>
    <w:rsid w:val="00A76940"/>
    <w:rsid w:val="00A771E4"/>
    <w:rsid w:val="00A779D1"/>
    <w:rsid w:val="00A8068C"/>
    <w:rsid w:val="00A80A57"/>
    <w:rsid w:val="00A81CAD"/>
    <w:rsid w:val="00A81F41"/>
    <w:rsid w:val="00A838C2"/>
    <w:rsid w:val="00A83D76"/>
    <w:rsid w:val="00A84940"/>
    <w:rsid w:val="00A84E3B"/>
    <w:rsid w:val="00A84F5C"/>
    <w:rsid w:val="00A852B4"/>
    <w:rsid w:val="00A8541C"/>
    <w:rsid w:val="00A85CEB"/>
    <w:rsid w:val="00A86206"/>
    <w:rsid w:val="00A8714F"/>
    <w:rsid w:val="00A87C6E"/>
    <w:rsid w:val="00A9019A"/>
    <w:rsid w:val="00A90CF4"/>
    <w:rsid w:val="00A912D7"/>
    <w:rsid w:val="00A92DF0"/>
    <w:rsid w:val="00A931C9"/>
    <w:rsid w:val="00A93354"/>
    <w:rsid w:val="00A94194"/>
    <w:rsid w:val="00A95199"/>
    <w:rsid w:val="00A95209"/>
    <w:rsid w:val="00A956CE"/>
    <w:rsid w:val="00A96306"/>
    <w:rsid w:val="00A96336"/>
    <w:rsid w:val="00A96A6E"/>
    <w:rsid w:val="00A96B58"/>
    <w:rsid w:val="00A96E93"/>
    <w:rsid w:val="00A97B03"/>
    <w:rsid w:val="00AA0B54"/>
    <w:rsid w:val="00AA227C"/>
    <w:rsid w:val="00AA23A5"/>
    <w:rsid w:val="00AA2B02"/>
    <w:rsid w:val="00AA2B69"/>
    <w:rsid w:val="00AA2C76"/>
    <w:rsid w:val="00AA374A"/>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2044"/>
    <w:rsid w:val="00AB253C"/>
    <w:rsid w:val="00AB3091"/>
    <w:rsid w:val="00AB32EB"/>
    <w:rsid w:val="00AB34BC"/>
    <w:rsid w:val="00AB352B"/>
    <w:rsid w:val="00AB35AB"/>
    <w:rsid w:val="00AB3BDD"/>
    <w:rsid w:val="00AB48CA"/>
    <w:rsid w:val="00AB51C9"/>
    <w:rsid w:val="00AB5531"/>
    <w:rsid w:val="00AB68A0"/>
    <w:rsid w:val="00AB6A2A"/>
    <w:rsid w:val="00AB6C25"/>
    <w:rsid w:val="00AB6D5B"/>
    <w:rsid w:val="00AB6EC9"/>
    <w:rsid w:val="00AB708C"/>
    <w:rsid w:val="00AB7EF2"/>
    <w:rsid w:val="00AC0516"/>
    <w:rsid w:val="00AC06C6"/>
    <w:rsid w:val="00AC0C6C"/>
    <w:rsid w:val="00AC0D4F"/>
    <w:rsid w:val="00AC136D"/>
    <w:rsid w:val="00AC1E01"/>
    <w:rsid w:val="00AC21AD"/>
    <w:rsid w:val="00AC2438"/>
    <w:rsid w:val="00AC3C74"/>
    <w:rsid w:val="00AC3E20"/>
    <w:rsid w:val="00AC5879"/>
    <w:rsid w:val="00AC5CE8"/>
    <w:rsid w:val="00AC6157"/>
    <w:rsid w:val="00AC615E"/>
    <w:rsid w:val="00AC62AA"/>
    <w:rsid w:val="00AC6BEC"/>
    <w:rsid w:val="00AC6E63"/>
    <w:rsid w:val="00AC7746"/>
    <w:rsid w:val="00AD13B6"/>
    <w:rsid w:val="00AD1949"/>
    <w:rsid w:val="00AD1ADB"/>
    <w:rsid w:val="00AD1BDA"/>
    <w:rsid w:val="00AD22AD"/>
    <w:rsid w:val="00AD2A3B"/>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5971"/>
    <w:rsid w:val="00AE6B04"/>
    <w:rsid w:val="00AE7684"/>
    <w:rsid w:val="00AF115D"/>
    <w:rsid w:val="00AF17DA"/>
    <w:rsid w:val="00AF2579"/>
    <w:rsid w:val="00AF25A5"/>
    <w:rsid w:val="00AF3ACF"/>
    <w:rsid w:val="00AF4727"/>
    <w:rsid w:val="00AF48CF"/>
    <w:rsid w:val="00AF4E8C"/>
    <w:rsid w:val="00AF52A7"/>
    <w:rsid w:val="00AF5556"/>
    <w:rsid w:val="00AF5B15"/>
    <w:rsid w:val="00AF625D"/>
    <w:rsid w:val="00AF6BD0"/>
    <w:rsid w:val="00B014EA"/>
    <w:rsid w:val="00B01641"/>
    <w:rsid w:val="00B016E7"/>
    <w:rsid w:val="00B01C4B"/>
    <w:rsid w:val="00B01EBC"/>
    <w:rsid w:val="00B01FB1"/>
    <w:rsid w:val="00B026A5"/>
    <w:rsid w:val="00B02942"/>
    <w:rsid w:val="00B0330F"/>
    <w:rsid w:val="00B049BE"/>
    <w:rsid w:val="00B04A68"/>
    <w:rsid w:val="00B04E9E"/>
    <w:rsid w:val="00B04EB0"/>
    <w:rsid w:val="00B04EC8"/>
    <w:rsid w:val="00B05A41"/>
    <w:rsid w:val="00B05BA3"/>
    <w:rsid w:val="00B05BF5"/>
    <w:rsid w:val="00B05D7B"/>
    <w:rsid w:val="00B062B4"/>
    <w:rsid w:val="00B07526"/>
    <w:rsid w:val="00B079F0"/>
    <w:rsid w:val="00B10E57"/>
    <w:rsid w:val="00B10FAA"/>
    <w:rsid w:val="00B10FC2"/>
    <w:rsid w:val="00B11C1E"/>
    <w:rsid w:val="00B1243E"/>
    <w:rsid w:val="00B125D0"/>
    <w:rsid w:val="00B15697"/>
    <w:rsid w:val="00B15B5A"/>
    <w:rsid w:val="00B1694D"/>
    <w:rsid w:val="00B17563"/>
    <w:rsid w:val="00B17716"/>
    <w:rsid w:val="00B20111"/>
    <w:rsid w:val="00B204F6"/>
    <w:rsid w:val="00B20D89"/>
    <w:rsid w:val="00B20DC7"/>
    <w:rsid w:val="00B2258A"/>
    <w:rsid w:val="00B228FD"/>
    <w:rsid w:val="00B24447"/>
    <w:rsid w:val="00B248CE"/>
    <w:rsid w:val="00B24C6C"/>
    <w:rsid w:val="00B258A5"/>
    <w:rsid w:val="00B26002"/>
    <w:rsid w:val="00B2774D"/>
    <w:rsid w:val="00B27920"/>
    <w:rsid w:val="00B27A7C"/>
    <w:rsid w:val="00B27CF7"/>
    <w:rsid w:val="00B303C2"/>
    <w:rsid w:val="00B30863"/>
    <w:rsid w:val="00B309AA"/>
    <w:rsid w:val="00B312F3"/>
    <w:rsid w:val="00B32C1E"/>
    <w:rsid w:val="00B33A93"/>
    <w:rsid w:val="00B34043"/>
    <w:rsid w:val="00B353D9"/>
    <w:rsid w:val="00B3562A"/>
    <w:rsid w:val="00B35763"/>
    <w:rsid w:val="00B36B2A"/>
    <w:rsid w:val="00B36D5F"/>
    <w:rsid w:val="00B372F6"/>
    <w:rsid w:val="00B37320"/>
    <w:rsid w:val="00B41F84"/>
    <w:rsid w:val="00B42660"/>
    <w:rsid w:val="00B426E4"/>
    <w:rsid w:val="00B43209"/>
    <w:rsid w:val="00B435C0"/>
    <w:rsid w:val="00B43C93"/>
    <w:rsid w:val="00B43FCE"/>
    <w:rsid w:val="00B44062"/>
    <w:rsid w:val="00B4463E"/>
    <w:rsid w:val="00B44BB5"/>
    <w:rsid w:val="00B452B2"/>
    <w:rsid w:val="00B45D0A"/>
    <w:rsid w:val="00B478DA"/>
    <w:rsid w:val="00B508AE"/>
    <w:rsid w:val="00B518E1"/>
    <w:rsid w:val="00B51D9B"/>
    <w:rsid w:val="00B52FEA"/>
    <w:rsid w:val="00B54118"/>
    <w:rsid w:val="00B55121"/>
    <w:rsid w:val="00B55342"/>
    <w:rsid w:val="00B5649C"/>
    <w:rsid w:val="00B5706E"/>
    <w:rsid w:val="00B5733D"/>
    <w:rsid w:val="00B57E8B"/>
    <w:rsid w:val="00B60446"/>
    <w:rsid w:val="00B613B6"/>
    <w:rsid w:val="00B61500"/>
    <w:rsid w:val="00B61F92"/>
    <w:rsid w:val="00B6238C"/>
    <w:rsid w:val="00B62501"/>
    <w:rsid w:val="00B6261C"/>
    <w:rsid w:val="00B63285"/>
    <w:rsid w:val="00B63880"/>
    <w:rsid w:val="00B63B90"/>
    <w:rsid w:val="00B645DC"/>
    <w:rsid w:val="00B64CA0"/>
    <w:rsid w:val="00B64DEF"/>
    <w:rsid w:val="00B658B1"/>
    <w:rsid w:val="00B65D0C"/>
    <w:rsid w:val="00B65D25"/>
    <w:rsid w:val="00B664D5"/>
    <w:rsid w:val="00B66FAB"/>
    <w:rsid w:val="00B70F1B"/>
    <w:rsid w:val="00B71A85"/>
    <w:rsid w:val="00B71C3B"/>
    <w:rsid w:val="00B72355"/>
    <w:rsid w:val="00B733B8"/>
    <w:rsid w:val="00B73F12"/>
    <w:rsid w:val="00B74E63"/>
    <w:rsid w:val="00B75A1F"/>
    <w:rsid w:val="00B75AC4"/>
    <w:rsid w:val="00B761C4"/>
    <w:rsid w:val="00B76C91"/>
    <w:rsid w:val="00B77286"/>
    <w:rsid w:val="00B77545"/>
    <w:rsid w:val="00B775D3"/>
    <w:rsid w:val="00B77C70"/>
    <w:rsid w:val="00B801D9"/>
    <w:rsid w:val="00B80472"/>
    <w:rsid w:val="00B812B4"/>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684"/>
    <w:rsid w:val="00B97BF8"/>
    <w:rsid w:val="00BA0D58"/>
    <w:rsid w:val="00BA2BC8"/>
    <w:rsid w:val="00BA3D73"/>
    <w:rsid w:val="00BA48D9"/>
    <w:rsid w:val="00BA4D62"/>
    <w:rsid w:val="00BA4E94"/>
    <w:rsid w:val="00BA5102"/>
    <w:rsid w:val="00BA5418"/>
    <w:rsid w:val="00BA542B"/>
    <w:rsid w:val="00BA6017"/>
    <w:rsid w:val="00BA6421"/>
    <w:rsid w:val="00BA67DB"/>
    <w:rsid w:val="00BA6A32"/>
    <w:rsid w:val="00BA6A6B"/>
    <w:rsid w:val="00BA6F40"/>
    <w:rsid w:val="00BA773A"/>
    <w:rsid w:val="00BA7835"/>
    <w:rsid w:val="00BB0680"/>
    <w:rsid w:val="00BB1EAC"/>
    <w:rsid w:val="00BB20A2"/>
    <w:rsid w:val="00BB2296"/>
    <w:rsid w:val="00BB2AFD"/>
    <w:rsid w:val="00BB2D7F"/>
    <w:rsid w:val="00BB316A"/>
    <w:rsid w:val="00BB3520"/>
    <w:rsid w:val="00BB3B45"/>
    <w:rsid w:val="00BB4118"/>
    <w:rsid w:val="00BB45FE"/>
    <w:rsid w:val="00BB4E90"/>
    <w:rsid w:val="00BB56D6"/>
    <w:rsid w:val="00BB5983"/>
    <w:rsid w:val="00BB63B2"/>
    <w:rsid w:val="00BB6B94"/>
    <w:rsid w:val="00BB7B46"/>
    <w:rsid w:val="00BC0B8B"/>
    <w:rsid w:val="00BC1F18"/>
    <w:rsid w:val="00BC2637"/>
    <w:rsid w:val="00BC2CFC"/>
    <w:rsid w:val="00BC2DD8"/>
    <w:rsid w:val="00BC31FC"/>
    <w:rsid w:val="00BC34DE"/>
    <w:rsid w:val="00BC3852"/>
    <w:rsid w:val="00BC3C24"/>
    <w:rsid w:val="00BC41BD"/>
    <w:rsid w:val="00BC42A6"/>
    <w:rsid w:val="00BC451D"/>
    <w:rsid w:val="00BC4725"/>
    <w:rsid w:val="00BC48A1"/>
    <w:rsid w:val="00BC5CA3"/>
    <w:rsid w:val="00BC648C"/>
    <w:rsid w:val="00BC6AD1"/>
    <w:rsid w:val="00BC6D23"/>
    <w:rsid w:val="00BC6FF7"/>
    <w:rsid w:val="00BD08BC"/>
    <w:rsid w:val="00BD0B57"/>
    <w:rsid w:val="00BD0B72"/>
    <w:rsid w:val="00BD0E94"/>
    <w:rsid w:val="00BD1CEF"/>
    <w:rsid w:val="00BD367F"/>
    <w:rsid w:val="00BD4BE2"/>
    <w:rsid w:val="00BD4D8F"/>
    <w:rsid w:val="00BD5B7D"/>
    <w:rsid w:val="00BD5F51"/>
    <w:rsid w:val="00BD74E4"/>
    <w:rsid w:val="00BD7667"/>
    <w:rsid w:val="00BD77D4"/>
    <w:rsid w:val="00BE168E"/>
    <w:rsid w:val="00BE177D"/>
    <w:rsid w:val="00BE1D05"/>
    <w:rsid w:val="00BE1DE4"/>
    <w:rsid w:val="00BE35FC"/>
    <w:rsid w:val="00BE372F"/>
    <w:rsid w:val="00BE4088"/>
    <w:rsid w:val="00BE43AF"/>
    <w:rsid w:val="00BE4E0F"/>
    <w:rsid w:val="00BE56D9"/>
    <w:rsid w:val="00BE5FEB"/>
    <w:rsid w:val="00BE602D"/>
    <w:rsid w:val="00BE67F4"/>
    <w:rsid w:val="00BE68E2"/>
    <w:rsid w:val="00BE6C3A"/>
    <w:rsid w:val="00BE7061"/>
    <w:rsid w:val="00BE7135"/>
    <w:rsid w:val="00BF0701"/>
    <w:rsid w:val="00BF15EF"/>
    <w:rsid w:val="00BF1E24"/>
    <w:rsid w:val="00BF219A"/>
    <w:rsid w:val="00BF228E"/>
    <w:rsid w:val="00BF2DE0"/>
    <w:rsid w:val="00BF2EAC"/>
    <w:rsid w:val="00BF2FB9"/>
    <w:rsid w:val="00BF366F"/>
    <w:rsid w:val="00BF3FBE"/>
    <w:rsid w:val="00BF42A4"/>
    <w:rsid w:val="00BF450B"/>
    <w:rsid w:val="00BF487C"/>
    <w:rsid w:val="00BF5F8F"/>
    <w:rsid w:val="00BF6BA6"/>
    <w:rsid w:val="00BF7119"/>
    <w:rsid w:val="00BF7964"/>
    <w:rsid w:val="00C00690"/>
    <w:rsid w:val="00C00C18"/>
    <w:rsid w:val="00C011EB"/>
    <w:rsid w:val="00C019F4"/>
    <w:rsid w:val="00C01A9A"/>
    <w:rsid w:val="00C02491"/>
    <w:rsid w:val="00C025F9"/>
    <w:rsid w:val="00C02B4D"/>
    <w:rsid w:val="00C02C4E"/>
    <w:rsid w:val="00C034B5"/>
    <w:rsid w:val="00C04888"/>
    <w:rsid w:val="00C04D7E"/>
    <w:rsid w:val="00C06A8F"/>
    <w:rsid w:val="00C07AC7"/>
    <w:rsid w:val="00C101A0"/>
    <w:rsid w:val="00C103BA"/>
    <w:rsid w:val="00C1119A"/>
    <w:rsid w:val="00C1171D"/>
    <w:rsid w:val="00C11835"/>
    <w:rsid w:val="00C11E03"/>
    <w:rsid w:val="00C12C0F"/>
    <w:rsid w:val="00C13003"/>
    <w:rsid w:val="00C13188"/>
    <w:rsid w:val="00C1498B"/>
    <w:rsid w:val="00C15C84"/>
    <w:rsid w:val="00C15DCD"/>
    <w:rsid w:val="00C16967"/>
    <w:rsid w:val="00C16B54"/>
    <w:rsid w:val="00C17589"/>
    <w:rsid w:val="00C17F4E"/>
    <w:rsid w:val="00C201BD"/>
    <w:rsid w:val="00C209ED"/>
    <w:rsid w:val="00C2145A"/>
    <w:rsid w:val="00C22963"/>
    <w:rsid w:val="00C23060"/>
    <w:rsid w:val="00C23329"/>
    <w:rsid w:val="00C25A1A"/>
    <w:rsid w:val="00C26093"/>
    <w:rsid w:val="00C262C1"/>
    <w:rsid w:val="00C26367"/>
    <w:rsid w:val="00C26586"/>
    <w:rsid w:val="00C26D18"/>
    <w:rsid w:val="00C26EDA"/>
    <w:rsid w:val="00C27478"/>
    <w:rsid w:val="00C30D59"/>
    <w:rsid w:val="00C3100E"/>
    <w:rsid w:val="00C31537"/>
    <w:rsid w:val="00C31FC8"/>
    <w:rsid w:val="00C329A7"/>
    <w:rsid w:val="00C329D0"/>
    <w:rsid w:val="00C32B46"/>
    <w:rsid w:val="00C32C3E"/>
    <w:rsid w:val="00C3305F"/>
    <w:rsid w:val="00C3336D"/>
    <w:rsid w:val="00C34756"/>
    <w:rsid w:val="00C34BD5"/>
    <w:rsid w:val="00C34C1B"/>
    <w:rsid w:val="00C34F5B"/>
    <w:rsid w:val="00C35187"/>
    <w:rsid w:val="00C353C2"/>
    <w:rsid w:val="00C366E2"/>
    <w:rsid w:val="00C36957"/>
    <w:rsid w:val="00C37039"/>
    <w:rsid w:val="00C3749B"/>
    <w:rsid w:val="00C377E7"/>
    <w:rsid w:val="00C37AE5"/>
    <w:rsid w:val="00C37B3C"/>
    <w:rsid w:val="00C37EEE"/>
    <w:rsid w:val="00C4041F"/>
    <w:rsid w:val="00C405CA"/>
    <w:rsid w:val="00C40D81"/>
    <w:rsid w:val="00C40F7C"/>
    <w:rsid w:val="00C4157A"/>
    <w:rsid w:val="00C41FD0"/>
    <w:rsid w:val="00C42D28"/>
    <w:rsid w:val="00C4340F"/>
    <w:rsid w:val="00C43E2F"/>
    <w:rsid w:val="00C44000"/>
    <w:rsid w:val="00C450D6"/>
    <w:rsid w:val="00C4553E"/>
    <w:rsid w:val="00C4625B"/>
    <w:rsid w:val="00C5176A"/>
    <w:rsid w:val="00C51D7D"/>
    <w:rsid w:val="00C51DD4"/>
    <w:rsid w:val="00C51F81"/>
    <w:rsid w:val="00C525B5"/>
    <w:rsid w:val="00C52ED4"/>
    <w:rsid w:val="00C53023"/>
    <w:rsid w:val="00C53622"/>
    <w:rsid w:val="00C5395F"/>
    <w:rsid w:val="00C53BE1"/>
    <w:rsid w:val="00C53CBB"/>
    <w:rsid w:val="00C53EB9"/>
    <w:rsid w:val="00C54939"/>
    <w:rsid w:val="00C54960"/>
    <w:rsid w:val="00C550B5"/>
    <w:rsid w:val="00C5580D"/>
    <w:rsid w:val="00C56B82"/>
    <w:rsid w:val="00C57596"/>
    <w:rsid w:val="00C57C90"/>
    <w:rsid w:val="00C6094F"/>
    <w:rsid w:val="00C60B5B"/>
    <w:rsid w:val="00C60F54"/>
    <w:rsid w:val="00C6139F"/>
    <w:rsid w:val="00C616CC"/>
    <w:rsid w:val="00C616CE"/>
    <w:rsid w:val="00C61FE4"/>
    <w:rsid w:val="00C62009"/>
    <w:rsid w:val="00C63F11"/>
    <w:rsid w:val="00C649A3"/>
    <w:rsid w:val="00C64DA8"/>
    <w:rsid w:val="00C64E3C"/>
    <w:rsid w:val="00C654A0"/>
    <w:rsid w:val="00C65809"/>
    <w:rsid w:val="00C65D2D"/>
    <w:rsid w:val="00C66096"/>
    <w:rsid w:val="00C664C2"/>
    <w:rsid w:val="00C6688B"/>
    <w:rsid w:val="00C67439"/>
    <w:rsid w:val="00C705ED"/>
    <w:rsid w:val="00C70762"/>
    <w:rsid w:val="00C710C1"/>
    <w:rsid w:val="00C71A70"/>
    <w:rsid w:val="00C726D0"/>
    <w:rsid w:val="00C72C28"/>
    <w:rsid w:val="00C72C9E"/>
    <w:rsid w:val="00C72CFA"/>
    <w:rsid w:val="00C72DE7"/>
    <w:rsid w:val="00C72E35"/>
    <w:rsid w:val="00C731DA"/>
    <w:rsid w:val="00C74BF9"/>
    <w:rsid w:val="00C76226"/>
    <w:rsid w:val="00C764D2"/>
    <w:rsid w:val="00C76920"/>
    <w:rsid w:val="00C770D6"/>
    <w:rsid w:val="00C801AE"/>
    <w:rsid w:val="00C8056F"/>
    <w:rsid w:val="00C80799"/>
    <w:rsid w:val="00C80D7C"/>
    <w:rsid w:val="00C811BA"/>
    <w:rsid w:val="00C81C21"/>
    <w:rsid w:val="00C81F92"/>
    <w:rsid w:val="00C82176"/>
    <w:rsid w:val="00C8247E"/>
    <w:rsid w:val="00C82C05"/>
    <w:rsid w:val="00C836EB"/>
    <w:rsid w:val="00C84864"/>
    <w:rsid w:val="00C84F36"/>
    <w:rsid w:val="00C85236"/>
    <w:rsid w:val="00C8547F"/>
    <w:rsid w:val="00C865DF"/>
    <w:rsid w:val="00C87191"/>
    <w:rsid w:val="00C8739A"/>
    <w:rsid w:val="00C873CD"/>
    <w:rsid w:val="00C873DA"/>
    <w:rsid w:val="00C87A35"/>
    <w:rsid w:val="00C87CFB"/>
    <w:rsid w:val="00C87DCB"/>
    <w:rsid w:val="00C90914"/>
    <w:rsid w:val="00C9198E"/>
    <w:rsid w:val="00C91A3A"/>
    <w:rsid w:val="00C921FE"/>
    <w:rsid w:val="00C92996"/>
    <w:rsid w:val="00C92F28"/>
    <w:rsid w:val="00C93468"/>
    <w:rsid w:val="00C94A6F"/>
    <w:rsid w:val="00C94CEE"/>
    <w:rsid w:val="00C951EF"/>
    <w:rsid w:val="00C95209"/>
    <w:rsid w:val="00C9524B"/>
    <w:rsid w:val="00C9541D"/>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B2125"/>
    <w:rsid w:val="00CB256E"/>
    <w:rsid w:val="00CB2640"/>
    <w:rsid w:val="00CB2733"/>
    <w:rsid w:val="00CB2B71"/>
    <w:rsid w:val="00CB35D8"/>
    <w:rsid w:val="00CB39C5"/>
    <w:rsid w:val="00CB419B"/>
    <w:rsid w:val="00CB4BC1"/>
    <w:rsid w:val="00CB521C"/>
    <w:rsid w:val="00CB582C"/>
    <w:rsid w:val="00CB5ED0"/>
    <w:rsid w:val="00CB6330"/>
    <w:rsid w:val="00CB791C"/>
    <w:rsid w:val="00CB7EE2"/>
    <w:rsid w:val="00CB7F7E"/>
    <w:rsid w:val="00CC0F93"/>
    <w:rsid w:val="00CC1CF5"/>
    <w:rsid w:val="00CC1EEC"/>
    <w:rsid w:val="00CC2A7F"/>
    <w:rsid w:val="00CC2E9A"/>
    <w:rsid w:val="00CC31B6"/>
    <w:rsid w:val="00CC3205"/>
    <w:rsid w:val="00CC33A8"/>
    <w:rsid w:val="00CC3523"/>
    <w:rsid w:val="00CC3FA4"/>
    <w:rsid w:val="00CC46D6"/>
    <w:rsid w:val="00CC4B50"/>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595"/>
    <w:rsid w:val="00CD3BC1"/>
    <w:rsid w:val="00CD3E59"/>
    <w:rsid w:val="00CD409E"/>
    <w:rsid w:val="00CD40E5"/>
    <w:rsid w:val="00CD4BB3"/>
    <w:rsid w:val="00CD4D8B"/>
    <w:rsid w:val="00CD59B8"/>
    <w:rsid w:val="00CD6578"/>
    <w:rsid w:val="00CD6968"/>
    <w:rsid w:val="00CD6D76"/>
    <w:rsid w:val="00CD6ED4"/>
    <w:rsid w:val="00CD7C2B"/>
    <w:rsid w:val="00CD7DFA"/>
    <w:rsid w:val="00CE03D8"/>
    <w:rsid w:val="00CE073A"/>
    <w:rsid w:val="00CE077A"/>
    <w:rsid w:val="00CE0878"/>
    <w:rsid w:val="00CE0A85"/>
    <w:rsid w:val="00CE170B"/>
    <w:rsid w:val="00CE1D11"/>
    <w:rsid w:val="00CE1D1A"/>
    <w:rsid w:val="00CE2540"/>
    <w:rsid w:val="00CE37D9"/>
    <w:rsid w:val="00CE3D89"/>
    <w:rsid w:val="00CE4452"/>
    <w:rsid w:val="00CE4675"/>
    <w:rsid w:val="00CE4D33"/>
    <w:rsid w:val="00CE57F9"/>
    <w:rsid w:val="00CE5B51"/>
    <w:rsid w:val="00CE5BA4"/>
    <w:rsid w:val="00CE5DCE"/>
    <w:rsid w:val="00CE6B26"/>
    <w:rsid w:val="00CE6D85"/>
    <w:rsid w:val="00CE6EFC"/>
    <w:rsid w:val="00CE7236"/>
    <w:rsid w:val="00CE7255"/>
    <w:rsid w:val="00CE773C"/>
    <w:rsid w:val="00CE79E5"/>
    <w:rsid w:val="00CE7C53"/>
    <w:rsid w:val="00CF1BF9"/>
    <w:rsid w:val="00CF22E4"/>
    <w:rsid w:val="00CF244D"/>
    <w:rsid w:val="00CF2563"/>
    <w:rsid w:val="00CF2B80"/>
    <w:rsid w:val="00CF2D61"/>
    <w:rsid w:val="00CF301A"/>
    <w:rsid w:val="00CF31F7"/>
    <w:rsid w:val="00CF3F70"/>
    <w:rsid w:val="00CF3FD8"/>
    <w:rsid w:val="00CF48AC"/>
    <w:rsid w:val="00CF646A"/>
    <w:rsid w:val="00CF6613"/>
    <w:rsid w:val="00CF6C39"/>
    <w:rsid w:val="00CF6E0C"/>
    <w:rsid w:val="00CF7D34"/>
    <w:rsid w:val="00D00B94"/>
    <w:rsid w:val="00D01164"/>
    <w:rsid w:val="00D020A9"/>
    <w:rsid w:val="00D020CC"/>
    <w:rsid w:val="00D02477"/>
    <w:rsid w:val="00D02602"/>
    <w:rsid w:val="00D02BAE"/>
    <w:rsid w:val="00D02E01"/>
    <w:rsid w:val="00D02FA3"/>
    <w:rsid w:val="00D04471"/>
    <w:rsid w:val="00D046BC"/>
    <w:rsid w:val="00D04C19"/>
    <w:rsid w:val="00D054E8"/>
    <w:rsid w:val="00D0573A"/>
    <w:rsid w:val="00D05A33"/>
    <w:rsid w:val="00D06237"/>
    <w:rsid w:val="00D068E7"/>
    <w:rsid w:val="00D0769A"/>
    <w:rsid w:val="00D1018D"/>
    <w:rsid w:val="00D10DB6"/>
    <w:rsid w:val="00D1165E"/>
    <w:rsid w:val="00D12850"/>
    <w:rsid w:val="00D12E47"/>
    <w:rsid w:val="00D13829"/>
    <w:rsid w:val="00D13BDB"/>
    <w:rsid w:val="00D1482E"/>
    <w:rsid w:val="00D15013"/>
    <w:rsid w:val="00D15037"/>
    <w:rsid w:val="00D15422"/>
    <w:rsid w:val="00D15FBD"/>
    <w:rsid w:val="00D1730A"/>
    <w:rsid w:val="00D178F6"/>
    <w:rsid w:val="00D17CB4"/>
    <w:rsid w:val="00D20200"/>
    <w:rsid w:val="00D202F2"/>
    <w:rsid w:val="00D208D3"/>
    <w:rsid w:val="00D212F2"/>
    <w:rsid w:val="00D21924"/>
    <w:rsid w:val="00D21AAB"/>
    <w:rsid w:val="00D21ADD"/>
    <w:rsid w:val="00D21D9A"/>
    <w:rsid w:val="00D21FEA"/>
    <w:rsid w:val="00D22703"/>
    <w:rsid w:val="00D2277F"/>
    <w:rsid w:val="00D22E9E"/>
    <w:rsid w:val="00D23C2F"/>
    <w:rsid w:val="00D23CBD"/>
    <w:rsid w:val="00D244AB"/>
    <w:rsid w:val="00D2454E"/>
    <w:rsid w:val="00D26D86"/>
    <w:rsid w:val="00D26E40"/>
    <w:rsid w:val="00D26FC0"/>
    <w:rsid w:val="00D27369"/>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E79"/>
    <w:rsid w:val="00D401FB"/>
    <w:rsid w:val="00D4043C"/>
    <w:rsid w:val="00D409F0"/>
    <w:rsid w:val="00D4184C"/>
    <w:rsid w:val="00D41E72"/>
    <w:rsid w:val="00D4314B"/>
    <w:rsid w:val="00D434E5"/>
    <w:rsid w:val="00D435C4"/>
    <w:rsid w:val="00D447BB"/>
    <w:rsid w:val="00D44A43"/>
    <w:rsid w:val="00D45543"/>
    <w:rsid w:val="00D45654"/>
    <w:rsid w:val="00D45864"/>
    <w:rsid w:val="00D47D2B"/>
    <w:rsid w:val="00D47EC4"/>
    <w:rsid w:val="00D47FF4"/>
    <w:rsid w:val="00D5063B"/>
    <w:rsid w:val="00D50FA1"/>
    <w:rsid w:val="00D51A8E"/>
    <w:rsid w:val="00D5244F"/>
    <w:rsid w:val="00D53804"/>
    <w:rsid w:val="00D55E4C"/>
    <w:rsid w:val="00D56085"/>
    <w:rsid w:val="00D571CC"/>
    <w:rsid w:val="00D572F2"/>
    <w:rsid w:val="00D5745B"/>
    <w:rsid w:val="00D5795F"/>
    <w:rsid w:val="00D57DC9"/>
    <w:rsid w:val="00D601BB"/>
    <w:rsid w:val="00D60979"/>
    <w:rsid w:val="00D60D7A"/>
    <w:rsid w:val="00D60E30"/>
    <w:rsid w:val="00D610CA"/>
    <w:rsid w:val="00D61920"/>
    <w:rsid w:val="00D619BA"/>
    <w:rsid w:val="00D6204B"/>
    <w:rsid w:val="00D6236D"/>
    <w:rsid w:val="00D625BE"/>
    <w:rsid w:val="00D62843"/>
    <w:rsid w:val="00D63994"/>
    <w:rsid w:val="00D64C94"/>
    <w:rsid w:val="00D6559F"/>
    <w:rsid w:val="00D658F6"/>
    <w:rsid w:val="00D667C3"/>
    <w:rsid w:val="00D66DE5"/>
    <w:rsid w:val="00D670E7"/>
    <w:rsid w:val="00D705F4"/>
    <w:rsid w:val="00D70EA5"/>
    <w:rsid w:val="00D71B4B"/>
    <w:rsid w:val="00D71D88"/>
    <w:rsid w:val="00D72D0A"/>
    <w:rsid w:val="00D730CE"/>
    <w:rsid w:val="00D73647"/>
    <w:rsid w:val="00D736BC"/>
    <w:rsid w:val="00D739EE"/>
    <w:rsid w:val="00D7404D"/>
    <w:rsid w:val="00D74101"/>
    <w:rsid w:val="00D7432F"/>
    <w:rsid w:val="00D7605D"/>
    <w:rsid w:val="00D77E1F"/>
    <w:rsid w:val="00D8036E"/>
    <w:rsid w:val="00D80514"/>
    <w:rsid w:val="00D80973"/>
    <w:rsid w:val="00D80B7E"/>
    <w:rsid w:val="00D80E55"/>
    <w:rsid w:val="00D811FD"/>
    <w:rsid w:val="00D81F11"/>
    <w:rsid w:val="00D82704"/>
    <w:rsid w:val="00D82AE8"/>
    <w:rsid w:val="00D8366C"/>
    <w:rsid w:val="00D83FEF"/>
    <w:rsid w:val="00D85627"/>
    <w:rsid w:val="00D85970"/>
    <w:rsid w:val="00D85C9B"/>
    <w:rsid w:val="00D861B1"/>
    <w:rsid w:val="00D872FA"/>
    <w:rsid w:val="00D876EE"/>
    <w:rsid w:val="00D87A29"/>
    <w:rsid w:val="00D87CE8"/>
    <w:rsid w:val="00D90B1D"/>
    <w:rsid w:val="00D90C92"/>
    <w:rsid w:val="00D91E34"/>
    <w:rsid w:val="00D9270E"/>
    <w:rsid w:val="00D9315E"/>
    <w:rsid w:val="00D9318B"/>
    <w:rsid w:val="00D93659"/>
    <w:rsid w:val="00D945CD"/>
    <w:rsid w:val="00D94961"/>
    <w:rsid w:val="00D96EC6"/>
    <w:rsid w:val="00D97036"/>
    <w:rsid w:val="00D978DE"/>
    <w:rsid w:val="00D97FAB"/>
    <w:rsid w:val="00D97FC1"/>
    <w:rsid w:val="00DA05D0"/>
    <w:rsid w:val="00DA078F"/>
    <w:rsid w:val="00DA1CCE"/>
    <w:rsid w:val="00DA1EA2"/>
    <w:rsid w:val="00DA315E"/>
    <w:rsid w:val="00DA33F3"/>
    <w:rsid w:val="00DA4773"/>
    <w:rsid w:val="00DA4869"/>
    <w:rsid w:val="00DA4934"/>
    <w:rsid w:val="00DA4BFB"/>
    <w:rsid w:val="00DA4CEF"/>
    <w:rsid w:val="00DA548D"/>
    <w:rsid w:val="00DA56EC"/>
    <w:rsid w:val="00DA5AE6"/>
    <w:rsid w:val="00DA6399"/>
    <w:rsid w:val="00DA6B40"/>
    <w:rsid w:val="00DA7362"/>
    <w:rsid w:val="00DA75F3"/>
    <w:rsid w:val="00DA7CF1"/>
    <w:rsid w:val="00DA7F7C"/>
    <w:rsid w:val="00DB0A80"/>
    <w:rsid w:val="00DB13FC"/>
    <w:rsid w:val="00DB1735"/>
    <w:rsid w:val="00DB1BB1"/>
    <w:rsid w:val="00DB1DAF"/>
    <w:rsid w:val="00DB1EE6"/>
    <w:rsid w:val="00DB2367"/>
    <w:rsid w:val="00DB4647"/>
    <w:rsid w:val="00DB5841"/>
    <w:rsid w:val="00DB6E59"/>
    <w:rsid w:val="00DB72A1"/>
    <w:rsid w:val="00DC020F"/>
    <w:rsid w:val="00DC0909"/>
    <w:rsid w:val="00DC10A9"/>
    <w:rsid w:val="00DC2997"/>
    <w:rsid w:val="00DC2CBB"/>
    <w:rsid w:val="00DC2E7B"/>
    <w:rsid w:val="00DC37AC"/>
    <w:rsid w:val="00DC3A74"/>
    <w:rsid w:val="00DC40BD"/>
    <w:rsid w:val="00DC4789"/>
    <w:rsid w:val="00DC4CEB"/>
    <w:rsid w:val="00DC50F8"/>
    <w:rsid w:val="00DC510C"/>
    <w:rsid w:val="00DC5E39"/>
    <w:rsid w:val="00DC7748"/>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422E"/>
    <w:rsid w:val="00DD44D8"/>
    <w:rsid w:val="00DD4C9D"/>
    <w:rsid w:val="00DD4D82"/>
    <w:rsid w:val="00DD52AD"/>
    <w:rsid w:val="00DD5375"/>
    <w:rsid w:val="00DD550F"/>
    <w:rsid w:val="00DD584D"/>
    <w:rsid w:val="00DD5FF2"/>
    <w:rsid w:val="00DD64EB"/>
    <w:rsid w:val="00DD6939"/>
    <w:rsid w:val="00DD696F"/>
    <w:rsid w:val="00DD7482"/>
    <w:rsid w:val="00DD777E"/>
    <w:rsid w:val="00DE04DB"/>
    <w:rsid w:val="00DE0E7A"/>
    <w:rsid w:val="00DE1143"/>
    <w:rsid w:val="00DE11DA"/>
    <w:rsid w:val="00DE14AF"/>
    <w:rsid w:val="00DE2E75"/>
    <w:rsid w:val="00DE336B"/>
    <w:rsid w:val="00DE36A1"/>
    <w:rsid w:val="00DE39F5"/>
    <w:rsid w:val="00DE4187"/>
    <w:rsid w:val="00DE4266"/>
    <w:rsid w:val="00DE4C82"/>
    <w:rsid w:val="00DE594B"/>
    <w:rsid w:val="00DE6403"/>
    <w:rsid w:val="00DE650C"/>
    <w:rsid w:val="00DE7115"/>
    <w:rsid w:val="00DE77F5"/>
    <w:rsid w:val="00DF0D5A"/>
    <w:rsid w:val="00DF17DF"/>
    <w:rsid w:val="00DF1CAF"/>
    <w:rsid w:val="00DF34D2"/>
    <w:rsid w:val="00DF36BF"/>
    <w:rsid w:val="00DF3716"/>
    <w:rsid w:val="00DF38D4"/>
    <w:rsid w:val="00DF4FC1"/>
    <w:rsid w:val="00DF4FCF"/>
    <w:rsid w:val="00DF52DA"/>
    <w:rsid w:val="00DF5A3C"/>
    <w:rsid w:val="00DF618B"/>
    <w:rsid w:val="00DF6746"/>
    <w:rsid w:val="00DF6B4B"/>
    <w:rsid w:val="00DF6E4B"/>
    <w:rsid w:val="00DF71DD"/>
    <w:rsid w:val="00DF746D"/>
    <w:rsid w:val="00DF7BDB"/>
    <w:rsid w:val="00E01ECD"/>
    <w:rsid w:val="00E02835"/>
    <w:rsid w:val="00E02C3E"/>
    <w:rsid w:val="00E02F29"/>
    <w:rsid w:val="00E03005"/>
    <w:rsid w:val="00E0383D"/>
    <w:rsid w:val="00E0389D"/>
    <w:rsid w:val="00E038CE"/>
    <w:rsid w:val="00E04148"/>
    <w:rsid w:val="00E04C48"/>
    <w:rsid w:val="00E05508"/>
    <w:rsid w:val="00E074E3"/>
    <w:rsid w:val="00E1006C"/>
    <w:rsid w:val="00E10A1D"/>
    <w:rsid w:val="00E11718"/>
    <w:rsid w:val="00E12281"/>
    <w:rsid w:val="00E12821"/>
    <w:rsid w:val="00E12D2A"/>
    <w:rsid w:val="00E137A7"/>
    <w:rsid w:val="00E13D71"/>
    <w:rsid w:val="00E14F2A"/>
    <w:rsid w:val="00E1521E"/>
    <w:rsid w:val="00E155F1"/>
    <w:rsid w:val="00E15BF5"/>
    <w:rsid w:val="00E173B2"/>
    <w:rsid w:val="00E17F8E"/>
    <w:rsid w:val="00E20370"/>
    <w:rsid w:val="00E20B80"/>
    <w:rsid w:val="00E20D88"/>
    <w:rsid w:val="00E210B5"/>
    <w:rsid w:val="00E21D59"/>
    <w:rsid w:val="00E22F6B"/>
    <w:rsid w:val="00E233CD"/>
    <w:rsid w:val="00E2491C"/>
    <w:rsid w:val="00E25D65"/>
    <w:rsid w:val="00E25E0F"/>
    <w:rsid w:val="00E26B2C"/>
    <w:rsid w:val="00E27B43"/>
    <w:rsid w:val="00E30D67"/>
    <w:rsid w:val="00E30F94"/>
    <w:rsid w:val="00E314EE"/>
    <w:rsid w:val="00E31589"/>
    <w:rsid w:val="00E315BD"/>
    <w:rsid w:val="00E31752"/>
    <w:rsid w:val="00E31C37"/>
    <w:rsid w:val="00E341C2"/>
    <w:rsid w:val="00E34B41"/>
    <w:rsid w:val="00E361B3"/>
    <w:rsid w:val="00E36B64"/>
    <w:rsid w:val="00E4028B"/>
    <w:rsid w:val="00E40346"/>
    <w:rsid w:val="00E407F1"/>
    <w:rsid w:val="00E42F18"/>
    <w:rsid w:val="00E4413E"/>
    <w:rsid w:val="00E45238"/>
    <w:rsid w:val="00E45334"/>
    <w:rsid w:val="00E45336"/>
    <w:rsid w:val="00E455CA"/>
    <w:rsid w:val="00E45629"/>
    <w:rsid w:val="00E4573C"/>
    <w:rsid w:val="00E4746E"/>
    <w:rsid w:val="00E4756B"/>
    <w:rsid w:val="00E47A0C"/>
    <w:rsid w:val="00E47D99"/>
    <w:rsid w:val="00E5007B"/>
    <w:rsid w:val="00E50788"/>
    <w:rsid w:val="00E50B64"/>
    <w:rsid w:val="00E50CB8"/>
    <w:rsid w:val="00E51639"/>
    <w:rsid w:val="00E51F8B"/>
    <w:rsid w:val="00E52660"/>
    <w:rsid w:val="00E539BD"/>
    <w:rsid w:val="00E54BEB"/>
    <w:rsid w:val="00E5604D"/>
    <w:rsid w:val="00E5612F"/>
    <w:rsid w:val="00E56392"/>
    <w:rsid w:val="00E56889"/>
    <w:rsid w:val="00E57130"/>
    <w:rsid w:val="00E5765D"/>
    <w:rsid w:val="00E6055F"/>
    <w:rsid w:val="00E607E3"/>
    <w:rsid w:val="00E61032"/>
    <w:rsid w:val="00E613D1"/>
    <w:rsid w:val="00E61D42"/>
    <w:rsid w:val="00E62029"/>
    <w:rsid w:val="00E62CE2"/>
    <w:rsid w:val="00E6370C"/>
    <w:rsid w:val="00E63A92"/>
    <w:rsid w:val="00E6467B"/>
    <w:rsid w:val="00E65885"/>
    <w:rsid w:val="00E6593B"/>
    <w:rsid w:val="00E66495"/>
    <w:rsid w:val="00E66719"/>
    <w:rsid w:val="00E66DD8"/>
    <w:rsid w:val="00E670D2"/>
    <w:rsid w:val="00E70E1E"/>
    <w:rsid w:val="00E710A0"/>
    <w:rsid w:val="00E71949"/>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9D"/>
    <w:rsid w:val="00E811A1"/>
    <w:rsid w:val="00E8167D"/>
    <w:rsid w:val="00E819D6"/>
    <w:rsid w:val="00E81BD0"/>
    <w:rsid w:val="00E81F2F"/>
    <w:rsid w:val="00E82620"/>
    <w:rsid w:val="00E830FB"/>
    <w:rsid w:val="00E837C3"/>
    <w:rsid w:val="00E84CE7"/>
    <w:rsid w:val="00E84E18"/>
    <w:rsid w:val="00E854C8"/>
    <w:rsid w:val="00E856D7"/>
    <w:rsid w:val="00E85BF9"/>
    <w:rsid w:val="00E85CF6"/>
    <w:rsid w:val="00E86651"/>
    <w:rsid w:val="00E86A08"/>
    <w:rsid w:val="00E86E4E"/>
    <w:rsid w:val="00E87FD8"/>
    <w:rsid w:val="00E90E13"/>
    <w:rsid w:val="00E91313"/>
    <w:rsid w:val="00E91CD9"/>
    <w:rsid w:val="00E9203F"/>
    <w:rsid w:val="00E9259A"/>
    <w:rsid w:val="00E92F9D"/>
    <w:rsid w:val="00E93E50"/>
    <w:rsid w:val="00E94471"/>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664"/>
    <w:rsid w:val="00EA6223"/>
    <w:rsid w:val="00EA6268"/>
    <w:rsid w:val="00EA670B"/>
    <w:rsid w:val="00EA67B2"/>
    <w:rsid w:val="00EA6805"/>
    <w:rsid w:val="00EA69C5"/>
    <w:rsid w:val="00EA79E3"/>
    <w:rsid w:val="00EA7AC4"/>
    <w:rsid w:val="00EB0062"/>
    <w:rsid w:val="00EB077E"/>
    <w:rsid w:val="00EB1464"/>
    <w:rsid w:val="00EB1AB6"/>
    <w:rsid w:val="00EB276E"/>
    <w:rsid w:val="00EB3371"/>
    <w:rsid w:val="00EB36BC"/>
    <w:rsid w:val="00EB38D6"/>
    <w:rsid w:val="00EB3C95"/>
    <w:rsid w:val="00EB437D"/>
    <w:rsid w:val="00EB4B6D"/>
    <w:rsid w:val="00EB5501"/>
    <w:rsid w:val="00EB6BE1"/>
    <w:rsid w:val="00EB6EE7"/>
    <w:rsid w:val="00EB6FDD"/>
    <w:rsid w:val="00EB72CB"/>
    <w:rsid w:val="00EC0144"/>
    <w:rsid w:val="00EC1BB2"/>
    <w:rsid w:val="00EC2744"/>
    <w:rsid w:val="00EC423B"/>
    <w:rsid w:val="00EC466C"/>
    <w:rsid w:val="00EC5270"/>
    <w:rsid w:val="00EC58A3"/>
    <w:rsid w:val="00EC5A03"/>
    <w:rsid w:val="00EC770C"/>
    <w:rsid w:val="00EC78BB"/>
    <w:rsid w:val="00EC7CE6"/>
    <w:rsid w:val="00ED0121"/>
    <w:rsid w:val="00ED027C"/>
    <w:rsid w:val="00ED03C9"/>
    <w:rsid w:val="00ED0C32"/>
    <w:rsid w:val="00ED0DD2"/>
    <w:rsid w:val="00ED2307"/>
    <w:rsid w:val="00ED293C"/>
    <w:rsid w:val="00ED2A4D"/>
    <w:rsid w:val="00ED2B8C"/>
    <w:rsid w:val="00ED33C5"/>
    <w:rsid w:val="00ED3FA5"/>
    <w:rsid w:val="00ED402A"/>
    <w:rsid w:val="00ED45FF"/>
    <w:rsid w:val="00ED4A5E"/>
    <w:rsid w:val="00ED4CF7"/>
    <w:rsid w:val="00ED4D2F"/>
    <w:rsid w:val="00ED5008"/>
    <w:rsid w:val="00ED513B"/>
    <w:rsid w:val="00ED5500"/>
    <w:rsid w:val="00ED7D41"/>
    <w:rsid w:val="00EE0DAE"/>
    <w:rsid w:val="00EE1D1A"/>
    <w:rsid w:val="00EE214E"/>
    <w:rsid w:val="00EE2429"/>
    <w:rsid w:val="00EE2730"/>
    <w:rsid w:val="00EE305B"/>
    <w:rsid w:val="00EE370F"/>
    <w:rsid w:val="00EE4424"/>
    <w:rsid w:val="00EE4843"/>
    <w:rsid w:val="00EE4F2C"/>
    <w:rsid w:val="00EE5140"/>
    <w:rsid w:val="00EE519C"/>
    <w:rsid w:val="00EE5578"/>
    <w:rsid w:val="00EE55F1"/>
    <w:rsid w:val="00EE5DF9"/>
    <w:rsid w:val="00EE732F"/>
    <w:rsid w:val="00EE765F"/>
    <w:rsid w:val="00EE76B5"/>
    <w:rsid w:val="00EE7718"/>
    <w:rsid w:val="00EE7826"/>
    <w:rsid w:val="00EE7CC2"/>
    <w:rsid w:val="00EF0D97"/>
    <w:rsid w:val="00EF22B7"/>
    <w:rsid w:val="00EF2DB1"/>
    <w:rsid w:val="00EF2F34"/>
    <w:rsid w:val="00EF31E2"/>
    <w:rsid w:val="00EF3331"/>
    <w:rsid w:val="00EF4F0D"/>
    <w:rsid w:val="00EF5D89"/>
    <w:rsid w:val="00EF62A0"/>
    <w:rsid w:val="00EF6E2B"/>
    <w:rsid w:val="00EF7C89"/>
    <w:rsid w:val="00EF7CC6"/>
    <w:rsid w:val="00F000FB"/>
    <w:rsid w:val="00F001F7"/>
    <w:rsid w:val="00F0051C"/>
    <w:rsid w:val="00F011BF"/>
    <w:rsid w:val="00F019D8"/>
    <w:rsid w:val="00F0213B"/>
    <w:rsid w:val="00F021D5"/>
    <w:rsid w:val="00F025DA"/>
    <w:rsid w:val="00F02AA8"/>
    <w:rsid w:val="00F02C97"/>
    <w:rsid w:val="00F03089"/>
    <w:rsid w:val="00F033F6"/>
    <w:rsid w:val="00F04853"/>
    <w:rsid w:val="00F04A98"/>
    <w:rsid w:val="00F04D42"/>
    <w:rsid w:val="00F063A9"/>
    <w:rsid w:val="00F065E3"/>
    <w:rsid w:val="00F076B7"/>
    <w:rsid w:val="00F10C79"/>
    <w:rsid w:val="00F1186F"/>
    <w:rsid w:val="00F12C64"/>
    <w:rsid w:val="00F12F3E"/>
    <w:rsid w:val="00F133DC"/>
    <w:rsid w:val="00F13686"/>
    <w:rsid w:val="00F136D6"/>
    <w:rsid w:val="00F13F0C"/>
    <w:rsid w:val="00F142F7"/>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9E1"/>
    <w:rsid w:val="00F254ED"/>
    <w:rsid w:val="00F25C9B"/>
    <w:rsid w:val="00F301BC"/>
    <w:rsid w:val="00F346E2"/>
    <w:rsid w:val="00F3559C"/>
    <w:rsid w:val="00F36343"/>
    <w:rsid w:val="00F370C3"/>
    <w:rsid w:val="00F37460"/>
    <w:rsid w:val="00F414EE"/>
    <w:rsid w:val="00F41670"/>
    <w:rsid w:val="00F41970"/>
    <w:rsid w:val="00F41CB0"/>
    <w:rsid w:val="00F4249F"/>
    <w:rsid w:val="00F425BC"/>
    <w:rsid w:val="00F427A5"/>
    <w:rsid w:val="00F42F40"/>
    <w:rsid w:val="00F43125"/>
    <w:rsid w:val="00F437EF"/>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3A22"/>
    <w:rsid w:val="00F63DC4"/>
    <w:rsid w:val="00F63DE1"/>
    <w:rsid w:val="00F6403A"/>
    <w:rsid w:val="00F6403E"/>
    <w:rsid w:val="00F650E1"/>
    <w:rsid w:val="00F65287"/>
    <w:rsid w:val="00F6536C"/>
    <w:rsid w:val="00F6718D"/>
    <w:rsid w:val="00F67B5C"/>
    <w:rsid w:val="00F70769"/>
    <w:rsid w:val="00F712A0"/>
    <w:rsid w:val="00F71F31"/>
    <w:rsid w:val="00F72AEE"/>
    <w:rsid w:val="00F7464A"/>
    <w:rsid w:val="00F7470B"/>
    <w:rsid w:val="00F74CBB"/>
    <w:rsid w:val="00F766EE"/>
    <w:rsid w:val="00F76E83"/>
    <w:rsid w:val="00F8075F"/>
    <w:rsid w:val="00F8082A"/>
    <w:rsid w:val="00F809CA"/>
    <w:rsid w:val="00F812A5"/>
    <w:rsid w:val="00F81566"/>
    <w:rsid w:val="00F8166C"/>
    <w:rsid w:val="00F816BB"/>
    <w:rsid w:val="00F81ED0"/>
    <w:rsid w:val="00F8292E"/>
    <w:rsid w:val="00F82B42"/>
    <w:rsid w:val="00F83592"/>
    <w:rsid w:val="00F8375B"/>
    <w:rsid w:val="00F840F2"/>
    <w:rsid w:val="00F84289"/>
    <w:rsid w:val="00F84DFD"/>
    <w:rsid w:val="00F855D0"/>
    <w:rsid w:val="00F863A9"/>
    <w:rsid w:val="00F86981"/>
    <w:rsid w:val="00F86BCE"/>
    <w:rsid w:val="00F86D91"/>
    <w:rsid w:val="00F86D96"/>
    <w:rsid w:val="00F87D14"/>
    <w:rsid w:val="00F908E3"/>
    <w:rsid w:val="00F90F1C"/>
    <w:rsid w:val="00F92214"/>
    <w:rsid w:val="00F92432"/>
    <w:rsid w:val="00F9255B"/>
    <w:rsid w:val="00F927AF"/>
    <w:rsid w:val="00F92CEC"/>
    <w:rsid w:val="00F92F33"/>
    <w:rsid w:val="00F9362B"/>
    <w:rsid w:val="00F9416E"/>
    <w:rsid w:val="00F94707"/>
    <w:rsid w:val="00F9597D"/>
    <w:rsid w:val="00F95E3E"/>
    <w:rsid w:val="00F97B52"/>
    <w:rsid w:val="00FA0596"/>
    <w:rsid w:val="00FA0C21"/>
    <w:rsid w:val="00FA0FFD"/>
    <w:rsid w:val="00FA123F"/>
    <w:rsid w:val="00FA141D"/>
    <w:rsid w:val="00FA1755"/>
    <w:rsid w:val="00FA2028"/>
    <w:rsid w:val="00FA26CE"/>
    <w:rsid w:val="00FA2891"/>
    <w:rsid w:val="00FA3979"/>
    <w:rsid w:val="00FA516B"/>
    <w:rsid w:val="00FA54DF"/>
    <w:rsid w:val="00FA6498"/>
    <w:rsid w:val="00FA746A"/>
    <w:rsid w:val="00FA7575"/>
    <w:rsid w:val="00FA768D"/>
    <w:rsid w:val="00FA7A90"/>
    <w:rsid w:val="00FB025A"/>
    <w:rsid w:val="00FB18E2"/>
    <w:rsid w:val="00FB1EEE"/>
    <w:rsid w:val="00FB2426"/>
    <w:rsid w:val="00FB35C8"/>
    <w:rsid w:val="00FB4408"/>
    <w:rsid w:val="00FB4635"/>
    <w:rsid w:val="00FB4D1B"/>
    <w:rsid w:val="00FB50C2"/>
    <w:rsid w:val="00FB6E74"/>
    <w:rsid w:val="00FB718D"/>
    <w:rsid w:val="00FB766E"/>
    <w:rsid w:val="00FB7D51"/>
    <w:rsid w:val="00FC0954"/>
    <w:rsid w:val="00FC0DFF"/>
    <w:rsid w:val="00FC20B6"/>
    <w:rsid w:val="00FC31C0"/>
    <w:rsid w:val="00FC38B1"/>
    <w:rsid w:val="00FC38F9"/>
    <w:rsid w:val="00FC3D5E"/>
    <w:rsid w:val="00FC49D5"/>
    <w:rsid w:val="00FC4C11"/>
    <w:rsid w:val="00FC534C"/>
    <w:rsid w:val="00FC6789"/>
    <w:rsid w:val="00FC7955"/>
    <w:rsid w:val="00FC7AE2"/>
    <w:rsid w:val="00FD04CE"/>
    <w:rsid w:val="00FD1DC2"/>
    <w:rsid w:val="00FD1E1C"/>
    <w:rsid w:val="00FD2AB9"/>
    <w:rsid w:val="00FD3298"/>
    <w:rsid w:val="00FD3D89"/>
    <w:rsid w:val="00FD4223"/>
    <w:rsid w:val="00FD436E"/>
    <w:rsid w:val="00FD485C"/>
    <w:rsid w:val="00FD4AE2"/>
    <w:rsid w:val="00FD55DA"/>
    <w:rsid w:val="00FD5696"/>
    <w:rsid w:val="00FD590A"/>
    <w:rsid w:val="00FD59CF"/>
    <w:rsid w:val="00FD666C"/>
    <w:rsid w:val="00FD6E9B"/>
    <w:rsid w:val="00FE0548"/>
    <w:rsid w:val="00FE05AF"/>
    <w:rsid w:val="00FE080C"/>
    <w:rsid w:val="00FE0F26"/>
    <w:rsid w:val="00FE156D"/>
    <w:rsid w:val="00FE1CFA"/>
    <w:rsid w:val="00FE2B4C"/>
    <w:rsid w:val="00FE352A"/>
    <w:rsid w:val="00FE38C9"/>
    <w:rsid w:val="00FE3D5C"/>
    <w:rsid w:val="00FE3D8D"/>
    <w:rsid w:val="00FE523E"/>
    <w:rsid w:val="00FE5CC0"/>
    <w:rsid w:val="00FE5ED7"/>
    <w:rsid w:val="00FE5FF5"/>
    <w:rsid w:val="00FE612F"/>
    <w:rsid w:val="00FE631D"/>
    <w:rsid w:val="00FE6EA8"/>
    <w:rsid w:val="00FE73C0"/>
    <w:rsid w:val="00FE7B0B"/>
    <w:rsid w:val="00FE7EDF"/>
    <w:rsid w:val="00FF078A"/>
    <w:rsid w:val="00FF242E"/>
    <w:rsid w:val="00FF271A"/>
    <w:rsid w:val="00FF2D6C"/>
    <w:rsid w:val="00FF2FC3"/>
    <w:rsid w:val="00FF31AD"/>
    <w:rsid w:val="00FF3C91"/>
    <w:rsid w:val="00FF3EE4"/>
    <w:rsid w:val="00FF4910"/>
    <w:rsid w:val="00FF492E"/>
    <w:rsid w:val="00FF4A09"/>
    <w:rsid w:val="00FF5D39"/>
    <w:rsid w:val="00FF5E40"/>
    <w:rsid w:val="00FF607E"/>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52FA59F"/>
  <w15:docId w15:val="{6C00F9E1-6723-442C-8854-BEE62C13A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555CF9"/>
    <w:pPr>
      <w:keepNext/>
      <w:numPr>
        <w:numId w:val="9"/>
      </w:numPr>
      <w:tabs>
        <w:tab w:val="left" w:pos="567"/>
      </w:tabs>
      <w:spacing w:before="240" w:after="60"/>
      <w:jc w:val="both"/>
      <w:outlineLvl w:val="0"/>
    </w:pPr>
    <w:rPr>
      <w:b/>
      <w:kern w:val="28"/>
      <w:sz w:val="32"/>
      <w:szCs w:val="32"/>
    </w:rPr>
  </w:style>
  <w:style w:type="paragraph" w:styleId="20">
    <w:name w:val="heading 2"/>
    <w:basedOn w:val="a2"/>
    <w:next w:val="a2"/>
    <w:link w:val="21"/>
    <w:autoRedefine/>
    <w:qFormat/>
    <w:rsid w:val="00051489"/>
    <w:pPr>
      <w:keepNext/>
      <w:numPr>
        <w:ilvl w:val="1"/>
        <w:numId w:val="2"/>
      </w:numPr>
      <w:tabs>
        <w:tab w:val="left" w:pos="1134"/>
      </w:tabs>
      <w:spacing w:before="120" w:after="120"/>
      <w:jc w:val="center"/>
      <w:outlineLvl w:val="1"/>
    </w:pPr>
    <w:rPr>
      <w:b/>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051489"/>
    <w:rPr>
      <w:b/>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uiPriority w:val="9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Заголовок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
    <w:basedOn w:val="a2"/>
    <w:link w:val="aff7"/>
    <w:uiPriority w:val="34"/>
    <w:qFormat/>
    <w:rsid w:val="002163BA"/>
    <w:pPr>
      <w:ind w:left="708"/>
    </w:pPr>
  </w:style>
  <w:style w:type="character" w:customStyle="1" w:styleId="aff7">
    <w:name w:val="Абзац списка Знак"/>
    <w:aliases w:val="ПАРАГРАФ Знак,Абзац списка11 Знак"/>
    <w:basedOn w:val="a3"/>
    <w:link w:val="aff6"/>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Интернет)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paragraph" w:customStyle="1" w:styleId="HEADERTEXT">
    <w:name w:val=".HEADERTEXT"/>
    <w:rsid w:val="00C209ED"/>
    <w:pPr>
      <w:widowControl w:val="0"/>
      <w:autoSpaceDE w:val="0"/>
      <w:autoSpaceDN w:val="0"/>
      <w:adjustRightInd w:val="0"/>
    </w:pPr>
    <w:rPr>
      <w:rFonts w:ascii="Arial" w:hAnsi="Arial" w:cs="Arial"/>
      <w:color w:val="2B427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docs.cntd.ru/document/12000938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12000938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E34D5-EF27-4BA7-BED5-A535C51E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8756</Words>
  <Characters>49912</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58551</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2017-11-09T15:59:00Z</cp:lastPrinted>
  <dcterms:created xsi:type="dcterms:W3CDTF">2025-01-30T14:37:00Z</dcterms:created>
  <dcterms:modified xsi:type="dcterms:W3CDTF">2025-01-30T14:37:00Z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