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7E119D">
              <w:rPr>
                <w:sz w:val="26"/>
                <w:szCs w:val="26"/>
              </w:rPr>
              <w:t>30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D082B">
              <w:rPr>
                <w:sz w:val="26"/>
                <w:szCs w:val="26"/>
              </w:rPr>
              <w:t>августа</w:t>
            </w:r>
            <w:r w:rsidRPr="001B59B2">
              <w:rPr>
                <w:sz w:val="26"/>
                <w:szCs w:val="26"/>
              </w:rPr>
              <w:t xml:space="preserve"> 2023 №</w:t>
            </w:r>
            <w:r w:rsidR="007E119D">
              <w:rPr>
                <w:sz w:val="26"/>
                <w:szCs w:val="26"/>
              </w:rPr>
              <w:t xml:space="preserve"> 653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E74FC1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E74FC1">
        <w:rPr>
          <w:b/>
          <w:bCs/>
          <w:sz w:val="26"/>
          <w:szCs w:val="26"/>
        </w:rPr>
        <w:t>95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E74FC1">
        <w:rPr>
          <w:b/>
          <w:bCs/>
          <w:sz w:val="26"/>
          <w:szCs w:val="26"/>
        </w:rPr>
        <w:t>Пакшеньгское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E74FC1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E74FC1">
        <w:rPr>
          <w:bCs/>
          <w:sz w:val="27"/>
          <w:szCs w:val="27"/>
        </w:rPr>
        <w:t>Пакшеньгское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607716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E74FC1">
        <w:rPr>
          <w:bCs/>
          <w:sz w:val="27"/>
          <w:szCs w:val="27"/>
        </w:rPr>
        <w:t>Пакшеньгское</w:t>
      </w:r>
      <w:r w:rsidRPr="00312157">
        <w:rPr>
          <w:bCs/>
          <w:sz w:val="27"/>
          <w:szCs w:val="27"/>
        </w:rPr>
        <w:t>»</w:t>
      </w:r>
      <w:r w:rsidR="00607716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Pr="00BA75CA" w:rsidRDefault="00C338AF" w:rsidP="00493DBE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Cs/>
          <w:sz w:val="18"/>
          <w:szCs w:val="18"/>
        </w:rPr>
      </w:pPr>
    </w:p>
    <w:p w:rsidR="00312157" w:rsidRPr="002A473D" w:rsidRDefault="00312157" w:rsidP="00493DBE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493DBE">
        <w:rPr>
          <w:bCs/>
          <w:sz w:val="27"/>
          <w:szCs w:val="27"/>
        </w:rPr>
        <w:t>3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C21D67" w:rsidRPr="00C21D67" w:rsidRDefault="006210EF" w:rsidP="00493DBE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C21D67" w:rsidRPr="00A147D0">
        <w:rPr>
          <w:b/>
          <w:bCs/>
          <w:sz w:val="18"/>
          <w:szCs w:val="18"/>
        </w:rPr>
        <w:t xml:space="preserve">Таблица </w:t>
      </w:r>
      <w:r w:rsidR="00493DBE" w:rsidRPr="00A147D0">
        <w:rPr>
          <w:b/>
          <w:bCs/>
          <w:sz w:val="18"/>
          <w:szCs w:val="18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A147D0" w:rsidRPr="00C21D67" w:rsidTr="00C21D67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ind w:firstLine="709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2022 г.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5294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5541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7110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4322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4466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5822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972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1075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1288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18,4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19,4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18,1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4322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4466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5822</w:t>
            </w:r>
          </w:p>
        </w:tc>
      </w:tr>
      <w:tr w:rsidR="00A147D0" w:rsidRPr="00C21D67" w:rsidTr="008F7346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3625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3746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4883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571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590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769</w:t>
            </w:r>
          </w:p>
        </w:tc>
      </w:tr>
      <w:tr w:rsidR="00A147D0" w:rsidRPr="00C21D67" w:rsidTr="008F7346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hideMark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126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130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170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  <w:r w:rsidRPr="00A147D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25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25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25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  <w:r w:rsidRPr="00A147D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2,7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2,9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3,5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  <w:r w:rsidRPr="00A147D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  <w:r w:rsidRPr="00A147D0">
              <w:rPr>
                <w:sz w:val="18"/>
                <w:szCs w:val="18"/>
              </w:rPr>
              <w:t>11,8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  <w:r w:rsidRPr="00A147D0">
              <w:rPr>
                <w:sz w:val="18"/>
                <w:szCs w:val="18"/>
              </w:rPr>
              <w:t>12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  <w:r w:rsidRPr="00A147D0">
              <w:rPr>
                <w:sz w:val="18"/>
                <w:szCs w:val="18"/>
              </w:rPr>
              <w:t>16</w:t>
            </w:r>
          </w:p>
        </w:tc>
      </w:tr>
      <w:tr w:rsidR="00A147D0" w:rsidRPr="00C21D67" w:rsidTr="00C21D67">
        <w:trPr>
          <w:trHeight w:val="20"/>
        </w:trPr>
        <w:tc>
          <w:tcPr>
            <w:tcW w:w="2552" w:type="pct"/>
            <w:vAlign w:val="center"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rPr>
                <w:bCs/>
                <w:sz w:val="18"/>
                <w:szCs w:val="18"/>
              </w:rPr>
            </w:pPr>
            <w:r w:rsidRPr="00A147D0">
              <w:rPr>
                <w:bCs/>
                <w:sz w:val="18"/>
                <w:szCs w:val="18"/>
              </w:rPr>
              <w:t>м</w:t>
            </w:r>
            <w:r w:rsidRPr="00A147D0">
              <w:rPr>
                <w:bCs/>
                <w:sz w:val="18"/>
                <w:szCs w:val="18"/>
                <w:vertAlign w:val="superscript"/>
              </w:rPr>
              <w:t>3</w:t>
            </w:r>
            <w:r w:rsidRPr="00A147D0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10,5</w:t>
            </w:r>
          </w:p>
        </w:tc>
        <w:tc>
          <w:tcPr>
            <w:tcW w:w="606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10,1</w:t>
            </w:r>
          </w:p>
        </w:tc>
        <w:tc>
          <w:tcPr>
            <w:tcW w:w="604" w:type="pct"/>
            <w:vAlign w:val="center"/>
          </w:tcPr>
          <w:p w:rsidR="00A147D0" w:rsidRPr="00A147D0" w:rsidRDefault="00A147D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</w:rPr>
              <w:t>5,5</w:t>
            </w:r>
          </w:p>
        </w:tc>
      </w:tr>
    </w:tbl>
    <w:p w:rsidR="006210EF" w:rsidRPr="00D44A7B" w:rsidRDefault="006210EF" w:rsidP="00C21D67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="00A147D0">
        <w:rPr>
          <w:bCs/>
          <w:sz w:val="26"/>
          <w:szCs w:val="26"/>
        </w:rPr>
        <w:t>.1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A147D0" w:rsidRDefault="00A147D0">
      <w:pPr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br w:type="page"/>
      </w:r>
    </w:p>
    <w:p w:rsidR="00C21D67" w:rsidRPr="00C21D67" w:rsidRDefault="00D44A7B" w:rsidP="00C21D67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lastRenderedPageBreak/>
        <w:t>«</w:t>
      </w:r>
      <w:r w:rsidR="00C21D67" w:rsidRPr="00A147D0">
        <w:rPr>
          <w:b/>
          <w:bCs/>
          <w:spacing w:val="-1"/>
          <w:sz w:val="18"/>
          <w:szCs w:val="18"/>
        </w:rPr>
        <w:t>Таблица</w:t>
      </w:r>
      <w:r w:rsidR="00C21D67" w:rsidRPr="00A147D0">
        <w:rPr>
          <w:b/>
          <w:bCs/>
          <w:sz w:val="18"/>
          <w:szCs w:val="18"/>
        </w:rPr>
        <w:t xml:space="preserve"> 3</w:t>
      </w:r>
      <w:r w:rsidR="00A147D0" w:rsidRPr="00A147D0">
        <w:rPr>
          <w:b/>
          <w:bCs/>
          <w:sz w:val="18"/>
          <w:szCs w:val="18"/>
        </w:rPr>
        <w:t>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7"/>
        <w:gridCol w:w="429"/>
        <w:gridCol w:w="656"/>
        <w:gridCol w:w="656"/>
        <w:gridCol w:w="656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3"/>
      </w:tblGrid>
      <w:tr w:rsidR="00A147D0" w:rsidRPr="00C21D67" w:rsidTr="00A147D0">
        <w:trPr>
          <w:trHeight w:val="315"/>
        </w:trPr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2020 г.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147D0">
                <w:rPr>
                  <w:sz w:val="18"/>
                  <w:szCs w:val="18"/>
                  <w:lang w:eastAsia="en-US"/>
                </w:rPr>
                <w:t>2021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147D0">
                <w:rPr>
                  <w:sz w:val="18"/>
                  <w:szCs w:val="18"/>
                  <w:lang w:eastAsia="en-US"/>
                </w:rPr>
                <w:t>2022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147D0">
                <w:rPr>
                  <w:sz w:val="18"/>
                  <w:szCs w:val="18"/>
                  <w:lang w:eastAsia="en-US"/>
                </w:rPr>
                <w:t>2023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147D0">
                <w:rPr>
                  <w:sz w:val="18"/>
                  <w:szCs w:val="18"/>
                  <w:lang w:eastAsia="en-US"/>
                </w:rPr>
                <w:t>2024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147D0">
                <w:rPr>
                  <w:sz w:val="18"/>
                  <w:szCs w:val="18"/>
                  <w:lang w:eastAsia="en-US"/>
                </w:rPr>
                <w:t>2025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147D0">
                <w:rPr>
                  <w:sz w:val="18"/>
                  <w:szCs w:val="18"/>
                  <w:lang w:eastAsia="en-US"/>
                </w:rPr>
                <w:t>2026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A147D0">
                <w:rPr>
                  <w:sz w:val="18"/>
                  <w:szCs w:val="18"/>
                  <w:lang w:eastAsia="en-US"/>
                </w:rPr>
                <w:t>2027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A147D0">
                <w:rPr>
                  <w:sz w:val="18"/>
                  <w:szCs w:val="18"/>
                  <w:lang w:eastAsia="en-US"/>
                </w:rPr>
                <w:t>2028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9 г"/>
              </w:smartTagPr>
              <w:r w:rsidRPr="00A147D0">
                <w:rPr>
                  <w:sz w:val="18"/>
                  <w:szCs w:val="18"/>
                  <w:lang w:eastAsia="en-US"/>
                </w:rPr>
                <w:t>2029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0 г"/>
              </w:smartTagPr>
              <w:r w:rsidRPr="00A147D0">
                <w:rPr>
                  <w:sz w:val="18"/>
                  <w:szCs w:val="18"/>
                  <w:lang w:eastAsia="en-US"/>
                </w:rPr>
                <w:t>2030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1 г"/>
              </w:smartTagPr>
              <w:r w:rsidRPr="00A147D0">
                <w:rPr>
                  <w:sz w:val="18"/>
                  <w:szCs w:val="18"/>
                  <w:lang w:eastAsia="en-US"/>
                </w:rPr>
                <w:t>2031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2 г"/>
              </w:smartTagPr>
              <w:r w:rsidRPr="00A147D0">
                <w:rPr>
                  <w:sz w:val="18"/>
                  <w:szCs w:val="18"/>
                  <w:lang w:eastAsia="en-US"/>
                </w:rPr>
                <w:t>2032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3 г"/>
              </w:smartTagPr>
              <w:r w:rsidRPr="00A147D0">
                <w:rPr>
                  <w:sz w:val="18"/>
                  <w:szCs w:val="18"/>
                  <w:lang w:eastAsia="en-US"/>
                </w:rPr>
                <w:t>2033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4 г"/>
              </w:smartTagPr>
              <w:r w:rsidRPr="00A147D0">
                <w:rPr>
                  <w:sz w:val="18"/>
                  <w:szCs w:val="18"/>
                  <w:lang w:eastAsia="en-US"/>
                </w:rPr>
                <w:t>2034 г</w:t>
              </w:r>
            </w:smartTag>
            <w:r w:rsidRPr="00A147D0">
              <w:rPr>
                <w:sz w:val="18"/>
                <w:szCs w:val="18"/>
                <w:lang w:eastAsia="en-US"/>
              </w:rPr>
              <w:t>.</w:t>
            </w:r>
          </w:p>
        </w:tc>
      </w:tr>
      <w:tr w:rsidR="00A147D0" w:rsidRPr="00C21D67" w:rsidTr="00A147D0">
        <w:trPr>
          <w:trHeight w:val="315"/>
        </w:trPr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Численность населения - всего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тыс. чел.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0,3</w:t>
            </w:r>
          </w:p>
        </w:tc>
      </w:tr>
      <w:tr w:rsidR="00A147D0" w:rsidRPr="00C21D67" w:rsidTr="00A147D0">
        <w:trPr>
          <w:trHeight w:val="315"/>
        </w:trPr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Численность населения д. Ефремковская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тыс. чел.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0,28</w:t>
            </w:r>
          </w:p>
        </w:tc>
      </w:tr>
      <w:tr w:rsidR="00A147D0" w:rsidRPr="00C21D67" w:rsidTr="00A147D0">
        <w:trPr>
          <w:trHeight w:val="375"/>
        </w:trPr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Численность населения, обеспеченного ЦВС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A147D0">
              <w:rPr>
                <w:sz w:val="18"/>
                <w:szCs w:val="18"/>
                <w:lang w:eastAsia="en-US"/>
              </w:rPr>
              <w:t>тыс. чел.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7D0" w:rsidRPr="00A147D0" w:rsidRDefault="00A147D0" w:rsidP="00E82D91">
            <w:pPr>
              <w:jc w:val="center"/>
              <w:rPr>
                <w:sz w:val="18"/>
                <w:szCs w:val="18"/>
              </w:rPr>
            </w:pPr>
            <w:r w:rsidRPr="00A147D0">
              <w:rPr>
                <w:sz w:val="18"/>
                <w:szCs w:val="18"/>
                <w:lang w:eastAsia="en-US"/>
              </w:rPr>
              <w:t>0,1</w:t>
            </w:r>
          </w:p>
        </w:tc>
      </w:tr>
    </w:tbl>
    <w:p w:rsidR="0088572B" w:rsidRPr="00A56748" w:rsidRDefault="00D44A7B" w:rsidP="00C21D67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A147D0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A147D0">
        <w:rPr>
          <w:bCs/>
          <w:sz w:val="26"/>
          <w:szCs w:val="26"/>
        </w:rPr>
        <w:t>3.2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A147D0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C21D67" w:rsidRPr="00755FB0">
        <w:rPr>
          <w:b/>
          <w:bCs/>
          <w:sz w:val="18"/>
          <w:szCs w:val="18"/>
        </w:rPr>
        <w:t xml:space="preserve">Таблица </w:t>
      </w:r>
      <w:r w:rsidR="00A147D0" w:rsidRPr="00755FB0">
        <w:rPr>
          <w:b/>
          <w:bCs/>
          <w:sz w:val="18"/>
          <w:szCs w:val="18"/>
        </w:rPr>
        <w:t>3.2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755FB0" w:rsidRPr="00C21D67" w:rsidTr="00C21D67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34 г"/>
              </w:smartTagPr>
              <w:r w:rsidRPr="00755FB0">
                <w:rPr>
                  <w:bCs/>
                  <w:sz w:val="18"/>
                  <w:szCs w:val="18"/>
                </w:rPr>
                <w:t>2034 г</w:t>
              </w:r>
            </w:smartTag>
            <w:r w:rsidRPr="00755FB0">
              <w:rPr>
                <w:bCs/>
                <w:sz w:val="18"/>
                <w:szCs w:val="18"/>
              </w:rPr>
              <w:t>.</w:t>
            </w:r>
          </w:p>
        </w:tc>
      </w:tr>
      <w:tr w:rsidR="00755FB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д. Ефремковская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755FB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7110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7110</w:t>
            </w:r>
          </w:p>
        </w:tc>
      </w:tr>
      <w:tr w:rsidR="00755FB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1288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1288</w:t>
            </w:r>
          </w:p>
        </w:tc>
      </w:tr>
      <w:tr w:rsidR="00755FB0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5822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5822</w:t>
            </w:r>
          </w:p>
        </w:tc>
      </w:tr>
    </w:tbl>
    <w:p w:rsidR="008D23A3" w:rsidRPr="00A56748" w:rsidRDefault="00D44A7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755FB0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755FB0">
        <w:rPr>
          <w:bCs/>
          <w:sz w:val="26"/>
          <w:szCs w:val="26"/>
        </w:rPr>
        <w:t>3.3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755FB0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C21D67" w:rsidRPr="00755FB0">
        <w:rPr>
          <w:b/>
          <w:bCs/>
          <w:sz w:val="18"/>
          <w:szCs w:val="18"/>
        </w:rPr>
        <w:t xml:space="preserve">Таблица </w:t>
      </w:r>
      <w:r w:rsidR="00755FB0" w:rsidRPr="00755FB0">
        <w:rPr>
          <w:b/>
          <w:bCs/>
          <w:sz w:val="18"/>
          <w:szCs w:val="18"/>
        </w:rPr>
        <w:t>3.3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755FB0" w:rsidRPr="00C21D67" w:rsidTr="00C21D67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55FB0">
                <w:rPr>
                  <w:bCs/>
                  <w:sz w:val="18"/>
                  <w:szCs w:val="18"/>
                </w:rPr>
                <w:t>2019 г</w:t>
              </w:r>
            </w:smartTag>
            <w:r w:rsidRPr="00755FB0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34 г"/>
              </w:smartTagPr>
              <w:r w:rsidRPr="00755FB0">
                <w:rPr>
                  <w:bCs/>
                  <w:sz w:val="18"/>
                  <w:szCs w:val="18"/>
                </w:rPr>
                <w:t>2034 г</w:t>
              </w:r>
            </w:smartTag>
            <w:r w:rsidRPr="00755FB0">
              <w:rPr>
                <w:bCs/>
                <w:sz w:val="18"/>
                <w:szCs w:val="18"/>
              </w:rPr>
              <w:t>.</w:t>
            </w:r>
          </w:p>
        </w:tc>
      </w:tr>
      <w:tr w:rsidR="00755FB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д. Ефремковская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 </w:t>
            </w:r>
          </w:p>
        </w:tc>
      </w:tr>
      <w:tr w:rsidR="00755FB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19,5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19,5</w:t>
            </w:r>
          </w:p>
        </w:tc>
      </w:tr>
      <w:tr w:rsidR="00755FB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3,5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3,5</w:t>
            </w:r>
          </w:p>
        </w:tc>
      </w:tr>
      <w:tr w:rsidR="00755FB0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16</w:t>
            </w:r>
          </w:p>
        </w:tc>
      </w:tr>
    </w:tbl>
    <w:p w:rsidR="008D23A3" w:rsidRPr="00D44A7B" w:rsidRDefault="00D44A7B" w:rsidP="00C21D67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755FB0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755FB0">
        <w:rPr>
          <w:bCs/>
          <w:sz w:val="26"/>
          <w:szCs w:val="26"/>
        </w:rPr>
        <w:t>3.4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755FB0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C21D67" w:rsidRPr="00755FB0">
        <w:rPr>
          <w:b/>
          <w:bCs/>
          <w:sz w:val="18"/>
          <w:szCs w:val="18"/>
        </w:rPr>
        <w:t xml:space="preserve">Таблица </w:t>
      </w:r>
      <w:r w:rsidR="00755FB0" w:rsidRPr="00755FB0">
        <w:rPr>
          <w:b/>
          <w:bCs/>
          <w:sz w:val="18"/>
          <w:szCs w:val="18"/>
        </w:rPr>
        <w:t>3.4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755FB0" w:rsidRPr="00C21D67" w:rsidTr="00C21D67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34 г"/>
              </w:smartTagPr>
              <w:r w:rsidRPr="00755FB0">
                <w:rPr>
                  <w:bCs/>
                  <w:sz w:val="18"/>
                  <w:szCs w:val="18"/>
                </w:rPr>
                <w:t>2034 г</w:t>
              </w:r>
            </w:smartTag>
            <w:r w:rsidRPr="00755FB0">
              <w:rPr>
                <w:bCs/>
                <w:sz w:val="18"/>
                <w:szCs w:val="18"/>
              </w:rPr>
              <w:t>.</w:t>
            </w:r>
          </w:p>
        </w:tc>
      </w:tr>
      <w:tr w:rsidR="00755FB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д. Ефремковская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bCs/>
                <w:sz w:val="18"/>
                <w:szCs w:val="18"/>
              </w:rPr>
            </w:pPr>
            <w:r w:rsidRPr="00755FB0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 </w:t>
            </w:r>
          </w:p>
        </w:tc>
      </w:tr>
      <w:tr w:rsidR="00755FB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19,5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19,5</w:t>
            </w:r>
          </w:p>
        </w:tc>
      </w:tr>
      <w:tr w:rsidR="00755FB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3,5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3,5</w:t>
            </w:r>
          </w:p>
        </w:tc>
      </w:tr>
      <w:tr w:rsidR="00755FB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16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16</w:t>
            </w:r>
          </w:p>
        </w:tc>
      </w:tr>
      <w:tr w:rsidR="00755FB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25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25</w:t>
            </w:r>
          </w:p>
        </w:tc>
      </w:tr>
      <w:tr w:rsidR="00755FB0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5,5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sz w:val="18"/>
                <w:szCs w:val="18"/>
              </w:rPr>
            </w:pPr>
            <w:r w:rsidRPr="00755FB0">
              <w:rPr>
                <w:sz w:val="18"/>
                <w:szCs w:val="18"/>
              </w:rPr>
              <w:t>5,5</w:t>
            </w:r>
          </w:p>
        </w:tc>
      </w:tr>
    </w:tbl>
    <w:p w:rsidR="002574B6" w:rsidRPr="00A56748" w:rsidRDefault="00B3002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755FB0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55FB0" w:rsidRPr="00755FB0">
        <w:rPr>
          <w:sz w:val="26"/>
          <w:szCs w:val="26"/>
        </w:rPr>
        <w:t>На территории сельского поселения «Пакшеньгское»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755FB0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755FB0">
        <w:rPr>
          <w:bCs/>
          <w:sz w:val="26"/>
          <w:szCs w:val="26"/>
        </w:rPr>
        <w:t>7.1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bottomFromText="200" w:vertAnchor="text" w:horzAnchor="margin" w:tblpY="173"/>
        <w:tblW w:w="4950" w:type="pct"/>
        <w:tblLayout w:type="fixed"/>
        <w:tblLook w:val="04A0" w:firstRow="1" w:lastRow="0" w:firstColumn="1" w:lastColumn="0" w:noHBand="0" w:noVBand="1"/>
      </w:tblPr>
      <w:tblGrid>
        <w:gridCol w:w="354"/>
        <w:gridCol w:w="2267"/>
        <w:gridCol w:w="518"/>
        <w:gridCol w:w="604"/>
        <w:gridCol w:w="673"/>
        <w:gridCol w:w="373"/>
        <w:gridCol w:w="438"/>
        <w:gridCol w:w="349"/>
        <w:gridCol w:w="440"/>
        <w:gridCol w:w="440"/>
        <w:gridCol w:w="440"/>
        <w:gridCol w:w="349"/>
        <w:gridCol w:w="349"/>
        <w:gridCol w:w="345"/>
        <w:gridCol w:w="430"/>
        <w:gridCol w:w="319"/>
        <w:gridCol w:w="321"/>
        <w:gridCol w:w="319"/>
        <w:gridCol w:w="315"/>
        <w:gridCol w:w="395"/>
      </w:tblGrid>
      <w:tr w:rsidR="00755FB0" w:rsidRPr="00755FB0" w:rsidTr="00755FB0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Таблица № 7.1  </w:t>
            </w:r>
          </w:p>
        </w:tc>
      </w:tr>
      <w:tr w:rsidR="00755FB0" w:rsidRPr="00755FB0" w:rsidTr="00755FB0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Плановые показатели развития централизованных систем водоснабжения СП «Пакшеньгское»</w:t>
            </w:r>
          </w:p>
        </w:tc>
      </w:tr>
      <w:tr w:rsidR="00755FB0" w:rsidRPr="00755FB0" w:rsidTr="00755FB0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Ед.</w:t>
            </w:r>
          </w:p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Значение индикатора по годам реализации Схемы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55FB0" w:rsidRPr="00755FB0" w:rsidTr="00755FB0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2029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2034</w:t>
            </w: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100</w:t>
            </w: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</w:t>
            </w: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755FB0" w:rsidRPr="00755FB0" w:rsidTr="00755FB0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spacing w:after="200" w:line="276" w:lineRule="auto"/>
              <w:jc w:val="center"/>
              <w:rPr>
                <w:rFonts w:ascii="Calibri" w:hAnsi="Calibri" w:cs="Arial"/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sz w:val="16"/>
                <w:szCs w:val="16"/>
                <w:lang w:eastAsia="en-US"/>
              </w:rPr>
              <w:t>0,33</w:t>
            </w: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b/>
                <w:bCs/>
                <w:sz w:val="16"/>
                <w:szCs w:val="16"/>
                <w:lang w:eastAsia="en-US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19,4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18,1</w:t>
            </w:r>
          </w:p>
        </w:tc>
      </w:tr>
      <w:tr w:rsidR="00755FB0" w:rsidRPr="00755FB0" w:rsidTr="00755FB0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755FB0">
              <w:rPr>
                <w:sz w:val="16"/>
                <w:szCs w:val="16"/>
                <w:lang w:eastAsia="en-US"/>
              </w:rPr>
              <w:t>кВт∙ч/м</w:t>
            </w:r>
            <w:r w:rsidRPr="00755FB0">
              <w:rPr>
                <w:sz w:val="16"/>
                <w:szCs w:val="16"/>
                <w:vertAlign w:val="superscript"/>
                <w:lang w:eastAsia="en-US"/>
              </w:rPr>
              <w:t>3</w:t>
            </w:r>
            <w:r w:rsidRPr="00755FB0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755FB0">
            <w:pPr>
              <w:jc w:val="center"/>
              <w:rPr>
                <w:color w:val="000000"/>
                <w:sz w:val="16"/>
                <w:szCs w:val="16"/>
              </w:rPr>
            </w:pPr>
            <w:r w:rsidRPr="00755FB0">
              <w:rPr>
                <w:color w:val="000000"/>
                <w:sz w:val="16"/>
                <w:szCs w:val="16"/>
              </w:rPr>
              <w:t>4,55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755FB0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lastRenderedPageBreak/>
        <w:t xml:space="preserve">Таблицу </w:t>
      </w:r>
      <w:r w:rsidR="00755FB0">
        <w:rPr>
          <w:bCs/>
          <w:sz w:val="26"/>
          <w:szCs w:val="26"/>
        </w:rPr>
        <w:t>9.1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93BC6" w:rsidRPr="00293BC6" w:rsidRDefault="00F956CA" w:rsidP="00755FB0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293BC6" w:rsidRPr="00293BC6">
        <w:rPr>
          <w:b/>
          <w:bCs/>
          <w:sz w:val="18"/>
          <w:szCs w:val="18"/>
        </w:rPr>
        <w:t xml:space="preserve">Таблица </w:t>
      </w:r>
      <w:r w:rsidR="00755FB0">
        <w:rPr>
          <w:b/>
          <w:bCs/>
          <w:sz w:val="18"/>
          <w:szCs w:val="18"/>
        </w:rPr>
        <w:t>9.1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86"/>
        <w:gridCol w:w="1428"/>
        <w:gridCol w:w="1428"/>
        <w:gridCol w:w="1397"/>
      </w:tblGrid>
      <w:tr w:rsidR="00755FB0" w:rsidRPr="00293BC6" w:rsidTr="00C9510A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2022 г.</w:t>
            </w:r>
          </w:p>
        </w:tc>
      </w:tr>
      <w:tr w:rsidR="00755FB0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Объем отведенных сточных вод, в т.ч.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3520</w:t>
            </w:r>
          </w:p>
        </w:tc>
      </w:tr>
      <w:tr w:rsidR="00755FB0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- население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2350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2350</w:t>
            </w:r>
          </w:p>
        </w:tc>
      </w:tr>
      <w:tr w:rsidR="00755FB0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- бюджетные организации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1020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1020</w:t>
            </w:r>
          </w:p>
        </w:tc>
      </w:tr>
      <w:tr w:rsidR="00755FB0" w:rsidRPr="00293BC6" w:rsidTr="00C9510A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- прочие потребители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150</w:t>
            </w:r>
          </w:p>
        </w:tc>
      </w:tr>
    </w:tbl>
    <w:p w:rsidR="002574B6" w:rsidRPr="002574B6" w:rsidRDefault="00F956CA" w:rsidP="00293BC6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755FB0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755FB0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755FB0">
        <w:rPr>
          <w:bCs/>
          <w:sz w:val="26"/>
          <w:szCs w:val="26"/>
        </w:rPr>
        <w:t>0.1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755FB0">
        <w:rPr>
          <w:bCs/>
          <w:sz w:val="26"/>
          <w:szCs w:val="26"/>
        </w:rPr>
        <w:t>0.2</w:t>
      </w:r>
      <w:r w:rsidR="0029764A">
        <w:rPr>
          <w:bCs/>
          <w:sz w:val="26"/>
          <w:szCs w:val="26"/>
        </w:rPr>
        <w:t>,1</w:t>
      </w:r>
      <w:r w:rsidR="00755FB0">
        <w:rPr>
          <w:bCs/>
          <w:sz w:val="26"/>
          <w:szCs w:val="26"/>
        </w:rPr>
        <w:t>0.3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AB6CE6" w:rsidRPr="00AB6CE6" w:rsidRDefault="002F4BB0" w:rsidP="00755FB0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</w:t>
      </w:r>
      <w:r w:rsidR="00AB6CE6" w:rsidRPr="00AB6CE6">
        <w:rPr>
          <w:b/>
          <w:bCs/>
          <w:sz w:val="18"/>
          <w:szCs w:val="18"/>
        </w:rPr>
        <w:t xml:space="preserve"> 1</w:t>
      </w:r>
      <w:r w:rsidR="00755FB0">
        <w:rPr>
          <w:b/>
          <w:bCs/>
          <w:sz w:val="18"/>
          <w:szCs w:val="18"/>
        </w:rPr>
        <w:t>0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755FB0" w:rsidRPr="00AB6CE6" w:rsidTr="00C9510A">
        <w:trPr>
          <w:trHeight w:val="315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2022 г.</w:t>
            </w:r>
          </w:p>
        </w:tc>
      </w:tr>
      <w:tr w:rsidR="00755FB0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Объем отведенных сточных вод, в т.ч.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3520</w:t>
            </w:r>
          </w:p>
        </w:tc>
      </w:tr>
      <w:tr w:rsidR="00755FB0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- население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2350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2350</w:t>
            </w:r>
          </w:p>
        </w:tc>
      </w:tr>
      <w:tr w:rsidR="00755FB0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- бюджетные организации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1020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1020</w:t>
            </w:r>
          </w:p>
        </w:tc>
      </w:tr>
      <w:tr w:rsidR="00755FB0" w:rsidRPr="00AB6CE6" w:rsidTr="00C9510A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- прочие потребители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м</w:t>
            </w:r>
            <w:r w:rsidRPr="00755FB0">
              <w:rPr>
                <w:bCs/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150</w:t>
            </w:r>
          </w:p>
        </w:tc>
      </w:tr>
    </w:tbl>
    <w:p w:rsidR="002574B6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755FB0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</w:t>
      </w:r>
      <w:r w:rsidR="00755FB0">
        <w:rPr>
          <w:b/>
          <w:bCs/>
          <w:spacing w:val="-1"/>
          <w:sz w:val="18"/>
          <w:szCs w:val="18"/>
        </w:rPr>
        <w:t>0.1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755FB0" w:rsidRPr="00AB6CE6" w:rsidTr="00C9510A">
        <w:trPr>
          <w:trHeight w:val="20"/>
          <w:tblHeader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2022 г.</w:t>
            </w:r>
          </w:p>
        </w:tc>
      </w:tr>
      <w:tr w:rsidR="00755FB0" w:rsidRPr="00AB6CE6" w:rsidTr="00C9510A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Суммарный объем пропуска сточных вод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куб.м/сут.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</w:tr>
      <w:tr w:rsidR="00755FB0" w:rsidRPr="00AB6CE6" w:rsidTr="00C9510A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 xml:space="preserve">Установленная мощность системы водоотведения 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</w:tr>
      <w:tr w:rsidR="00755FB0" w:rsidRPr="00AB6CE6" w:rsidTr="00C9510A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Резерв мощности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0,0</w:t>
            </w:r>
          </w:p>
        </w:tc>
      </w:tr>
    </w:tbl>
    <w:p w:rsidR="002F4BB0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755FB0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</w:t>
      </w:r>
      <w:r w:rsidR="00755FB0">
        <w:rPr>
          <w:b/>
          <w:bCs/>
          <w:spacing w:val="-1"/>
          <w:sz w:val="18"/>
          <w:szCs w:val="18"/>
        </w:rPr>
        <w:t>0.2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1744"/>
        <w:gridCol w:w="1551"/>
        <w:gridCol w:w="1551"/>
        <w:gridCol w:w="1549"/>
      </w:tblGrid>
      <w:tr w:rsidR="00755FB0" w:rsidRPr="00AB6CE6" w:rsidTr="00C9510A">
        <w:trPr>
          <w:trHeight w:val="300"/>
        </w:trPr>
        <w:tc>
          <w:tcPr>
            <w:tcW w:w="1846" w:type="pct"/>
            <w:vMerge w:val="restar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keepNext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keepNext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keepNext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keepNext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keepNext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2034 г.</w:t>
            </w:r>
          </w:p>
        </w:tc>
      </w:tr>
      <w:tr w:rsidR="00755FB0" w:rsidRPr="00AB6CE6" w:rsidTr="00C9510A">
        <w:trPr>
          <w:trHeight w:val="300"/>
        </w:trPr>
        <w:tc>
          <w:tcPr>
            <w:tcW w:w="1846" w:type="pct"/>
            <w:vMerge/>
            <w:vAlign w:val="center"/>
            <w:hideMark/>
          </w:tcPr>
          <w:p w:rsidR="00755FB0" w:rsidRPr="00755FB0" w:rsidRDefault="00755FB0" w:rsidP="00C9510A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755FB0" w:rsidRPr="00755FB0" w:rsidRDefault="00755FB0" w:rsidP="00C9510A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755FB0" w:rsidRPr="00755FB0" w:rsidRDefault="00755FB0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755FB0" w:rsidRPr="00755FB0" w:rsidRDefault="00755FB0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755FB0" w:rsidRPr="00755FB0" w:rsidRDefault="00755FB0" w:rsidP="00C9510A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ожид.</w:t>
            </w:r>
          </w:p>
        </w:tc>
      </w:tr>
      <w:tr w:rsidR="00755FB0" w:rsidRPr="00AB6CE6" w:rsidTr="00C9510A">
        <w:trPr>
          <w:trHeight w:val="480"/>
        </w:trPr>
        <w:tc>
          <w:tcPr>
            <w:tcW w:w="1846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both"/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0,3</w:t>
            </w:r>
          </w:p>
        </w:tc>
      </w:tr>
    </w:tbl>
    <w:p w:rsidR="002574B6" w:rsidRPr="002F4BB0" w:rsidRDefault="002F4BB0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AB6CE6" w:rsidRPr="00AB6CE6" w:rsidRDefault="002F4BB0" w:rsidP="00755FB0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</w:t>
      </w:r>
      <w:r w:rsidR="00755FB0">
        <w:rPr>
          <w:b/>
          <w:bCs/>
          <w:spacing w:val="-1"/>
          <w:sz w:val="18"/>
          <w:szCs w:val="18"/>
        </w:rPr>
        <w:t>0.3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2"/>
        <w:gridCol w:w="1296"/>
        <w:gridCol w:w="1296"/>
        <w:gridCol w:w="1515"/>
      </w:tblGrid>
      <w:tr w:rsidR="00755FB0" w:rsidRPr="00AB6CE6" w:rsidTr="00C9510A">
        <w:trPr>
          <w:trHeight w:val="20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Показатель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2021 г.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755FB0">
              <w:rPr>
                <w:b/>
                <w:bCs/>
                <w:sz w:val="18"/>
                <w:szCs w:val="18"/>
                <w:lang w:eastAsia="en-US"/>
              </w:rPr>
              <w:t>2034 г.</w:t>
            </w:r>
          </w:p>
        </w:tc>
      </w:tr>
      <w:tr w:rsidR="00755FB0" w:rsidRPr="00AB6CE6" w:rsidTr="00C9510A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Суммарный объем пропуска сточных вод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куб.м/сут.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</w:tr>
      <w:tr w:rsidR="00755FB0" w:rsidRPr="00AB6CE6" w:rsidTr="00C9510A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 xml:space="preserve">Установленная мощность системы водоотведения 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9,6</w:t>
            </w:r>
          </w:p>
        </w:tc>
      </w:tr>
      <w:tr w:rsidR="00755FB0" w:rsidRPr="00AB6CE6" w:rsidTr="00C9510A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rPr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Резерв мощности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sz w:val="18"/>
                <w:szCs w:val="18"/>
                <w:lang w:eastAsia="en-US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FB0" w:rsidRPr="00755FB0" w:rsidRDefault="00755FB0" w:rsidP="00E82D91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755FB0">
              <w:rPr>
                <w:bCs/>
                <w:sz w:val="18"/>
                <w:szCs w:val="18"/>
                <w:lang w:eastAsia="en-US"/>
              </w:rPr>
              <w:t>0,0</w:t>
            </w:r>
          </w:p>
        </w:tc>
      </w:tr>
    </w:tbl>
    <w:p w:rsidR="008640B2" w:rsidRPr="008640B2" w:rsidRDefault="0029764A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640B2" w:rsidRPr="00D37B18" w:rsidRDefault="008640B2" w:rsidP="00D37B18">
      <w:pPr>
        <w:ind w:firstLine="709"/>
        <w:jc w:val="both"/>
        <w:rPr>
          <w:sz w:val="26"/>
          <w:szCs w:val="26"/>
          <w:lang w:eastAsia="en-US"/>
        </w:rPr>
      </w:pPr>
      <w:r w:rsidRPr="002F4BB0">
        <w:rPr>
          <w:bCs/>
          <w:sz w:val="26"/>
          <w:szCs w:val="26"/>
        </w:rPr>
        <w:t>«</w:t>
      </w:r>
      <w:r w:rsidR="00D37B18" w:rsidRPr="00D37B18">
        <w:rPr>
          <w:sz w:val="26"/>
          <w:szCs w:val="26"/>
          <w:lang w:eastAsia="en-US"/>
        </w:rPr>
        <w:t>На территории сельского поселения «Пакшеньгское» ООО «АРХОБЛВОД»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2F4BB0">
        <w:rPr>
          <w:bCs/>
          <w:sz w:val="26"/>
          <w:szCs w:val="26"/>
        </w:rPr>
        <w:t>»</w:t>
      </w:r>
    </w:p>
    <w:p w:rsidR="00234CE2" w:rsidRPr="002F4BB0" w:rsidRDefault="00234CE2" w:rsidP="00234CE2">
      <w:pPr>
        <w:ind w:firstLine="709"/>
        <w:jc w:val="both"/>
        <w:rPr>
          <w:sz w:val="26"/>
          <w:szCs w:val="26"/>
          <w:lang w:eastAsia="en-US"/>
        </w:rPr>
      </w:pPr>
    </w:p>
    <w:p w:rsidR="00163C77" w:rsidRPr="00C4773D" w:rsidRDefault="008640B2" w:rsidP="00BB555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BB5556">
        <w:rPr>
          <w:bCs/>
          <w:sz w:val="26"/>
          <w:szCs w:val="26"/>
        </w:rPr>
        <w:t>1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234CE2" w:rsidRPr="00234CE2" w:rsidRDefault="00E07EB2" w:rsidP="00BB555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34CE2" w:rsidRPr="00234CE2">
        <w:rPr>
          <w:b/>
          <w:bCs/>
          <w:spacing w:val="-1"/>
          <w:sz w:val="18"/>
          <w:szCs w:val="18"/>
        </w:rPr>
        <w:t>Таблица</w:t>
      </w:r>
      <w:r w:rsidR="00234CE2" w:rsidRPr="00234CE2">
        <w:rPr>
          <w:b/>
          <w:bCs/>
          <w:sz w:val="18"/>
          <w:szCs w:val="18"/>
        </w:rPr>
        <w:t xml:space="preserve"> 1</w:t>
      </w:r>
      <w:r w:rsidR="00BB5556">
        <w:rPr>
          <w:b/>
          <w:bCs/>
          <w:sz w:val="18"/>
          <w:szCs w:val="18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4"/>
        <w:gridCol w:w="1067"/>
        <w:gridCol w:w="1067"/>
        <w:gridCol w:w="1063"/>
        <w:gridCol w:w="1063"/>
        <w:gridCol w:w="1065"/>
        <w:gridCol w:w="1065"/>
        <w:gridCol w:w="1065"/>
      </w:tblGrid>
      <w:tr w:rsidR="00BB5556" w:rsidRPr="00BB5556" w:rsidTr="00E82D91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2020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2021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2022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2023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2024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2025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2026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BB5556" w:rsidRPr="00BB5556" w:rsidTr="00E82D91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Пропущено сточных вод (куб.м 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Cs/>
                <w:sz w:val="18"/>
                <w:szCs w:val="18"/>
                <w:highlight w:val="yellow"/>
                <w:lang w:eastAsia="en-US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</w:tr>
    </w:tbl>
    <w:p w:rsidR="00BB5556" w:rsidRPr="00BB5556" w:rsidRDefault="00BB5556" w:rsidP="00BB5556">
      <w:pPr>
        <w:ind w:left="1" w:firstLine="708"/>
        <w:jc w:val="both"/>
        <w:rPr>
          <w:sz w:val="18"/>
          <w:szCs w:val="18"/>
        </w:rPr>
      </w:pPr>
    </w:p>
    <w:p w:rsidR="00BB5556" w:rsidRPr="00BB5556" w:rsidRDefault="00BB5556" w:rsidP="00BB5556">
      <w:pPr>
        <w:pStyle w:val="a4"/>
        <w:spacing w:line="276" w:lineRule="auto"/>
        <w:ind w:firstLine="709"/>
        <w:rPr>
          <w:sz w:val="18"/>
          <w:szCs w:val="18"/>
        </w:rPr>
      </w:pPr>
      <w:r w:rsidRPr="00BB5556">
        <w:rPr>
          <w:b/>
          <w:spacing w:val="-1"/>
          <w:sz w:val="18"/>
          <w:szCs w:val="18"/>
        </w:rPr>
        <w:t>Продолжение таблицы</w:t>
      </w:r>
      <w:r w:rsidRPr="00BB5556">
        <w:rPr>
          <w:b/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14"/>
        <w:gridCol w:w="1076"/>
        <w:gridCol w:w="1075"/>
        <w:gridCol w:w="1067"/>
        <w:gridCol w:w="1061"/>
        <w:gridCol w:w="1050"/>
        <w:gridCol w:w="1050"/>
        <w:gridCol w:w="1046"/>
      </w:tblGrid>
      <w:tr w:rsidR="00BB5556" w:rsidRPr="00BB5556" w:rsidTr="00E82D91">
        <w:trPr>
          <w:trHeight w:val="2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Показатель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2027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2028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29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2029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0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2030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1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2031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2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2032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E82D91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2034 г"/>
              </w:smartTagPr>
              <w:r w:rsidRPr="00BB5556">
                <w:rPr>
                  <w:b/>
                  <w:bCs/>
                  <w:sz w:val="18"/>
                  <w:szCs w:val="18"/>
                  <w:lang w:eastAsia="en-US"/>
                </w:rPr>
                <w:t>2034 г</w:t>
              </w:r>
            </w:smartTag>
            <w:r w:rsidRPr="00BB5556">
              <w:rPr>
                <w:b/>
                <w:bCs/>
                <w:sz w:val="18"/>
                <w:szCs w:val="18"/>
                <w:lang w:eastAsia="en-US"/>
              </w:rPr>
              <w:t>.</w:t>
            </w:r>
          </w:p>
        </w:tc>
      </w:tr>
      <w:tr w:rsidR="00BB5556" w:rsidRPr="00BB5556" w:rsidTr="00E82D91">
        <w:trPr>
          <w:trHeight w:val="2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Пропущено сточных вод (куб.м в 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E82D91">
            <w:pPr>
              <w:jc w:val="center"/>
              <w:rPr>
                <w:sz w:val="18"/>
                <w:szCs w:val="18"/>
              </w:rPr>
            </w:pPr>
            <w:r w:rsidRPr="00BB5556">
              <w:rPr>
                <w:bCs/>
                <w:sz w:val="18"/>
                <w:szCs w:val="18"/>
                <w:lang w:eastAsia="en-US"/>
              </w:rPr>
              <w:t>3520</w:t>
            </w:r>
          </w:p>
        </w:tc>
      </w:tr>
    </w:tbl>
    <w:p w:rsidR="008640B2" w:rsidRPr="00E07EB2" w:rsidRDefault="00E07EB2" w:rsidP="00234CE2">
      <w:pPr>
        <w:spacing w:line="276" w:lineRule="auto"/>
        <w:ind w:firstLine="709"/>
        <w:jc w:val="right"/>
        <w:rPr>
          <w:bCs/>
          <w:sz w:val="18"/>
          <w:szCs w:val="18"/>
        </w:rPr>
      </w:pPr>
      <w:r w:rsidRPr="00E07EB2">
        <w:rPr>
          <w:bCs/>
          <w:sz w:val="18"/>
          <w:szCs w:val="18"/>
        </w:rPr>
        <w:t>»</w:t>
      </w:r>
    </w:p>
    <w:p w:rsidR="00E41E0C" w:rsidRDefault="008640B2" w:rsidP="00BB555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lastRenderedPageBreak/>
        <w:t xml:space="preserve">Таблицу </w:t>
      </w:r>
      <w:r w:rsidR="00396B52">
        <w:rPr>
          <w:bCs/>
          <w:sz w:val="26"/>
          <w:szCs w:val="26"/>
        </w:rPr>
        <w:t>1</w:t>
      </w:r>
      <w:r w:rsidR="00BB5556">
        <w:rPr>
          <w:bCs/>
          <w:sz w:val="26"/>
          <w:szCs w:val="26"/>
        </w:rPr>
        <w:t>5.1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bottomFromText="200" w:vertAnchor="text" w:horzAnchor="margin" w:tblpY="107"/>
        <w:tblW w:w="4950" w:type="pct"/>
        <w:tblLayout w:type="fixed"/>
        <w:tblLook w:val="04A0" w:firstRow="1" w:lastRow="0" w:firstColumn="1" w:lastColumn="0" w:noHBand="0" w:noVBand="1"/>
      </w:tblPr>
      <w:tblGrid>
        <w:gridCol w:w="354"/>
        <w:gridCol w:w="2267"/>
        <w:gridCol w:w="518"/>
        <w:gridCol w:w="604"/>
        <w:gridCol w:w="673"/>
        <w:gridCol w:w="373"/>
        <w:gridCol w:w="438"/>
        <w:gridCol w:w="349"/>
        <w:gridCol w:w="440"/>
        <w:gridCol w:w="440"/>
        <w:gridCol w:w="440"/>
        <w:gridCol w:w="349"/>
        <w:gridCol w:w="349"/>
        <w:gridCol w:w="345"/>
        <w:gridCol w:w="430"/>
        <w:gridCol w:w="321"/>
        <w:gridCol w:w="319"/>
        <w:gridCol w:w="319"/>
        <w:gridCol w:w="315"/>
        <w:gridCol w:w="395"/>
      </w:tblGrid>
      <w:tr w:rsidR="00BB5556" w:rsidTr="00B47ED3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Таблица № 15.1     </w:t>
            </w:r>
          </w:p>
        </w:tc>
      </w:tr>
      <w:tr w:rsidR="00BB5556" w:rsidTr="00B47ED3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Плановые показатели деятельности при развитии централизованной системы водоотведения СП «Пакшеньгское»</w:t>
            </w:r>
          </w:p>
        </w:tc>
      </w:tr>
      <w:tr w:rsidR="00BB5556" w:rsidTr="00B47ED3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Ед.</w:t>
            </w:r>
          </w:p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B5556" w:rsidTr="00B47ED3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2034</w:t>
            </w:r>
          </w:p>
        </w:tc>
      </w:tr>
      <w:tr w:rsidR="00BB5556" w:rsidTr="00B47ED3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B5556" w:rsidTr="00B47ED3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 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Показатели надежности и бесперебойности водоотведения   </w:t>
            </w:r>
          </w:p>
        </w:tc>
      </w:tr>
      <w:tr w:rsidR="00BB5556" w:rsidTr="00B47ED3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</w:p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sz w:val="18"/>
                <w:szCs w:val="18"/>
              </w:rPr>
            </w:pPr>
            <w:r w:rsidRPr="00BB5556">
              <w:rPr>
                <w:sz w:val="18"/>
                <w:szCs w:val="18"/>
                <w:lang w:eastAsia="en-US"/>
              </w:rPr>
              <w:t>0,66</w:t>
            </w:r>
          </w:p>
        </w:tc>
      </w:tr>
      <w:tr w:rsidR="00BB5556" w:rsidTr="00B47ED3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Показатели очистки сточных вод</w:t>
            </w:r>
          </w:p>
        </w:tc>
      </w:tr>
      <w:tr w:rsidR="00BB5556" w:rsidRPr="00726787" w:rsidTr="00B47ED3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B5556" w:rsidRPr="00726787" w:rsidTr="00B47ED3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B5556" w:rsidTr="00B47ED3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b/>
                <w:bCs/>
                <w:sz w:val="18"/>
                <w:szCs w:val="18"/>
                <w:lang w:eastAsia="en-US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BB5556" w:rsidRPr="00C8110F" w:rsidTr="00B47ED3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BB5556">
              <w:rPr>
                <w:sz w:val="18"/>
                <w:szCs w:val="18"/>
                <w:lang w:eastAsia="en-US"/>
              </w:rPr>
              <w:t>кВт∙ч/м</w:t>
            </w:r>
            <w:r w:rsidRPr="00BB5556">
              <w:rPr>
                <w:sz w:val="18"/>
                <w:szCs w:val="18"/>
                <w:vertAlign w:val="superscript"/>
                <w:lang w:eastAsia="en-US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5556" w:rsidRPr="00BB5556" w:rsidRDefault="00BB5556" w:rsidP="00B47ED3">
            <w:pPr>
              <w:jc w:val="center"/>
              <w:rPr>
                <w:color w:val="000000"/>
                <w:sz w:val="18"/>
                <w:szCs w:val="18"/>
              </w:rPr>
            </w:pPr>
            <w:r w:rsidRPr="00BB5556"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984DFE" w:rsidP="00984DFE">
      <w:pPr>
        <w:pStyle w:val="aa"/>
        <w:tabs>
          <w:tab w:val="left" w:pos="1276"/>
        </w:tabs>
        <w:ind w:left="709"/>
        <w:jc w:val="both"/>
        <w:rPr>
          <w:sz w:val="26"/>
          <w:szCs w:val="26"/>
        </w:rPr>
      </w:pPr>
    </w:p>
    <w:p w:rsidR="00984DFE" w:rsidRPr="00396B52" w:rsidRDefault="00B47ED3" w:rsidP="007E119D">
      <w:pPr>
        <w:ind w:left="-426"/>
        <w:rPr>
          <w:sz w:val="26"/>
          <w:szCs w:val="26"/>
        </w:rPr>
      </w:pPr>
      <w:r w:rsidRPr="00B47ED3">
        <w:rPr>
          <w:noProof/>
          <w:szCs w:val="26"/>
        </w:rPr>
        <w:drawing>
          <wp:inline distT="0" distB="0" distL="0" distR="0">
            <wp:extent cx="6641925" cy="2352675"/>
            <wp:effectExtent l="19050" t="0" r="6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9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4DFE" w:rsidRPr="00396B52" w:rsidSect="00755FB0">
      <w:pgSz w:w="11906" w:h="16838"/>
      <w:pgMar w:top="851" w:right="707" w:bottom="993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782" w:rsidRDefault="00AC2782" w:rsidP="005D7FB5">
      <w:r>
        <w:separator/>
      </w:r>
    </w:p>
  </w:endnote>
  <w:endnote w:type="continuationSeparator" w:id="0">
    <w:p w:rsidR="00AC2782" w:rsidRDefault="00AC2782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782" w:rsidRDefault="00AC2782" w:rsidP="005D7FB5">
      <w:r>
        <w:separator/>
      </w:r>
    </w:p>
  </w:footnote>
  <w:footnote w:type="continuationSeparator" w:id="0">
    <w:p w:rsidR="00AC2782" w:rsidRDefault="00AC2782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17AEF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3BC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96B52"/>
    <w:rsid w:val="003A1FEC"/>
    <w:rsid w:val="003A351C"/>
    <w:rsid w:val="003A35FD"/>
    <w:rsid w:val="003B2A1E"/>
    <w:rsid w:val="003B43E3"/>
    <w:rsid w:val="003D372D"/>
    <w:rsid w:val="003D5FC6"/>
    <w:rsid w:val="003F1F0A"/>
    <w:rsid w:val="004061CD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1E81"/>
    <w:rsid w:val="0048785A"/>
    <w:rsid w:val="00493DBE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07716"/>
    <w:rsid w:val="0061013D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5FB0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119D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6490"/>
    <w:rsid w:val="009E54B0"/>
    <w:rsid w:val="009F1CF4"/>
    <w:rsid w:val="009F70C3"/>
    <w:rsid w:val="00A12B2F"/>
    <w:rsid w:val="00A145D2"/>
    <w:rsid w:val="00A147D0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2782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7ED3"/>
    <w:rsid w:val="00B54793"/>
    <w:rsid w:val="00B56D70"/>
    <w:rsid w:val="00B63C4F"/>
    <w:rsid w:val="00B64EA2"/>
    <w:rsid w:val="00B67F2F"/>
    <w:rsid w:val="00B77383"/>
    <w:rsid w:val="00B8214B"/>
    <w:rsid w:val="00B90FD9"/>
    <w:rsid w:val="00B97A3E"/>
    <w:rsid w:val="00BA75CA"/>
    <w:rsid w:val="00BB3544"/>
    <w:rsid w:val="00BB36AB"/>
    <w:rsid w:val="00BB5556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319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D062D0"/>
    <w:rsid w:val="00D37B18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389B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4FC1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2DC8794-6A15-4296-BDA9-4B1DEA9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2023-08-30T06:59:00Z</cp:lastPrinted>
  <dcterms:created xsi:type="dcterms:W3CDTF">2023-08-30T06:59:00Z</dcterms:created>
  <dcterms:modified xsi:type="dcterms:W3CDTF">2023-08-30T06:59:00Z</dcterms:modified>
</cp:coreProperties>
</file>