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4706C" w14:textId="77777777" w:rsidR="001644AD" w:rsidRPr="00F377E8" w:rsidRDefault="004E7265" w:rsidP="00736FBC">
      <w:pPr>
        <w:ind w:left="5984" w:right="119" w:firstLine="0"/>
        <w:jc w:val="right"/>
        <w:rPr>
          <w:sz w:val="20"/>
          <w:szCs w:val="20"/>
        </w:rPr>
      </w:pPr>
      <w:r w:rsidRPr="00F377E8">
        <w:rPr>
          <w:sz w:val="20"/>
          <w:szCs w:val="20"/>
        </w:rPr>
        <w:t xml:space="preserve">Приложение </w:t>
      </w:r>
      <w:r w:rsidR="00F377E8">
        <w:rPr>
          <w:sz w:val="20"/>
          <w:szCs w:val="20"/>
        </w:rPr>
        <w:t>№</w:t>
      </w:r>
      <w:r w:rsidR="00736FBC">
        <w:rPr>
          <w:sz w:val="20"/>
          <w:szCs w:val="20"/>
        </w:rPr>
        <w:t>1</w:t>
      </w:r>
    </w:p>
    <w:p w14:paraId="45C9A0A6" w14:textId="77777777" w:rsidR="00F377E8" w:rsidRDefault="00736FBC" w:rsidP="00F377E8">
      <w:pPr>
        <w:spacing w:after="0" w:line="216" w:lineRule="auto"/>
        <w:ind w:left="5979" w:right="-12" w:hanging="1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4E7265" w:rsidRPr="00F377E8">
        <w:rPr>
          <w:sz w:val="20"/>
          <w:szCs w:val="20"/>
        </w:rPr>
        <w:t xml:space="preserve">постановлению администрации </w:t>
      </w:r>
    </w:p>
    <w:p w14:paraId="6324C9BC" w14:textId="77777777" w:rsidR="00F377E8" w:rsidRDefault="00F377E8" w:rsidP="00F377E8">
      <w:pPr>
        <w:spacing w:after="0" w:line="216" w:lineRule="auto"/>
        <w:ind w:left="5979" w:right="-12" w:hanging="10"/>
        <w:jc w:val="right"/>
        <w:rPr>
          <w:sz w:val="20"/>
          <w:szCs w:val="20"/>
        </w:rPr>
      </w:pPr>
      <w:r>
        <w:rPr>
          <w:sz w:val="20"/>
          <w:szCs w:val="20"/>
        </w:rPr>
        <w:t>Вельского муниципального района Архангельской области</w:t>
      </w:r>
    </w:p>
    <w:p w14:paraId="155C0B70" w14:textId="0836D3BC" w:rsidR="001644AD" w:rsidRPr="00F377E8" w:rsidRDefault="00F377E8" w:rsidP="00F377E8">
      <w:pPr>
        <w:spacing w:after="0" w:line="216" w:lineRule="auto"/>
        <w:ind w:left="5979" w:right="-12" w:hanging="1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E7265" w:rsidRPr="00F377E8">
        <w:rPr>
          <w:sz w:val="20"/>
          <w:szCs w:val="20"/>
        </w:rPr>
        <w:t xml:space="preserve">  от </w:t>
      </w:r>
      <w:r w:rsidR="003C644D">
        <w:rPr>
          <w:sz w:val="20"/>
          <w:szCs w:val="20"/>
        </w:rPr>
        <w:t>26.07.2024г.</w:t>
      </w:r>
      <w:r>
        <w:rPr>
          <w:sz w:val="20"/>
          <w:szCs w:val="20"/>
        </w:rPr>
        <w:t xml:space="preserve"> № </w:t>
      </w:r>
      <w:r w:rsidR="003C644D">
        <w:rPr>
          <w:sz w:val="20"/>
          <w:szCs w:val="20"/>
        </w:rPr>
        <w:t>653</w:t>
      </w:r>
      <w:r>
        <w:rPr>
          <w:sz w:val="20"/>
          <w:szCs w:val="20"/>
        </w:rPr>
        <w:t xml:space="preserve"> </w:t>
      </w:r>
      <w:r w:rsidR="004E7265" w:rsidRPr="00F377E8">
        <w:rPr>
          <w:sz w:val="20"/>
          <w:szCs w:val="20"/>
        </w:rPr>
        <w:t xml:space="preserve"> </w:t>
      </w:r>
    </w:p>
    <w:p w14:paraId="072F8EE0" w14:textId="77777777" w:rsidR="00F377E8" w:rsidRDefault="004E7265" w:rsidP="002276FB">
      <w:pPr>
        <w:spacing w:after="0" w:line="259" w:lineRule="auto"/>
        <w:ind w:right="0" w:firstLine="0"/>
        <w:jc w:val="right"/>
        <w:rPr>
          <w:sz w:val="20"/>
          <w:szCs w:val="20"/>
        </w:rPr>
      </w:pPr>
      <w:r w:rsidRPr="00F377E8">
        <w:rPr>
          <w:sz w:val="20"/>
          <w:szCs w:val="20"/>
        </w:rPr>
        <w:t xml:space="preserve"> </w:t>
      </w:r>
    </w:p>
    <w:p w14:paraId="4688C9EB" w14:textId="77777777" w:rsidR="001644AD" w:rsidRPr="00F377E8" w:rsidRDefault="00F377E8" w:rsidP="00F377E8">
      <w:pPr>
        <w:spacing w:after="0" w:line="216" w:lineRule="auto"/>
        <w:ind w:left="5979" w:right="-19" w:hanging="1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8B70C19" w14:textId="77777777" w:rsidR="000C6755" w:rsidRDefault="000C6755" w:rsidP="00F377E8">
      <w:pPr>
        <w:spacing w:after="0" w:line="259" w:lineRule="auto"/>
        <w:ind w:right="73" w:firstLine="0"/>
        <w:jc w:val="right"/>
        <w:rPr>
          <w:sz w:val="22"/>
        </w:rPr>
      </w:pPr>
    </w:p>
    <w:p w14:paraId="7157D8BF" w14:textId="77777777" w:rsidR="000C6755" w:rsidRDefault="000C6755" w:rsidP="00F377E8">
      <w:pPr>
        <w:spacing w:after="0" w:line="259" w:lineRule="auto"/>
        <w:ind w:right="73" w:firstLine="0"/>
        <w:jc w:val="right"/>
        <w:rPr>
          <w:sz w:val="22"/>
        </w:rPr>
      </w:pPr>
    </w:p>
    <w:p w14:paraId="52230408" w14:textId="77777777" w:rsidR="000C6755" w:rsidRDefault="000C6755" w:rsidP="00F377E8">
      <w:pPr>
        <w:spacing w:after="0" w:line="259" w:lineRule="auto"/>
        <w:ind w:right="73" w:firstLine="0"/>
        <w:jc w:val="right"/>
        <w:rPr>
          <w:sz w:val="22"/>
        </w:rPr>
      </w:pPr>
    </w:p>
    <w:p w14:paraId="245E8F6F" w14:textId="77777777" w:rsidR="000C6755" w:rsidRPr="00F377E8" w:rsidRDefault="000C6755" w:rsidP="000C6755">
      <w:pPr>
        <w:pStyle w:val="a3"/>
        <w:ind w:firstLine="0"/>
        <w:jc w:val="center"/>
        <w:rPr>
          <w:b/>
        </w:rPr>
      </w:pPr>
      <w:r w:rsidRPr="00F377E8">
        <w:rPr>
          <w:b/>
        </w:rPr>
        <w:t>СОСТАВ</w:t>
      </w:r>
    </w:p>
    <w:p w14:paraId="5AB157B6" w14:textId="77777777" w:rsidR="000C6755" w:rsidRDefault="000C6755" w:rsidP="000C6755">
      <w:pPr>
        <w:pStyle w:val="a3"/>
        <w:ind w:firstLine="0"/>
        <w:jc w:val="center"/>
      </w:pPr>
      <w:r>
        <w:rPr>
          <w:b/>
        </w:rPr>
        <w:t xml:space="preserve">муниципальной комиссии по обследованию жилых помещений, </w:t>
      </w:r>
      <w:r w:rsidRPr="000C6755">
        <w:rPr>
          <w:b/>
        </w:rPr>
        <w:t>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 на территории Вельского муниципального района Архангельской области.</w:t>
      </w:r>
    </w:p>
    <w:p w14:paraId="607EB868" w14:textId="77777777" w:rsidR="000C6755" w:rsidRDefault="000C6755" w:rsidP="000C6755">
      <w:pPr>
        <w:pStyle w:val="a3"/>
        <w:ind w:firstLine="0"/>
        <w:jc w:val="center"/>
      </w:pPr>
    </w:p>
    <w:p w14:paraId="78755F12" w14:textId="77777777" w:rsidR="000C6755" w:rsidRDefault="000C6755" w:rsidP="000C6755">
      <w:pPr>
        <w:pStyle w:val="a3"/>
        <w:ind w:firstLine="0"/>
        <w:jc w:val="center"/>
      </w:pPr>
      <w:r>
        <w:t xml:space="preserve"> </w:t>
      </w:r>
    </w:p>
    <w:tbl>
      <w:tblPr>
        <w:tblStyle w:val="TableGrid"/>
        <w:tblW w:w="9498" w:type="dxa"/>
        <w:tblInd w:w="0" w:type="dxa"/>
        <w:tblLook w:val="04A0" w:firstRow="1" w:lastRow="0" w:firstColumn="1" w:lastColumn="0" w:noHBand="0" w:noVBand="1"/>
      </w:tblPr>
      <w:tblGrid>
        <w:gridCol w:w="3823"/>
        <w:gridCol w:w="5675"/>
      </w:tblGrid>
      <w:tr w:rsidR="000C6755" w14:paraId="54C9C90B" w14:textId="77777777" w:rsidTr="000C6755">
        <w:trPr>
          <w:trHeight w:val="880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49CD27F4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 xml:space="preserve">Мартьянова Оксана Александровна 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</w:tcPr>
          <w:p w14:paraId="5E82A391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  <w:r>
              <w:t xml:space="preserve">- заместитель главы администрации Вельского муниципального района по социальным вопросам, председатель  </w:t>
            </w:r>
          </w:p>
        </w:tc>
      </w:tr>
      <w:tr w:rsidR="000C6755" w14:paraId="4D4650C5" w14:textId="77777777" w:rsidTr="000C6755">
        <w:trPr>
          <w:trHeight w:val="984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27CE4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>Черняев Виктор Васильевич</w:t>
            </w:r>
          </w:p>
          <w:p w14:paraId="17EE2520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2FE7D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</w:p>
          <w:p w14:paraId="41B9CE49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</w:p>
          <w:p w14:paraId="102BAE4C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  <w:r>
              <w:t xml:space="preserve">- первый заместитель главы администрации Вельского муниципального района Архангельской области, заместитель председателя </w:t>
            </w:r>
          </w:p>
          <w:p w14:paraId="76CA6309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0C6755" w14:paraId="429E00AA" w14:textId="77777777" w:rsidTr="000C6755">
        <w:trPr>
          <w:trHeight w:val="724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58330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 xml:space="preserve">Рудакова Татьяна Николаевна  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69851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>-начальник отдела муниципального жилищного контроля администрации Вельский муниципальный район, секретарь комиссии</w:t>
            </w:r>
          </w:p>
        </w:tc>
      </w:tr>
      <w:tr w:rsidR="000C6755" w14:paraId="285D922E" w14:textId="77777777" w:rsidTr="000C6755">
        <w:trPr>
          <w:trHeight w:val="724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C5E29" w14:textId="77777777" w:rsidR="000C6755" w:rsidRDefault="000C6755" w:rsidP="000C6755">
            <w:pPr>
              <w:spacing w:after="0" w:line="259" w:lineRule="auto"/>
              <w:ind w:right="0" w:firstLine="0"/>
              <w:jc w:val="left"/>
              <w:rPr>
                <w:b/>
              </w:rPr>
            </w:pPr>
          </w:p>
          <w:p w14:paraId="1E053405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Члены муниципальной комиссии: 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</w:tcPr>
          <w:p w14:paraId="48A97796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0C6755" w14:paraId="19A89D6B" w14:textId="77777777" w:rsidTr="000C6755">
        <w:trPr>
          <w:trHeight w:val="72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DBCA3" w14:textId="77777777" w:rsidR="000C6755" w:rsidRDefault="000C6755" w:rsidP="000C6755">
            <w:pPr>
              <w:spacing w:after="0" w:line="259" w:lineRule="auto"/>
              <w:ind w:left="157" w:right="0" w:hanging="142"/>
              <w:jc w:val="left"/>
            </w:pPr>
            <w:r>
              <w:t xml:space="preserve">Кукина Светлана </w:t>
            </w:r>
          </w:p>
          <w:p w14:paraId="11FA8F76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 xml:space="preserve">Сергеевна 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E57F7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</w:p>
          <w:p w14:paraId="42617E1D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  <w:r>
              <w:t xml:space="preserve">-председатель комитета по управлению муниципальным имуществом и земельными ресурсами администрации Вельский муниципальный район </w:t>
            </w:r>
          </w:p>
          <w:p w14:paraId="31300124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0C6755" w14:paraId="692AD9E0" w14:textId="77777777" w:rsidTr="000C6755">
        <w:trPr>
          <w:trHeight w:val="724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BD574" w14:textId="77777777" w:rsidR="000C6755" w:rsidRDefault="000C6755" w:rsidP="000C6755">
            <w:pPr>
              <w:spacing w:after="0" w:line="259" w:lineRule="auto"/>
              <w:ind w:right="0" w:firstLine="0"/>
            </w:pPr>
            <w:r>
              <w:t>Туркин Сергей Олегович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</w:tcPr>
          <w:p w14:paraId="7F28BD32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  <w:r>
              <w:t xml:space="preserve">- начальник управления капитального строительства, архитектуры и экологии администрации Вельский муниципальный район </w:t>
            </w:r>
          </w:p>
          <w:p w14:paraId="58EF2352" w14:textId="77777777" w:rsidR="002276FB" w:rsidRPr="00B848E0" w:rsidRDefault="002276FB" w:rsidP="000C6755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0C6755" w14:paraId="349F2974" w14:textId="77777777" w:rsidTr="000C6755">
        <w:trPr>
          <w:trHeight w:val="724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56574" w14:textId="77777777" w:rsidR="000C6755" w:rsidRPr="002276FB" w:rsidRDefault="002276FB" w:rsidP="000C6755">
            <w:p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2276FB">
              <w:rPr>
                <w:color w:val="auto"/>
              </w:rPr>
              <w:lastRenderedPageBreak/>
              <w:t>Ковалев Евгений Юрьевич</w:t>
            </w:r>
          </w:p>
          <w:p w14:paraId="0041EF62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926B7" w14:textId="77777777" w:rsidR="000C6755" w:rsidRDefault="000C6755" w:rsidP="002276FB">
            <w:pPr>
              <w:spacing w:after="0" w:line="259" w:lineRule="auto"/>
              <w:ind w:left="2" w:right="0" w:firstLine="0"/>
              <w:jc w:val="left"/>
            </w:pPr>
            <w:r>
              <w:t xml:space="preserve">- </w:t>
            </w:r>
            <w:r w:rsidR="002276FB">
              <w:t>заместитель главы городского поселения «Вельское» по городскому хозяйству и градостроительству</w:t>
            </w:r>
            <w:r>
              <w:t xml:space="preserve"> </w:t>
            </w:r>
          </w:p>
        </w:tc>
      </w:tr>
      <w:tr w:rsidR="000C6755" w14:paraId="445698D5" w14:textId="77777777" w:rsidTr="000C6755">
        <w:trPr>
          <w:trHeight w:val="1245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59060973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</w:p>
          <w:p w14:paraId="57A57776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 xml:space="preserve">Палкина Светлана Юрьевна 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4DF49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 xml:space="preserve">- директор ГБУ СОН АО «Комплексный центр социального обслуживания населения» </w:t>
            </w:r>
          </w:p>
        </w:tc>
      </w:tr>
      <w:tr w:rsidR="000C6755" w14:paraId="7A8C4A15" w14:textId="77777777" w:rsidTr="000C6755">
        <w:trPr>
          <w:trHeight w:val="1504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49320EC1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</w:p>
          <w:p w14:paraId="206CD7C2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>Тутова Светлана Ивановна</w:t>
            </w:r>
          </w:p>
          <w:p w14:paraId="0A9DF88F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</w:p>
          <w:p w14:paraId="69553993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</w:p>
          <w:p w14:paraId="058E9C04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</w:p>
          <w:p w14:paraId="4B03F03D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 xml:space="preserve">Золотилова Екатерина Григорьевна  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42322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</w:p>
          <w:p w14:paraId="1264BA6D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  <w:r>
              <w:t>- председатель Вельской местной организации Всероссийского общества слепых (по согласованию)</w:t>
            </w:r>
          </w:p>
          <w:p w14:paraId="3D50B0CE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  <w:p w14:paraId="5B9B9411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  <w:r>
              <w:t>- представитель Всероссийского общества глухих (по согласованию)</w:t>
            </w:r>
          </w:p>
        </w:tc>
      </w:tr>
      <w:tr w:rsidR="000C6755" w14:paraId="5E8C498A" w14:textId="77777777" w:rsidTr="000C6755">
        <w:trPr>
          <w:trHeight w:val="1226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7302F5C5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</w:p>
          <w:p w14:paraId="539B875E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 xml:space="preserve">Представитель  </w:t>
            </w:r>
          </w:p>
          <w:p w14:paraId="10A50448" w14:textId="77777777" w:rsidR="000C6755" w:rsidRDefault="000C6755" w:rsidP="000C6755">
            <w:pPr>
              <w:spacing w:after="0" w:line="259" w:lineRule="auto"/>
              <w:ind w:right="0" w:firstLine="0"/>
              <w:jc w:val="left"/>
            </w:pPr>
            <w:r>
              <w:t xml:space="preserve">Управляющей компании жилого дома 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1FD8C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</w:p>
          <w:p w14:paraId="5288B0F6" w14:textId="77777777" w:rsidR="000C6755" w:rsidRDefault="000C6755" w:rsidP="000C6755">
            <w:pPr>
              <w:spacing w:after="0" w:line="259" w:lineRule="auto"/>
              <w:ind w:left="2" w:right="0" w:firstLine="0"/>
              <w:jc w:val="left"/>
            </w:pPr>
            <w:r>
              <w:t xml:space="preserve">- (по согласованию) </w:t>
            </w:r>
          </w:p>
          <w:p w14:paraId="60F9A3AF" w14:textId="77777777" w:rsidR="000C6755" w:rsidRDefault="000C6755" w:rsidP="000C6755">
            <w:pPr>
              <w:spacing w:after="253" w:line="259" w:lineRule="auto"/>
              <w:ind w:left="2" w:right="0" w:firstLine="0"/>
              <w:jc w:val="left"/>
            </w:pPr>
            <w:r>
              <w:t xml:space="preserve"> </w:t>
            </w:r>
          </w:p>
          <w:p w14:paraId="64095401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54E885A0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775B2E1A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000499A1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4B866478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7DC92529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28A38E3B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25943C7C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42E12CB9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537DA094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158632C6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585683B6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0A07B649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64E8C7D6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51475B38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39836490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00B5AD67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54C9E7AA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60C934C8" w14:textId="77777777" w:rsidR="002276FB" w:rsidRDefault="002276FB" w:rsidP="000C6755">
            <w:pPr>
              <w:spacing w:after="0" w:line="259" w:lineRule="auto"/>
              <w:ind w:left="2460" w:right="0" w:firstLine="0"/>
              <w:jc w:val="left"/>
            </w:pPr>
          </w:p>
          <w:p w14:paraId="21FAC1A9" w14:textId="3A6589FF" w:rsidR="002276FB" w:rsidRDefault="002276FB" w:rsidP="000C6755">
            <w:pPr>
              <w:spacing w:after="0" w:line="259" w:lineRule="auto"/>
              <w:ind w:left="2460" w:right="0" w:firstLine="0"/>
              <w:jc w:val="left"/>
            </w:pPr>
          </w:p>
          <w:p w14:paraId="646BC60A" w14:textId="77777777" w:rsidR="003C644D" w:rsidRDefault="003C644D" w:rsidP="000C6755">
            <w:pPr>
              <w:spacing w:after="0" w:line="259" w:lineRule="auto"/>
              <w:ind w:left="2460" w:right="0" w:firstLine="0"/>
              <w:jc w:val="left"/>
            </w:pPr>
          </w:p>
          <w:p w14:paraId="2BE4448A" w14:textId="77777777" w:rsidR="002276FB" w:rsidRDefault="002276FB" w:rsidP="000C6755">
            <w:pPr>
              <w:spacing w:after="0" w:line="259" w:lineRule="auto"/>
              <w:ind w:left="2460" w:right="0" w:firstLine="0"/>
              <w:jc w:val="left"/>
            </w:pPr>
          </w:p>
          <w:p w14:paraId="6F263B4C" w14:textId="77777777" w:rsidR="000C6755" w:rsidRDefault="000C6755" w:rsidP="000C6755">
            <w:pPr>
              <w:spacing w:after="0" w:line="259" w:lineRule="auto"/>
              <w:ind w:left="2460" w:right="0" w:firstLine="0"/>
              <w:jc w:val="left"/>
            </w:pPr>
          </w:p>
          <w:p w14:paraId="28BDB24B" w14:textId="7906E85C" w:rsidR="000C6755" w:rsidRPr="00F377E8" w:rsidRDefault="000C6755" w:rsidP="003C644D">
            <w:pPr>
              <w:ind w:left="2840" w:right="0" w:firstLine="0"/>
              <w:jc w:val="right"/>
              <w:rPr>
                <w:sz w:val="20"/>
                <w:szCs w:val="20"/>
              </w:rPr>
            </w:pPr>
            <w:r w:rsidRPr="00F377E8">
              <w:rPr>
                <w:sz w:val="20"/>
                <w:szCs w:val="20"/>
              </w:rPr>
              <w:lastRenderedPageBreak/>
              <w:t xml:space="preserve">Приложение </w:t>
            </w:r>
            <w:r>
              <w:rPr>
                <w:sz w:val="20"/>
                <w:szCs w:val="20"/>
              </w:rPr>
              <w:t>№</w:t>
            </w:r>
            <w:r w:rsidR="00736FBC">
              <w:rPr>
                <w:sz w:val="20"/>
                <w:szCs w:val="20"/>
              </w:rPr>
              <w:t>2</w:t>
            </w:r>
          </w:p>
          <w:p w14:paraId="106DBF71" w14:textId="190CFC6C" w:rsidR="000C6755" w:rsidRDefault="00736FBC" w:rsidP="003C644D">
            <w:pPr>
              <w:spacing w:after="0" w:line="216" w:lineRule="auto"/>
              <w:ind w:left="2698" w:right="0" w:hanging="1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="000C6755" w:rsidRPr="00F377E8">
              <w:rPr>
                <w:sz w:val="20"/>
                <w:szCs w:val="20"/>
              </w:rPr>
              <w:t>постановлению администрации</w:t>
            </w:r>
          </w:p>
          <w:p w14:paraId="5D55FD82" w14:textId="77777777" w:rsidR="000C6755" w:rsidRDefault="000C6755" w:rsidP="003C644D">
            <w:pPr>
              <w:spacing w:after="0" w:line="216" w:lineRule="auto"/>
              <w:ind w:left="2840" w:right="0" w:hanging="1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Вельского муниципального района Архангельской области</w:t>
            </w:r>
          </w:p>
          <w:p w14:paraId="46EB4B8D" w14:textId="223C7D66" w:rsidR="000C6755" w:rsidRPr="00F377E8" w:rsidRDefault="000C6755" w:rsidP="003C644D">
            <w:pPr>
              <w:spacing w:after="0" w:line="216" w:lineRule="auto"/>
              <w:ind w:left="2840" w:right="0" w:hanging="10"/>
              <w:jc w:val="right"/>
              <w:rPr>
                <w:sz w:val="20"/>
                <w:szCs w:val="20"/>
              </w:rPr>
            </w:pPr>
            <w:r w:rsidRPr="00F377E8">
              <w:rPr>
                <w:sz w:val="20"/>
                <w:szCs w:val="20"/>
              </w:rPr>
              <w:t xml:space="preserve">от </w:t>
            </w:r>
            <w:r w:rsidR="003C644D">
              <w:rPr>
                <w:sz w:val="20"/>
                <w:szCs w:val="20"/>
              </w:rPr>
              <w:t>26.07.2024г.</w:t>
            </w:r>
            <w:r>
              <w:rPr>
                <w:sz w:val="20"/>
                <w:szCs w:val="20"/>
              </w:rPr>
              <w:t xml:space="preserve">  </w:t>
            </w:r>
            <w:r w:rsidR="003C644D">
              <w:rPr>
                <w:sz w:val="20"/>
                <w:szCs w:val="20"/>
              </w:rPr>
              <w:t>№ 653</w:t>
            </w:r>
          </w:p>
          <w:p w14:paraId="4BBE4C92" w14:textId="77777777" w:rsidR="000C6755" w:rsidRDefault="000C6755" w:rsidP="00736FBC">
            <w:pPr>
              <w:spacing w:after="0" w:line="259" w:lineRule="auto"/>
              <w:ind w:right="0" w:firstLine="0"/>
              <w:jc w:val="left"/>
            </w:pPr>
          </w:p>
        </w:tc>
      </w:tr>
    </w:tbl>
    <w:p w14:paraId="46EE1E6E" w14:textId="77777777" w:rsidR="001644AD" w:rsidRDefault="001644AD" w:rsidP="00736FBC">
      <w:pPr>
        <w:spacing w:after="0" w:line="259" w:lineRule="auto"/>
        <w:ind w:right="73" w:firstLine="0"/>
      </w:pPr>
    </w:p>
    <w:p w14:paraId="38123FFF" w14:textId="77777777" w:rsidR="002276FB" w:rsidRDefault="00B71B60" w:rsidP="002276FB">
      <w:pPr>
        <w:pStyle w:val="a3"/>
        <w:jc w:val="center"/>
        <w:rPr>
          <w:b/>
          <w:szCs w:val="28"/>
        </w:rPr>
      </w:pPr>
      <w:r w:rsidRPr="00B71B60">
        <w:rPr>
          <w:b/>
          <w:szCs w:val="28"/>
        </w:rPr>
        <w:t>Положение о муниципальной комиссии по обследованию жилых помещений, входящих в состав муниципального жилищного фонда и частного жилищного фонда,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</w:t>
      </w:r>
      <w:r w:rsidR="002276FB">
        <w:rPr>
          <w:b/>
          <w:szCs w:val="28"/>
        </w:rPr>
        <w:t xml:space="preserve"> </w:t>
      </w:r>
      <w:r w:rsidR="005D2B65" w:rsidRPr="005D2B65">
        <w:rPr>
          <w:b/>
          <w:szCs w:val="28"/>
        </w:rPr>
        <w:t xml:space="preserve">на территории </w:t>
      </w:r>
    </w:p>
    <w:p w14:paraId="2F2DF1E7" w14:textId="77777777" w:rsidR="00B71B60" w:rsidRPr="002276FB" w:rsidRDefault="005D2B65" w:rsidP="002276FB">
      <w:pPr>
        <w:pStyle w:val="a3"/>
        <w:jc w:val="center"/>
        <w:rPr>
          <w:b/>
          <w:szCs w:val="28"/>
        </w:rPr>
      </w:pPr>
      <w:r w:rsidRPr="005D2B65">
        <w:rPr>
          <w:b/>
          <w:szCs w:val="28"/>
        </w:rPr>
        <w:t>Вельского муниципального района Архангельской области</w:t>
      </w:r>
      <w:r w:rsidR="00B71B60" w:rsidRPr="005D2B65">
        <w:rPr>
          <w:b/>
          <w:szCs w:val="28"/>
        </w:rPr>
        <w:br/>
      </w:r>
      <w:r w:rsidR="00B71B60" w:rsidRPr="005D2B65">
        <w:rPr>
          <w:b/>
          <w:szCs w:val="28"/>
        </w:rPr>
        <w:br/>
      </w:r>
      <w:r w:rsidR="00B71B60">
        <w:rPr>
          <w:szCs w:val="28"/>
        </w:rPr>
        <w:br/>
        <w:t>1.</w:t>
      </w:r>
      <w:r w:rsidR="00B71B60" w:rsidRPr="00B71B60">
        <w:rPr>
          <w:szCs w:val="28"/>
        </w:rPr>
        <w:t xml:space="preserve"> Общие положения</w:t>
      </w:r>
    </w:p>
    <w:p w14:paraId="10A603B6" w14:textId="77777777" w:rsidR="00B71B60" w:rsidRPr="00B71B60" w:rsidRDefault="00B71B60" w:rsidP="00B71B60">
      <w:pPr>
        <w:pStyle w:val="a3"/>
        <w:rPr>
          <w:szCs w:val="28"/>
        </w:rPr>
      </w:pPr>
    </w:p>
    <w:p w14:paraId="4BE919F5" w14:textId="77777777" w:rsidR="00B71B60" w:rsidRPr="00B71B60" w:rsidRDefault="00B71B60" w:rsidP="005D2B65">
      <w:pPr>
        <w:pStyle w:val="a3"/>
        <w:rPr>
          <w:szCs w:val="28"/>
        </w:rPr>
      </w:pPr>
      <w:r w:rsidRPr="00B71B60">
        <w:rPr>
          <w:szCs w:val="28"/>
        </w:rPr>
        <w:t>1. Муниципальная межведомственная комиссия по обследованию жилых помещений, входящих в состав муниципального жилищного фонда и частного жилищного фонда,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 (далее - комиссия), является постоянно действующим коллегиальным органом и создается для проведения обследования жилых помещений, входящих в состав муниципального жилищного фонда и частного жилищного фонда, занимаемых инвалидами и семьями, имеющими детей-инвалидов, и используемых для их постоянного проживания (далее - жилые помещения инвалидов), а также общего имущества в многоквартирном доме, в котором расположены жилые помещения инвалидов (далее - многоквартирный дом</w:t>
      </w:r>
      <w:r w:rsidR="005D2B65">
        <w:rPr>
          <w:szCs w:val="28"/>
        </w:rPr>
        <w:t>, в котором проживает инвалид).</w:t>
      </w:r>
    </w:p>
    <w:p w14:paraId="4895B8BA" w14:textId="77777777" w:rsidR="00B71B60" w:rsidRPr="002276FB" w:rsidRDefault="00B71B60" w:rsidP="00B71B60">
      <w:pPr>
        <w:pStyle w:val="a3"/>
        <w:rPr>
          <w:color w:val="FF0000"/>
          <w:szCs w:val="28"/>
          <w:u w:val="single"/>
        </w:rPr>
      </w:pPr>
      <w:r w:rsidRPr="00B71B60">
        <w:rPr>
          <w:szCs w:val="28"/>
        </w:rPr>
        <w:t>2. Комиссия в своей деятельности руководствует</w:t>
      </w:r>
      <w:r w:rsidRPr="00B71B60">
        <w:rPr>
          <w:color w:val="auto"/>
          <w:szCs w:val="28"/>
        </w:rPr>
        <w:t>ся </w:t>
      </w:r>
      <w:hyperlink r:id="rId8" w:anchor="64U0IK" w:history="1">
        <w:r>
          <w:rPr>
            <w:color w:val="auto"/>
            <w:szCs w:val="28"/>
          </w:rPr>
          <w:t>конституцией Российской Ф</w:t>
        </w:r>
        <w:r w:rsidRPr="00B71B60">
          <w:rPr>
            <w:color w:val="auto"/>
            <w:szCs w:val="28"/>
          </w:rPr>
          <w:t>едерации</w:t>
        </w:r>
      </w:hyperlink>
      <w:r w:rsidR="002276FB">
        <w:rPr>
          <w:color w:val="auto"/>
          <w:szCs w:val="28"/>
        </w:rPr>
        <w:t xml:space="preserve">, </w:t>
      </w:r>
      <w:r w:rsidRPr="00B71B60">
        <w:rPr>
          <w:szCs w:val="28"/>
        </w:rPr>
        <w:t>федеральными конституционными законами, федеральными законами, иными</w:t>
      </w:r>
      <w:r>
        <w:rPr>
          <w:szCs w:val="28"/>
        </w:rPr>
        <w:t xml:space="preserve"> нормативными правовыми актами Российской Ф</w:t>
      </w:r>
      <w:r w:rsidRPr="00B71B60">
        <w:rPr>
          <w:szCs w:val="28"/>
        </w:rPr>
        <w:t>едерации, </w:t>
      </w:r>
      <w:r w:rsidRPr="00471022">
        <w:rPr>
          <w:color w:val="auto"/>
          <w:szCs w:val="28"/>
        </w:rPr>
        <w:t>уставом Архангельской области</w:t>
      </w:r>
      <w:r w:rsidR="00471022">
        <w:rPr>
          <w:color w:val="auto"/>
          <w:szCs w:val="28"/>
        </w:rPr>
        <w:t xml:space="preserve">, </w:t>
      </w:r>
      <w:r w:rsidRPr="00471022">
        <w:rPr>
          <w:color w:val="auto"/>
          <w:szCs w:val="28"/>
        </w:rPr>
        <w:t>областными законами, договорами и соглашениями Архангельской области и иными</w:t>
      </w:r>
      <w:r w:rsidR="005D2B65" w:rsidRPr="00471022">
        <w:rPr>
          <w:color w:val="auto"/>
          <w:szCs w:val="28"/>
        </w:rPr>
        <w:t xml:space="preserve"> нормативными правовыми актами А</w:t>
      </w:r>
      <w:r w:rsidRPr="00471022">
        <w:rPr>
          <w:color w:val="auto"/>
          <w:szCs w:val="28"/>
        </w:rPr>
        <w:t xml:space="preserve">рхангельской </w:t>
      </w:r>
      <w:r w:rsidR="005D2B65" w:rsidRPr="00471022">
        <w:rPr>
          <w:color w:val="auto"/>
          <w:szCs w:val="28"/>
        </w:rPr>
        <w:t>области и настоящим положением.</w:t>
      </w:r>
    </w:p>
    <w:p w14:paraId="32DC808D" w14:textId="77777777" w:rsidR="00B71B60" w:rsidRPr="00B71B60" w:rsidRDefault="00B71B60" w:rsidP="005D2B65">
      <w:pPr>
        <w:pStyle w:val="a3"/>
        <w:rPr>
          <w:szCs w:val="28"/>
        </w:rPr>
      </w:pPr>
      <w:r w:rsidRPr="00B71B60">
        <w:rPr>
          <w:szCs w:val="28"/>
        </w:rPr>
        <w:t xml:space="preserve">3. К основным </w:t>
      </w:r>
      <w:r w:rsidR="005D2B65">
        <w:rPr>
          <w:szCs w:val="28"/>
        </w:rPr>
        <w:t>полномочиям комиссии относятся:</w:t>
      </w:r>
    </w:p>
    <w:p w14:paraId="503C77EA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1) обследование жилых помещений инвалидов и общего имущества в многоквартирных домах, в которых проживают инвалиды,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 (далее - обследование), в том числе ограничений</w:t>
      </w:r>
      <w:r>
        <w:rPr>
          <w:szCs w:val="28"/>
        </w:rPr>
        <w:t>, вызванных:</w:t>
      </w:r>
    </w:p>
    <w:p w14:paraId="3AD12BEB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lastRenderedPageBreak/>
        <w:t>а</w:t>
      </w:r>
      <w:r w:rsidRPr="00B71B60">
        <w:rPr>
          <w:szCs w:val="28"/>
        </w:rPr>
        <w:t>) стойкими расстройствами двигательной функции, сопряженными с необходимостью использования кресла-коляски, иных вспомо</w:t>
      </w:r>
      <w:r>
        <w:rPr>
          <w:szCs w:val="28"/>
        </w:rPr>
        <w:t>гательных средств передвижения;</w:t>
      </w:r>
    </w:p>
    <w:p w14:paraId="058E9D08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б</w:t>
      </w:r>
      <w:r w:rsidRPr="00B71B60">
        <w:rPr>
          <w:szCs w:val="28"/>
        </w:rPr>
        <w:t>) стойкими расстройствами функции слуха, сопряженными с необходимостью использован</w:t>
      </w:r>
      <w:r>
        <w:rPr>
          <w:szCs w:val="28"/>
        </w:rPr>
        <w:t>ия вспомогательных средств;</w:t>
      </w:r>
    </w:p>
    <w:p w14:paraId="4B2AFA65" w14:textId="77777777" w:rsidR="002276FB" w:rsidRDefault="00B71B60" w:rsidP="00B71B60">
      <w:pPr>
        <w:pStyle w:val="a3"/>
        <w:rPr>
          <w:szCs w:val="28"/>
        </w:rPr>
      </w:pPr>
      <w:r>
        <w:rPr>
          <w:szCs w:val="28"/>
        </w:rPr>
        <w:t>в</w:t>
      </w:r>
      <w:r w:rsidRPr="00B71B60">
        <w:rPr>
          <w:szCs w:val="28"/>
        </w:rPr>
        <w:t xml:space="preserve">) стойкими расстройствами функции зрения, сопряженными с необходимостью использования собаки-проводника, иных вспомогательных </w:t>
      </w:r>
      <w:r w:rsidR="002276FB" w:rsidRPr="00B71B60">
        <w:rPr>
          <w:szCs w:val="28"/>
        </w:rPr>
        <w:t xml:space="preserve">средств;  </w:t>
      </w:r>
      <w:r>
        <w:rPr>
          <w:szCs w:val="28"/>
        </w:rPr>
        <w:t xml:space="preserve">        </w:t>
      </w:r>
    </w:p>
    <w:p w14:paraId="4AD4E143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г</w:t>
      </w:r>
      <w:r w:rsidRPr="00B71B60">
        <w:rPr>
          <w:szCs w:val="28"/>
        </w:rPr>
        <w:t>) задержками в развитии и другими нарушениями функций</w:t>
      </w:r>
      <w:r>
        <w:rPr>
          <w:szCs w:val="28"/>
        </w:rPr>
        <w:t xml:space="preserve"> организма человека;</w:t>
      </w:r>
    </w:p>
    <w:p w14:paraId="63D2A8BF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1.1) обследование жилых помещений для инвалидов-ветеранов боевых действий, принимавших участие (содействовавших выполнению задач) в специальной в</w:t>
      </w:r>
      <w:r w:rsidR="005D2B65">
        <w:rPr>
          <w:szCs w:val="28"/>
        </w:rPr>
        <w:t>оенной операции на территориях Донецкой Народной Р</w:t>
      </w:r>
      <w:r w:rsidRPr="00B71B60">
        <w:rPr>
          <w:szCs w:val="28"/>
        </w:rPr>
        <w:t xml:space="preserve">еспублики, </w:t>
      </w:r>
      <w:r w:rsidR="005D2B65">
        <w:rPr>
          <w:szCs w:val="28"/>
        </w:rPr>
        <w:t>Луганской Народной Республики и У</w:t>
      </w:r>
      <w:r w:rsidRPr="00B71B60">
        <w:rPr>
          <w:szCs w:val="28"/>
        </w:rPr>
        <w:t>краины с 24 фев</w:t>
      </w:r>
      <w:r w:rsidR="00312C31">
        <w:rPr>
          <w:szCs w:val="28"/>
        </w:rPr>
        <w:t>раля 2022 года, на территориях Запорожской области и Х</w:t>
      </w:r>
      <w:r w:rsidRPr="00B71B60">
        <w:rPr>
          <w:szCs w:val="28"/>
        </w:rPr>
        <w:t>ерсонской области с 30 сентября 2022 года, уволенных с военной службы (службы, работы), а также лиц, принимавших в соответствии с решениями органов публич</w:t>
      </w:r>
      <w:r w:rsidR="00312C31">
        <w:rPr>
          <w:szCs w:val="28"/>
        </w:rPr>
        <w:t>ной власти Донецкой Народной Республики, Луганской Народной Р</w:t>
      </w:r>
      <w:r w:rsidRPr="00B71B60">
        <w:rPr>
          <w:szCs w:val="28"/>
        </w:rPr>
        <w:t>еспублики участие в боевых дейст</w:t>
      </w:r>
      <w:r w:rsidR="00312C31">
        <w:rPr>
          <w:szCs w:val="28"/>
        </w:rPr>
        <w:t>виях в составе вооруженных сил Донецкой Народной Республики, народной милиции Луганской Народной Р</w:t>
      </w:r>
      <w:r w:rsidRPr="00B71B60">
        <w:rPr>
          <w:szCs w:val="28"/>
        </w:rPr>
        <w:t>еспублики, в</w:t>
      </w:r>
      <w:r w:rsidR="00312C31">
        <w:rPr>
          <w:szCs w:val="28"/>
        </w:rPr>
        <w:t>оинских формирований и органов Донецкой Народной Р</w:t>
      </w:r>
      <w:r w:rsidRPr="00B71B60">
        <w:rPr>
          <w:szCs w:val="28"/>
        </w:rPr>
        <w:t>есп</w:t>
      </w:r>
      <w:r w:rsidR="00312C31">
        <w:rPr>
          <w:szCs w:val="28"/>
        </w:rPr>
        <w:t>ублики и Луганской Народной Р</w:t>
      </w:r>
      <w:r w:rsidRPr="00B71B60">
        <w:rPr>
          <w:szCs w:val="28"/>
        </w:rPr>
        <w:t>еспублики начиная с 11 мая 2014 года, в отношении которых государственным фондом поддержки участников</w:t>
      </w:r>
      <w:r w:rsidR="00312C31">
        <w:rPr>
          <w:szCs w:val="28"/>
        </w:rPr>
        <w:t xml:space="preserve"> специальной военной операции "Защитники О</w:t>
      </w:r>
      <w:r w:rsidRPr="00B71B60">
        <w:rPr>
          <w:szCs w:val="28"/>
        </w:rPr>
        <w:t>течества" (далее - фонд) реализуются дополнительные финансовые механизмы обеспечения товарами, работами, услугами, закупаемыми фондом в целях адаптации жилых помещений под индивидуальные потребности участников боевых действий по утвержденному попечительским советом фонда перечню в соответствии с абзацем третьим </w:t>
      </w:r>
      <w:hyperlink r:id="rId9" w:anchor="7DE0K7" w:history="1">
        <w:r w:rsidR="00312C31">
          <w:rPr>
            <w:color w:val="auto"/>
            <w:szCs w:val="28"/>
          </w:rPr>
          <w:t>подпункта "г" пункта 5 Указа Президента Российской Федерации от 3 апреля 2023 года № 232 "О</w:t>
        </w:r>
        <w:r w:rsidRPr="00B71B60">
          <w:rPr>
            <w:color w:val="auto"/>
            <w:szCs w:val="28"/>
          </w:rPr>
          <w:t xml:space="preserve"> создании государственного фонда поддержки участников</w:t>
        </w:r>
        <w:r w:rsidR="00312C31">
          <w:rPr>
            <w:color w:val="auto"/>
            <w:szCs w:val="28"/>
          </w:rPr>
          <w:t xml:space="preserve"> специальной военной операции "Защитники О</w:t>
        </w:r>
        <w:r w:rsidRPr="00B71B60">
          <w:rPr>
            <w:color w:val="auto"/>
            <w:szCs w:val="28"/>
          </w:rPr>
          <w:t>течества"</w:t>
        </w:r>
      </w:hyperlink>
      <w:r>
        <w:rPr>
          <w:color w:val="auto"/>
          <w:szCs w:val="28"/>
        </w:rPr>
        <w:t>;</w:t>
      </w:r>
    </w:p>
    <w:p w14:paraId="23A08653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2) оформление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 по форме,</w:t>
      </w:r>
      <w:r w:rsidR="00312C31">
        <w:rPr>
          <w:szCs w:val="28"/>
        </w:rPr>
        <w:t xml:space="preserve"> утвержденной М</w:t>
      </w:r>
      <w:r w:rsidRPr="00B71B60">
        <w:rPr>
          <w:szCs w:val="28"/>
        </w:rPr>
        <w:t>инистерством строительства и ж</w:t>
      </w:r>
      <w:r w:rsidR="00312C31">
        <w:rPr>
          <w:szCs w:val="28"/>
        </w:rPr>
        <w:t>илищно-коммунального хозяйства Р</w:t>
      </w:r>
      <w:r w:rsidRPr="00B71B60">
        <w:rPr>
          <w:szCs w:val="28"/>
        </w:rPr>
        <w:t xml:space="preserve">оссийской </w:t>
      </w:r>
      <w:r w:rsidR="00312C31">
        <w:rPr>
          <w:szCs w:val="28"/>
        </w:rPr>
        <w:t>Ф</w:t>
      </w:r>
      <w:r>
        <w:rPr>
          <w:szCs w:val="28"/>
        </w:rPr>
        <w:t>едерации;</w:t>
      </w:r>
    </w:p>
    <w:p w14:paraId="604DD6F2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3) принятие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решение об экономической целесообразности (нецелесообразности) реконструкции или капитального ремонта многоквартирног</w:t>
      </w:r>
      <w:r w:rsidR="00312C31">
        <w:rPr>
          <w:szCs w:val="28"/>
        </w:rPr>
        <w:t xml:space="preserve">о дома) по форме, утвержденной </w:t>
      </w:r>
      <w:r w:rsidR="00312C31">
        <w:rPr>
          <w:szCs w:val="28"/>
        </w:rPr>
        <w:lastRenderedPageBreak/>
        <w:t>М</w:t>
      </w:r>
      <w:r w:rsidRPr="00B71B60">
        <w:rPr>
          <w:szCs w:val="28"/>
        </w:rPr>
        <w:t xml:space="preserve">инистерством строительства и жилищно-коммунального хозяйства </w:t>
      </w:r>
      <w:r w:rsidR="00312C31">
        <w:rPr>
          <w:szCs w:val="28"/>
        </w:rPr>
        <w:t>Российской Ф</w:t>
      </w:r>
      <w:r>
        <w:rPr>
          <w:szCs w:val="28"/>
        </w:rPr>
        <w:t>едерации;</w:t>
      </w:r>
    </w:p>
    <w:p w14:paraId="253BF5FB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4) вынесение заключения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заключения об отсутствии такой возможности (далее - о возможности или об отсутствии возможности приспособления жилого помещения инв</w:t>
      </w:r>
      <w:r w:rsidR="00312C31">
        <w:rPr>
          <w:szCs w:val="28"/>
        </w:rPr>
        <w:t>алида) по формам, утвержденным М</w:t>
      </w:r>
      <w:r w:rsidRPr="00B71B60">
        <w:rPr>
          <w:szCs w:val="28"/>
        </w:rPr>
        <w:t>инистерством строительства и ж</w:t>
      </w:r>
      <w:r w:rsidR="00312C31">
        <w:rPr>
          <w:szCs w:val="28"/>
        </w:rPr>
        <w:t>илищно-коммунального хозяйства Российской Ф</w:t>
      </w:r>
      <w:r w:rsidRPr="00B71B60">
        <w:rPr>
          <w:szCs w:val="28"/>
        </w:rPr>
        <w:t>едерации.</w:t>
      </w:r>
      <w:r w:rsidRPr="00B71B60">
        <w:rPr>
          <w:szCs w:val="28"/>
        </w:rPr>
        <w:br/>
      </w:r>
    </w:p>
    <w:p w14:paraId="08585F86" w14:textId="77777777" w:rsidR="00B71B60" w:rsidRPr="00B71B60" w:rsidRDefault="00B71B60" w:rsidP="00B71B60">
      <w:pPr>
        <w:pStyle w:val="a3"/>
        <w:jc w:val="center"/>
        <w:rPr>
          <w:szCs w:val="28"/>
        </w:rPr>
      </w:pPr>
      <w:r>
        <w:rPr>
          <w:szCs w:val="28"/>
        </w:rPr>
        <w:t>2</w:t>
      </w:r>
      <w:r w:rsidRPr="00B71B60">
        <w:rPr>
          <w:szCs w:val="28"/>
        </w:rPr>
        <w:t>. Порядок создания комиссии</w:t>
      </w:r>
    </w:p>
    <w:p w14:paraId="41555A24" w14:textId="77777777" w:rsidR="00B71B60" w:rsidRPr="00B71B60" w:rsidRDefault="00B71B60" w:rsidP="00B71B60">
      <w:pPr>
        <w:pStyle w:val="a3"/>
        <w:rPr>
          <w:szCs w:val="28"/>
        </w:rPr>
      </w:pPr>
    </w:p>
    <w:p w14:paraId="026FF558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2.1</w:t>
      </w:r>
      <w:r w:rsidRPr="00B71B60">
        <w:rPr>
          <w:szCs w:val="28"/>
        </w:rPr>
        <w:t xml:space="preserve">. Комиссия создается </w:t>
      </w:r>
      <w:r w:rsidR="00312C31">
        <w:rPr>
          <w:szCs w:val="28"/>
        </w:rPr>
        <w:t>постановлением администрации Вельского муниципального района Архангельской области</w:t>
      </w:r>
      <w:r>
        <w:rPr>
          <w:szCs w:val="28"/>
        </w:rPr>
        <w:t>.</w:t>
      </w:r>
    </w:p>
    <w:p w14:paraId="1C23D16A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2.2</w:t>
      </w:r>
      <w:r w:rsidRPr="00B71B60">
        <w:rPr>
          <w:szCs w:val="28"/>
        </w:rPr>
        <w:t xml:space="preserve">. В состав комиссии включаются представители органов муниципального жилищного контроля, органов местного самоуправления, в том числе в сфере социальной защиты населения, в сфере архитектуры и градостроительства, общественных объединений инвалидов, фонда по месту нахождения филиала </w:t>
      </w:r>
      <w:r w:rsidR="00312C31">
        <w:rPr>
          <w:szCs w:val="28"/>
        </w:rPr>
        <w:t>фонда в А</w:t>
      </w:r>
      <w:r>
        <w:rPr>
          <w:szCs w:val="28"/>
        </w:rPr>
        <w:t>рхангельской области.</w:t>
      </w:r>
    </w:p>
    <w:p w14:paraId="25259BF0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2.3</w:t>
      </w:r>
      <w:r w:rsidRPr="00B71B60">
        <w:rPr>
          <w:szCs w:val="28"/>
        </w:rPr>
        <w:t>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</w:t>
      </w:r>
      <w:r>
        <w:rPr>
          <w:szCs w:val="28"/>
        </w:rPr>
        <w:t>торого проводится обследование.</w:t>
      </w:r>
    </w:p>
    <w:p w14:paraId="2EDC1B28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2.4</w:t>
      </w:r>
      <w:r w:rsidRPr="00B71B60">
        <w:rPr>
          <w:szCs w:val="28"/>
        </w:rPr>
        <w:t>. Комиссия состоит из председателя, заместителя председателя, секретаря и членов к</w:t>
      </w:r>
      <w:r>
        <w:rPr>
          <w:szCs w:val="28"/>
        </w:rPr>
        <w:t>омиссии.</w:t>
      </w:r>
    </w:p>
    <w:p w14:paraId="4D0AA69F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2.5. Председатель комиссии:</w:t>
      </w:r>
    </w:p>
    <w:p w14:paraId="2CA6FA7A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Возглавляет комисси</w:t>
      </w:r>
      <w:r>
        <w:rPr>
          <w:szCs w:val="28"/>
        </w:rPr>
        <w:t>ю и руководит ее деятельностью;</w:t>
      </w:r>
    </w:p>
    <w:p w14:paraId="1CE3F68F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Наз</w:t>
      </w:r>
      <w:r>
        <w:rPr>
          <w:szCs w:val="28"/>
        </w:rPr>
        <w:t>начает дату заседания комиссии;</w:t>
      </w:r>
    </w:p>
    <w:p w14:paraId="7076966D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Планирует деятельность комиссии, утверждает повестку дня заседаний и с</w:t>
      </w:r>
      <w:r>
        <w:rPr>
          <w:szCs w:val="28"/>
        </w:rPr>
        <w:t>озывает их заседания;</w:t>
      </w:r>
    </w:p>
    <w:p w14:paraId="1075C292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Председател</w:t>
      </w:r>
      <w:r>
        <w:rPr>
          <w:szCs w:val="28"/>
        </w:rPr>
        <w:t>ьствует на заседаниях комиссии;</w:t>
      </w:r>
    </w:p>
    <w:p w14:paraId="10B60EF8" w14:textId="77777777" w:rsidR="00B71B60" w:rsidRPr="00B71B60" w:rsidRDefault="00B71B60" w:rsidP="00312C31">
      <w:pPr>
        <w:pStyle w:val="a3"/>
        <w:rPr>
          <w:szCs w:val="28"/>
        </w:rPr>
      </w:pPr>
      <w:r w:rsidRPr="00B71B60">
        <w:rPr>
          <w:szCs w:val="28"/>
        </w:rPr>
        <w:t>Ставит на голосование предложения по рассматриваемым вопросам, организует голосование и подсчет голосов членов комиссии, опреде</w:t>
      </w:r>
      <w:r w:rsidR="00312C31">
        <w:rPr>
          <w:szCs w:val="28"/>
        </w:rPr>
        <w:t xml:space="preserve">ляет результаты их </w:t>
      </w:r>
      <w:r w:rsidR="002276FB">
        <w:rPr>
          <w:szCs w:val="28"/>
        </w:rPr>
        <w:t xml:space="preserve">голосования; </w:t>
      </w:r>
      <w:r w:rsidR="002276FB">
        <w:rPr>
          <w:szCs w:val="28"/>
        </w:rPr>
        <w:tab/>
      </w:r>
      <w:r w:rsidR="00312C31">
        <w:rPr>
          <w:szCs w:val="28"/>
        </w:rPr>
        <w:tab/>
      </w:r>
      <w:r w:rsidR="00312C31">
        <w:rPr>
          <w:szCs w:val="28"/>
        </w:rPr>
        <w:tab/>
      </w:r>
      <w:r w:rsidR="00312C31">
        <w:rPr>
          <w:szCs w:val="28"/>
        </w:rPr>
        <w:tab/>
      </w:r>
      <w:r w:rsidR="00312C31">
        <w:rPr>
          <w:szCs w:val="28"/>
        </w:rPr>
        <w:tab/>
      </w:r>
      <w:r w:rsidR="00312C31">
        <w:rPr>
          <w:szCs w:val="28"/>
        </w:rPr>
        <w:tab/>
      </w:r>
      <w:r w:rsidR="00312C31">
        <w:rPr>
          <w:szCs w:val="28"/>
        </w:rPr>
        <w:tab/>
      </w:r>
      <w:r w:rsidR="00312C31">
        <w:rPr>
          <w:szCs w:val="28"/>
        </w:rPr>
        <w:tab/>
      </w:r>
      <w:r w:rsidRPr="00B71B60">
        <w:rPr>
          <w:szCs w:val="28"/>
        </w:rPr>
        <w:t xml:space="preserve">Подписывает запросы, обращения и другие документы, </w:t>
      </w:r>
      <w:r w:rsidR="00312C31">
        <w:rPr>
          <w:szCs w:val="28"/>
        </w:rPr>
        <w:t>направляемые от имени комиссии;</w:t>
      </w:r>
    </w:p>
    <w:p w14:paraId="3368EEDA" w14:textId="77777777" w:rsid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Распределяет обяз</w:t>
      </w:r>
      <w:r>
        <w:rPr>
          <w:szCs w:val="28"/>
        </w:rPr>
        <w:t>анности между членами комиссии;</w:t>
      </w:r>
    </w:p>
    <w:p w14:paraId="5B9FE1DB" w14:textId="77777777" w:rsid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Представляет комиссию по вопросам</w:t>
      </w:r>
      <w:r>
        <w:rPr>
          <w:szCs w:val="28"/>
        </w:rPr>
        <w:t>, относящимся к ее компетенции;</w:t>
      </w:r>
    </w:p>
    <w:p w14:paraId="1FA88566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 xml:space="preserve">Осуществляет иные полномочия, необходимые для выполнения </w:t>
      </w:r>
      <w:r>
        <w:rPr>
          <w:szCs w:val="28"/>
        </w:rPr>
        <w:t>задач, возложенных на комиссию.</w:t>
      </w:r>
    </w:p>
    <w:p w14:paraId="1F1250AE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2.6</w:t>
      </w:r>
      <w:r w:rsidRPr="00B71B60">
        <w:rPr>
          <w:szCs w:val="28"/>
        </w:rPr>
        <w:t>. Заместитель председателя комиссии исполняет отдельные полномочия по поручению председателя комиссии, а также осуществляет полномочия председа</w:t>
      </w:r>
      <w:r>
        <w:rPr>
          <w:szCs w:val="28"/>
        </w:rPr>
        <w:t>теля комиссии в его отсутствие.</w:t>
      </w:r>
    </w:p>
    <w:p w14:paraId="1CADE6A6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2.7. Секретарь комиссии:</w:t>
      </w:r>
    </w:p>
    <w:p w14:paraId="56763410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lastRenderedPageBreak/>
        <w:t>Готовит предложения о дате, времени и месте пров</w:t>
      </w:r>
      <w:r>
        <w:rPr>
          <w:szCs w:val="28"/>
        </w:rPr>
        <w:t>едения заседания комиссии;</w:t>
      </w:r>
    </w:p>
    <w:p w14:paraId="0FB827C7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Формирует проект п</w:t>
      </w:r>
      <w:r>
        <w:rPr>
          <w:szCs w:val="28"/>
        </w:rPr>
        <w:t>овестки дня заседания комиссии;</w:t>
      </w:r>
    </w:p>
    <w:p w14:paraId="26DAA83B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 xml:space="preserve">Информирует членов комиссии и лиц, привлеченных к участию в работе комиссии, о повестке заседания комиссии, дате, </w:t>
      </w:r>
      <w:r>
        <w:rPr>
          <w:szCs w:val="28"/>
        </w:rPr>
        <w:t>месте и времени его проведения;</w:t>
      </w:r>
    </w:p>
    <w:p w14:paraId="2D7495FC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Ведет протоколы засед</w:t>
      </w:r>
      <w:r>
        <w:rPr>
          <w:szCs w:val="28"/>
        </w:rPr>
        <w:t>аний комиссии;</w:t>
      </w:r>
    </w:p>
    <w:p w14:paraId="6CAAA103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Осуществляет непосредственный п</w:t>
      </w:r>
      <w:r>
        <w:rPr>
          <w:szCs w:val="28"/>
        </w:rPr>
        <w:t>одсчет голосов членов комиссии;</w:t>
      </w:r>
    </w:p>
    <w:p w14:paraId="68EFE055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 xml:space="preserve">Оформляет запросы, обращения и другие документы, </w:t>
      </w:r>
      <w:r>
        <w:rPr>
          <w:szCs w:val="28"/>
        </w:rPr>
        <w:t>направляемые от имени комиссии;</w:t>
      </w:r>
    </w:p>
    <w:p w14:paraId="557DFA9D" w14:textId="77777777" w:rsidR="002276FB" w:rsidRDefault="00B71B60" w:rsidP="00B71B60">
      <w:pPr>
        <w:pStyle w:val="a3"/>
        <w:ind w:left="708" w:firstLine="31"/>
        <w:rPr>
          <w:szCs w:val="28"/>
        </w:rPr>
      </w:pPr>
      <w:r w:rsidRPr="00B71B60">
        <w:rPr>
          <w:szCs w:val="28"/>
        </w:rPr>
        <w:t>Ведет делопроизводство комиссии.</w:t>
      </w:r>
    </w:p>
    <w:p w14:paraId="5D043BCA" w14:textId="77777777" w:rsidR="00B71B60" w:rsidRPr="00B71B60" w:rsidRDefault="00B71B60" w:rsidP="00B71B60">
      <w:pPr>
        <w:pStyle w:val="a3"/>
        <w:ind w:left="708" w:firstLine="31"/>
        <w:rPr>
          <w:szCs w:val="28"/>
        </w:rPr>
      </w:pPr>
      <w:r>
        <w:rPr>
          <w:szCs w:val="28"/>
        </w:rPr>
        <w:t>2.8. Члены комиссии:</w:t>
      </w:r>
    </w:p>
    <w:p w14:paraId="06769DA9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Беспрепятственно посещают многоквартирные дома, помещения общего пользования многоквартирных домов, а также жилые помещения инвалидов с согласия собственников таких жилых помещений или лиц, проживающи</w:t>
      </w:r>
      <w:r>
        <w:rPr>
          <w:szCs w:val="28"/>
        </w:rPr>
        <w:t>х в них на законных основаниях;</w:t>
      </w:r>
    </w:p>
    <w:p w14:paraId="0F8B17BE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 xml:space="preserve">Выполняют поручения </w:t>
      </w:r>
      <w:r>
        <w:rPr>
          <w:szCs w:val="28"/>
        </w:rPr>
        <w:t>председателя комиссии;</w:t>
      </w:r>
    </w:p>
    <w:p w14:paraId="661A821A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Принимают участие в подготовке ма</w:t>
      </w:r>
      <w:r>
        <w:rPr>
          <w:szCs w:val="28"/>
        </w:rPr>
        <w:t>териалов к заседаниям комиссии;</w:t>
      </w:r>
    </w:p>
    <w:p w14:paraId="21FE147C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Выражают свое особое мнение в письменной форме в случае несогласия</w:t>
      </w:r>
      <w:r>
        <w:rPr>
          <w:szCs w:val="28"/>
        </w:rPr>
        <w:t xml:space="preserve"> с принятым комиссией решением;</w:t>
      </w:r>
    </w:p>
    <w:p w14:paraId="2B64A83F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 xml:space="preserve">Вправе выступать и вносить предложения по рассматриваемым </w:t>
      </w:r>
      <w:r>
        <w:rPr>
          <w:szCs w:val="28"/>
        </w:rPr>
        <w:t>вопросам;</w:t>
      </w:r>
    </w:p>
    <w:p w14:paraId="4F975280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Участвуют в голосовании по</w:t>
      </w:r>
      <w:r>
        <w:rPr>
          <w:szCs w:val="28"/>
        </w:rPr>
        <w:t xml:space="preserve"> всем рассматриваемым вопросам;</w:t>
      </w:r>
    </w:p>
    <w:p w14:paraId="7B44DBA0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Обязаны соблюдать конфиденциальность в отношении информации ограниченного доступа, ставшей им известной в связи с уч</w:t>
      </w:r>
      <w:r>
        <w:rPr>
          <w:szCs w:val="28"/>
        </w:rPr>
        <w:t>астием в деятельности комиссии.</w:t>
      </w:r>
    </w:p>
    <w:p w14:paraId="1BAA953E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2.9</w:t>
      </w:r>
      <w:r w:rsidRPr="00B71B60">
        <w:rPr>
          <w:szCs w:val="28"/>
        </w:rPr>
        <w:t>. Члены комиссии участвуют в ее заседаниях лично и не вправе передавать право участия в заседании комиссии иным лицам.</w:t>
      </w:r>
      <w:r w:rsidRPr="00B71B60">
        <w:rPr>
          <w:szCs w:val="28"/>
        </w:rPr>
        <w:br/>
      </w:r>
    </w:p>
    <w:p w14:paraId="7A2C38C5" w14:textId="77777777" w:rsidR="00B71B60" w:rsidRPr="00B71B60" w:rsidRDefault="00B71B60" w:rsidP="00B71B60">
      <w:pPr>
        <w:pStyle w:val="a3"/>
        <w:jc w:val="center"/>
        <w:rPr>
          <w:szCs w:val="28"/>
        </w:rPr>
      </w:pPr>
      <w:r>
        <w:rPr>
          <w:szCs w:val="28"/>
        </w:rPr>
        <w:t>3</w:t>
      </w:r>
      <w:r w:rsidRPr="00B71B60">
        <w:rPr>
          <w:szCs w:val="28"/>
        </w:rPr>
        <w:t>. Порядок работы комиссии</w:t>
      </w:r>
    </w:p>
    <w:p w14:paraId="0D8AE830" w14:textId="77777777" w:rsidR="00B71B60" w:rsidRPr="00B71B60" w:rsidRDefault="00B71B60" w:rsidP="00B71B60">
      <w:pPr>
        <w:pStyle w:val="a3"/>
        <w:rPr>
          <w:szCs w:val="28"/>
        </w:rPr>
      </w:pPr>
    </w:p>
    <w:p w14:paraId="24FA2E6A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3.1</w:t>
      </w:r>
      <w:r w:rsidRPr="00B71B60">
        <w:rPr>
          <w:szCs w:val="28"/>
        </w:rPr>
        <w:t>. Фо</w:t>
      </w:r>
      <w:r>
        <w:rPr>
          <w:szCs w:val="28"/>
        </w:rPr>
        <w:t>рмами работы комиссии являются:</w:t>
      </w:r>
    </w:p>
    <w:p w14:paraId="2CD35C18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Обследов</w:t>
      </w:r>
      <w:r>
        <w:rPr>
          <w:szCs w:val="28"/>
        </w:rPr>
        <w:t>ание жилых помещений инвалидов;</w:t>
      </w:r>
    </w:p>
    <w:p w14:paraId="4380D86A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Заседания комиссии.</w:t>
      </w:r>
    </w:p>
    <w:p w14:paraId="40FB303A" w14:textId="77777777" w:rsidR="00B71B60" w:rsidRPr="00B71B60" w:rsidRDefault="00B71B60" w:rsidP="00312C31">
      <w:pPr>
        <w:pStyle w:val="a3"/>
        <w:rPr>
          <w:szCs w:val="28"/>
        </w:rPr>
      </w:pPr>
      <w:r>
        <w:rPr>
          <w:szCs w:val="28"/>
        </w:rPr>
        <w:t>3.2</w:t>
      </w:r>
      <w:r w:rsidRPr="00B71B60">
        <w:rPr>
          <w:szCs w:val="28"/>
        </w:rPr>
        <w:t>. Решения комиссии принимаются больши</w:t>
      </w:r>
      <w:r w:rsidR="00312C31">
        <w:rPr>
          <w:szCs w:val="28"/>
        </w:rPr>
        <w:t>нством голосов членов комиссии.</w:t>
      </w:r>
    </w:p>
    <w:p w14:paraId="7F75F31D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</w:t>
      </w:r>
      <w:r>
        <w:rPr>
          <w:szCs w:val="28"/>
        </w:rPr>
        <w:t>иложить его к решению комиссии.</w:t>
      </w:r>
    </w:p>
    <w:p w14:paraId="6AFC9BC4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Заседание комиссии считается правомочным, если на нем присутствуют не менее половины о</w:t>
      </w:r>
      <w:r>
        <w:rPr>
          <w:szCs w:val="28"/>
        </w:rPr>
        <w:t>т общего числа членов комиссии.</w:t>
      </w:r>
    </w:p>
    <w:p w14:paraId="77F08E55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3.3</w:t>
      </w:r>
      <w:r w:rsidRPr="00B71B60">
        <w:rPr>
          <w:szCs w:val="28"/>
        </w:rPr>
        <w:t xml:space="preserve">. Обследование жилых помещений инвалидов и общего имущества в многоквартирных домах, в которых проживают инвалиды, комиссией проводится в соответствии с планом мероприятий по приспособлению жилых помещений инвалидов и общего имущества в многоквартирных домах, в которых проживают </w:t>
      </w:r>
      <w:r w:rsidRPr="00B71B60">
        <w:rPr>
          <w:szCs w:val="28"/>
        </w:rPr>
        <w:lastRenderedPageBreak/>
        <w:t>инвалиды, с учетом потребностей инвалидов и обеспечения условий их доступности для инвали</w:t>
      </w:r>
      <w:r>
        <w:rPr>
          <w:szCs w:val="28"/>
        </w:rPr>
        <w:t>дов (далее - план мероприятий).</w:t>
      </w:r>
    </w:p>
    <w:p w14:paraId="629154E1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 xml:space="preserve">План мероприятий утверждается </w:t>
      </w:r>
      <w:r w:rsidR="00312C31">
        <w:rPr>
          <w:szCs w:val="28"/>
        </w:rPr>
        <w:t>постановлением администрации Вельского муниципального района Архангельской области</w:t>
      </w:r>
      <w:r>
        <w:rPr>
          <w:szCs w:val="28"/>
        </w:rPr>
        <w:t>.</w:t>
      </w:r>
    </w:p>
    <w:p w14:paraId="7C721B45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3.4</w:t>
      </w:r>
      <w:r w:rsidRPr="00B71B60">
        <w:rPr>
          <w:szCs w:val="28"/>
        </w:rPr>
        <w:t>. По результатам обследования жилого помещения инвалида и общего имущества в многоквартирном доме, в котором проживает инвалид, о</w:t>
      </w:r>
      <w:r>
        <w:rPr>
          <w:szCs w:val="28"/>
        </w:rPr>
        <w:t>формляются следующие документы:</w:t>
      </w:r>
    </w:p>
    <w:p w14:paraId="408D169C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Акт обследования;</w:t>
      </w:r>
    </w:p>
    <w:p w14:paraId="7FA931EA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Решение об экономической целесообразности (нецелесообразности) реконструкции или капитального ремонта многоква</w:t>
      </w:r>
      <w:r>
        <w:rPr>
          <w:szCs w:val="28"/>
        </w:rPr>
        <w:t>ртирного дома;</w:t>
      </w:r>
    </w:p>
    <w:p w14:paraId="18ECD6A5" w14:textId="77777777" w:rsidR="00B71B60" w:rsidRPr="00B71B60" w:rsidRDefault="00B71B60" w:rsidP="00B71B60">
      <w:pPr>
        <w:pStyle w:val="a3"/>
        <w:rPr>
          <w:szCs w:val="28"/>
        </w:rPr>
      </w:pPr>
      <w:r w:rsidRPr="00B71B60">
        <w:rPr>
          <w:szCs w:val="28"/>
        </w:rPr>
        <w:t>Заключение о возможности (об отсутствии возможности) приспособления жилого помещения инвалида, с учетом потребностей инвалида и обеспечения услов</w:t>
      </w:r>
      <w:r>
        <w:rPr>
          <w:szCs w:val="28"/>
        </w:rPr>
        <w:t>ий их доступности для инвалида;</w:t>
      </w:r>
    </w:p>
    <w:p w14:paraId="50F33C80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3.4.1.</w:t>
      </w:r>
      <w:r w:rsidRPr="00B71B60">
        <w:rPr>
          <w:szCs w:val="28"/>
        </w:rPr>
        <w:t>) акт обследования и заключение о возможности (об отсутствии возможности) приспособления жилого помещения инвалида, принятые в отношении жилых помещений инвалидов, указанных в подпункте 1.1 пункта 3 настоящего положения, направляются комиссией в фонд по месту нахождения филиала</w:t>
      </w:r>
      <w:r>
        <w:rPr>
          <w:szCs w:val="28"/>
        </w:rPr>
        <w:t xml:space="preserve"> фонд</w:t>
      </w:r>
      <w:r w:rsidR="00312C31">
        <w:rPr>
          <w:szCs w:val="28"/>
        </w:rPr>
        <w:t>а в А</w:t>
      </w:r>
      <w:r>
        <w:rPr>
          <w:szCs w:val="28"/>
        </w:rPr>
        <w:t>рхангельской области.</w:t>
      </w:r>
    </w:p>
    <w:p w14:paraId="1E64DC0F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3.4.2</w:t>
      </w:r>
      <w:r w:rsidRPr="00B71B60">
        <w:rPr>
          <w:szCs w:val="28"/>
        </w:rPr>
        <w:t>. Содержание акта обследования должно соответствовать требованиям, установленным </w:t>
      </w:r>
      <w:hyperlink r:id="rId10" w:anchor="65E0IS" w:history="1">
        <w:r w:rsidRPr="00B71B60">
          <w:rPr>
            <w:color w:val="auto"/>
            <w:szCs w:val="28"/>
          </w:rPr>
          <w:t>правилами обеспечения условий доступности для инвалидов жилых помещений и общего имущества в многоквартирном доме</w:t>
        </w:r>
      </w:hyperlink>
      <w:r w:rsidRPr="00B71B60">
        <w:rPr>
          <w:color w:val="auto"/>
          <w:szCs w:val="28"/>
        </w:rPr>
        <w:t>, утвержденными </w:t>
      </w:r>
      <w:hyperlink r:id="rId11" w:anchor="64U0IK" w:history="1">
        <w:r w:rsidR="00312C31">
          <w:rPr>
            <w:color w:val="auto"/>
            <w:szCs w:val="28"/>
          </w:rPr>
          <w:t>постановлением Правительства Российской Федерации от 9 июля 2016 года №</w:t>
        </w:r>
        <w:r w:rsidRPr="00B71B60">
          <w:rPr>
            <w:color w:val="auto"/>
            <w:szCs w:val="28"/>
          </w:rPr>
          <w:t xml:space="preserve"> 649</w:t>
        </w:r>
      </w:hyperlink>
      <w:r>
        <w:rPr>
          <w:color w:val="auto"/>
          <w:szCs w:val="28"/>
        </w:rPr>
        <w:t>.</w:t>
      </w:r>
    </w:p>
    <w:p w14:paraId="1E5AF1F6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3.4.2</w:t>
      </w:r>
      <w:r w:rsidRPr="00B71B60">
        <w:rPr>
          <w:szCs w:val="28"/>
        </w:rPr>
        <w:t>. Заключение об отсутствии возможности приспособления жилого помещения инвалида и общего имущества является основанием для признания жилого помещения инвалида в у</w:t>
      </w:r>
      <w:r w:rsidR="00312C31">
        <w:rPr>
          <w:szCs w:val="28"/>
        </w:rPr>
        <w:t>становленном законодательством Российской Ф</w:t>
      </w:r>
      <w:r w:rsidRPr="00B71B60">
        <w:rPr>
          <w:szCs w:val="28"/>
        </w:rPr>
        <w:t>едерации порядке непригодным для проживания инвалида.</w:t>
      </w:r>
      <w:r w:rsidRPr="00B71B60">
        <w:rPr>
          <w:szCs w:val="28"/>
        </w:rPr>
        <w:br/>
      </w:r>
      <w:r>
        <w:rPr>
          <w:szCs w:val="28"/>
        </w:rPr>
        <w:t xml:space="preserve">          3.4.3</w:t>
      </w:r>
      <w:r w:rsidRPr="00B71B60">
        <w:rPr>
          <w:szCs w:val="28"/>
        </w:rPr>
        <w:t xml:space="preserve">. Заключение о возможности приспособления жилого помещения инвалида и общего имущества в многоквартирном доме в течение 10 дней со дня его вынесения направляется комиссией </w:t>
      </w:r>
      <w:r w:rsidRPr="00471022">
        <w:rPr>
          <w:color w:val="auto"/>
          <w:szCs w:val="28"/>
        </w:rPr>
        <w:t xml:space="preserve">главе </w:t>
      </w:r>
      <w:r w:rsidR="00312C31" w:rsidRPr="00471022">
        <w:rPr>
          <w:color w:val="auto"/>
          <w:szCs w:val="28"/>
        </w:rPr>
        <w:t>поселения</w:t>
      </w:r>
      <w:r w:rsidRPr="00471022">
        <w:rPr>
          <w:color w:val="auto"/>
          <w:szCs w:val="28"/>
        </w:rPr>
        <w:t xml:space="preserve"> </w:t>
      </w:r>
      <w:r w:rsidRPr="00B71B60">
        <w:rPr>
          <w:szCs w:val="28"/>
        </w:rPr>
        <w:t>по месту нахожд</w:t>
      </w:r>
      <w:r>
        <w:rPr>
          <w:szCs w:val="28"/>
        </w:rPr>
        <w:t>ения жилого помещения инвалида.</w:t>
      </w:r>
    </w:p>
    <w:p w14:paraId="22011AEC" w14:textId="77777777" w:rsidR="00B71B60" w:rsidRPr="00B71B60" w:rsidRDefault="00B71B60" w:rsidP="00B71B60">
      <w:pPr>
        <w:pStyle w:val="a3"/>
        <w:rPr>
          <w:szCs w:val="28"/>
        </w:rPr>
      </w:pPr>
      <w:r>
        <w:rPr>
          <w:szCs w:val="28"/>
        </w:rPr>
        <w:t>3.5</w:t>
      </w:r>
      <w:r w:rsidRPr="00B71B60">
        <w:rPr>
          <w:szCs w:val="28"/>
        </w:rPr>
        <w:t>. По результатам проведения заседания комиссии оформляется протокол. Протокол подписывается председательствующим на заседании комиссии и секретарем комиссии.</w:t>
      </w:r>
      <w:r w:rsidRPr="00B71B60">
        <w:rPr>
          <w:szCs w:val="28"/>
        </w:rPr>
        <w:br/>
      </w:r>
      <w:r>
        <w:rPr>
          <w:szCs w:val="28"/>
        </w:rPr>
        <w:t xml:space="preserve">           3.6</w:t>
      </w:r>
      <w:r w:rsidRPr="00B71B60">
        <w:rPr>
          <w:szCs w:val="28"/>
        </w:rPr>
        <w:t>. Обжалование акта обследования и заключений о возможности (отсутствии возможности) приспособления жилого помещения инвалида и общего имущества в многоквартирном доме, принятых и вынесенных комиссией в соответствии с настоящим положением, осуществляется в порядке, установленном</w:t>
      </w:r>
      <w:r w:rsidR="00312C31">
        <w:rPr>
          <w:szCs w:val="28"/>
        </w:rPr>
        <w:t xml:space="preserve"> действующим законодательством Российской Ф</w:t>
      </w:r>
      <w:r w:rsidRPr="00B71B60">
        <w:rPr>
          <w:szCs w:val="28"/>
        </w:rPr>
        <w:t>едерации.</w:t>
      </w:r>
    </w:p>
    <w:p w14:paraId="1F729E30" w14:textId="77777777" w:rsidR="00B71B60" w:rsidRPr="00B71B60" w:rsidRDefault="00B71B60" w:rsidP="00B71B60">
      <w:pPr>
        <w:pStyle w:val="a3"/>
        <w:rPr>
          <w:rFonts w:eastAsiaTheme="minorHAnsi"/>
          <w:color w:val="auto"/>
          <w:szCs w:val="28"/>
          <w:lang w:eastAsia="en-US"/>
        </w:rPr>
      </w:pPr>
    </w:p>
    <w:p w14:paraId="0B2B51BC" w14:textId="77777777" w:rsidR="00736FBC" w:rsidRDefault="00736FBC" w:rsidP="00736FBC">
      <w:pPr>
        <w:keepNext/>
        <w:keepLines/>
        <w:spacing w:line="259" w:lineRule="auto"/>
        <w:ind w:right="751" w:firstLine="0"/>
        <w:outlineLvl w:val="0"/>
      </w:pPr>
    </w:p>
    <w:p w14:paraId="17EB58EA" w14:textId="77777777" w:rsidR="00736FBC" w:rsidRDefault="00736FBC" w:rsidP="00736FBC">
      <w:pPr>
        <w:keepNext/>
        <w:keepLines/>
        <w:spacing w:line="259" w:lineRule="auto"/>
        <w:ind w:right="751" w:firstLine="0"/>
        <w:outlineLvl w:val="0"/>
        <w:rPr>
          <w:b/>
        </w:rPr>
      </w:pPr>
    </w:p>
    <w:p w14:paraId="3ABEC4A7" w14:textId="77777777" w:rsidR="002276FB" w:rsidRDefault="002276FB" w:rsidP="00736FBC">
      <w:pPr>
        <w:keepNext/>
        <w:keepLines/>
        <w:spacing w:line="259" w:lineRule="auto"/>
        <w:ind w:right="751" w:firstLine="0"/>
        <w:outlineLvl w:val="0"/>
        <w:rPr>
          <w:b/>
        </w:rPr>
      </w:pPr>
    </w:p>
    <w:p w14:paraId="438B049F" w14:textId="77777777" w:rsidR="002276FB" w:rsidRDefault="002276FB" w:rsidP="00736FBC">
      <w:pPr>
        <w:keepNext/>
        <w:keepLines/>
        <w:spacing w:line="259" w:lineRule="auto"/>
        <w:ind w:right="751" w:firstLine="0"/>
        <w:outlineLvl w:val="0"/>
        <w:rPr>
          <w:b/>
        </w:rPr>
      </w:pPr>
    </w:p>
    <w:p w14:paraId="473D2C51" w14:textId="77777777" w:rsidR="002276FB" w:rsidRDefault="002276FB" w:rsidP="00736FBC">
      <w:pPr>
        <w:ind w:left="2840" w:right="0" w:firstLine="0"/>
        <w:jc w:val="right"/>
        <w:rPr>
          <w:sz w:val="20"/>
          <w:szCs w:val="20"/>
        </w:rPr>
      </w:pPr>
    </w:p>
    <w:p w14:paraId="10D9F020" w14:textId="77777777" w:rsidR="002276FB" w:rsidRDefault="002276FB" w:rsidP="00736FBC">
      <w:pPr>
        <w:ind w:left="2840" w:right="0" w:firstLine="0"/>
        <w:jc w:val="right"/>
        <w:rPr>
          <w:sz w:val="20"/>
          <w:szCs w:val="20"/>
        </w:rPr>
      </w:pPr>
    </w:p>
    <w:p w14:paraId="13DDC728" w14:textId="77777777" w:rsidR="00736FBC" w:rsidRPr="00F377E8" w:rsidRDefault="00736FBC" w:rsidP="00736FBC">
      <w:pPr>
        <w:ind w:left="2840" w:right="0" w:firstLine="0"/>
        <w:jc w:val="right"/>
        <w:rPr>
          <w:sz w:val="20"/>
          <w:szCs w:val="20"/>
        </w:rPr>
      </w:pPr>
      <w:r w:rsidRPr="00F377E8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№3</w:t>
      </w:r>
      <w:r w:rsidRPr="00F377E8">
        <w:rPr>
          <w:sz w:val="20"/>
          <w:szCs w:val="20"/>
        </w:rPr>
        <w:t xml:space="preserve">  </w:t>
      </w:r>
    </w:p>
    <w:p w14:paraId="3E2E009B" w14:textId="77777777" w:rsidR="00736FBC" w:rsidRDefault="00736FBC" w:rsidP="00736FBC">
      <w:pPr>
        <w:spacing w:after="0" w:line="216" w:lineRule="auto"/>
        <w:ind w:left="2698" w:right="0" w:hanging="1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F377E8">
        <w:rPr>
          <w:sz w:val="20"/>
          <w:szCs w:val="20"/>
        </w:rPr>
        <w:t xml:space="preserve">постановлению администрации </w:t>
      </w:r>
    </w:p>
    <w:p w14:paraId="05DA0132" w14:textId="77777777" w:rsidR="002276FB" w:rsidRDefault="00736FBC" w:rsidP="00736FBC">
      <w:pPr>
        <w:spacing w:after="0" w:line="216" w:lineRule="auto"/>
        <w:ind w:left="2840" w:right="0" w:hanging="1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Вельского муниципального района </w:t>
      </w:r>
    </w:p>
    <w:p w14:paraId="176C8833" w14:textId="77777777" w:rsidR="00736FBC" w:rsidRDefault="00736FBC" w:rsidP="00736FBC">
      <w:pPr>
        <w:spacing w:after="0" w:line="216" w:lineRule="auto"/>
        <w:ind w:left="2840" w:right="0" w:hanging="10"/>
        <w:jc w:val="right"/>
        <w:rPr>
          <w:sz w:val="20"/>
          <w:szCs w:val="20"/>
        </w:rPr>
      </w:pPr>
      <w:r>
        <w:rPr>
          <w:sz w:val="20"/>
          <w:szCs w:val="20"/>
        </w:rPr>
        <w:t>Архангельской области</w:t>
      </w:r>
    </w:p>
    <w:p w14:paraId="39B1C65F" w14:textId="1E44A078" w:rsidR="00736FBC" w:rsidRPr="00F377E8" w:rsidRDefault="00736FBC" w:rsidP="00736FBC">
      <w:pPr>
        <w:spacing w:after="0" w:line="216" w:lineRule="auto"/>
        <w:ind w:left="2840" w:right="0" w:hanging="1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F377E8">
        <w:rPr>
          <w:sz w:val="20"/>
          <w:szCs w:val="20"/>
        </w:rPr>
        <w:t xml:space="preserve">  от </w:t>
      </w:r>
      <w:r w:rsidR="003C644D">
        <w:rPr>
          <w:sz w:val="20"/>
          <w:szCs w:val="20"/>
        </w:rPr>
        <w:t>26.07.2024г.</w:t>
      </w:r>
      <w:r>
        <w:rPr>
          <w:sz w:val="20"/>
          <w:szCs w:val="20"/>
        </w:rPr>
        <w:t xml:space="preserve"> № </w:t>
      </w:r>
      <w:r w:rsidR="003C644D">
        <w:rPr>
          <w:sz w:val="20"/>
          <w:szCs w:val="20"/>
        </w:rPr>
        <w:t>653</w:t>
      </w:r>
      <w:r>
        <w:rPr>
          <w:sz w:val="20"/>
          <w:szCs w:val="20"/>
        </w:rPr>
        <w:t xml:space="preserve"> </w:t>
      </w:r>
      <w:r w:rsidRPr="00F377E8">
        <w:rPr>
          <w:sz w:val="20"/>
          <w:szCs w:val="20"/>
        </w:rPr>
        <w:t xml:space="preserve"> </w:t>
      </w:r>
    </w:p>
    <w:p w14:paraId="74140D0A" w14:textId="77777777" w:rsidR="00736FBC" w:rsidRPr="00F377E8" w:rsidRDefault="00736FBC" w:rsidP="00736FBC">
      <w:pPr>
        <w:spacing w:after="0" w:line="259" w:lineRule="auto"/>
        <w:ind w:left="2840" w:right="0" w:firstLine="0"/>
        <w:jc w:val="right"/>
        <w:rPr>
          <w:sz w:val="20"/>
          <w:szCs w:val="20"/>
        </w:rPr>
      </w:pPr>
      <w:r w:rsidRPr="00F377E8">
        <w:rPr>
          <w:sz w:val="20"/>
          <w:szCs w:val="20"/>
        </w:rPr>
        <w:t xml:space="preserve"> </w:t>
      </w:r>
    </w:p>
    <w:p w14:paraId="4045335E" w14:textId="77777777" w:rsidR="00736FBC" w:rsidRDefault="00736FBC" w:rsidP="00736FBC">
      <w:pPr>
        <w:keepNext/>
        <w:keepLines/>
        <w:spacing w:line="259" w:lineRule="auto"/>
        <w:ind w:left="635" w:right="751" w:hanging="10"/>
        <w:jc w:val="center"/>
        <w:outlineLvl w:val="0"/>
        <w:rPr>
          <w:b/>
        </w:rPr>
      </w:pPr>
    </w:p>
    <w:p w14:paraId="39D06501" w14:textId="77777777" w:rsidR="00736FBC" w:rsidRDefault="00736FBC" w:rsidP="00736FBC">
      <w:pPr>
        <w:keepNext/>
        <w:keepLines/>
        <w:spacing w:line="259" w:lineRule="auto"/>
        <w:ind w:right="751" w:firstLine="0"/>
        <w:outlineLvl w:val="0"/>
        <w:rPr>
          <w:b/>
        </w:rPr>
      </w:pPr>
    </w:p>
    <w:p w14:paraId="0ABFB8A0" w14:textId="77777777" w:rsidR="00736FBC" w:rsidRDefault="00736FBC" w:rsidP="00736FBC">
      <w:pPr>
        <w:keepNext/>
        <w:keepLines/>
        <w:spacing w:line="259" w:lineRule="auto"/>
        <w:ind w:left="635" w:right="751" w:hanging="10"/>
        <w:jc w:val="center"/>
        <w:outlineLvl w:val="0"/>
        <w:rPr>
          <w:b/>
        </w:rPr>
      </w:pPr>
    </w:p>
    <w:p w14:paraId="781A7CC2" w14:textId="77777777" w:rsidR="00736FBC" w:rsidRPr="00736FBC" w:rsidRDefault="00736FBC" w:rsidP="00736FBC">
      <w:pPr>
        <w:keepNext/>
        <w:keepLines/>
        <w:spacing w:line="259" w:lineRule="auto"/>
        <w:ind w:left="635" w:right="751" w:hanging="10"/>
        <w:jc w:val="center"/>
        <w:outlineLvl w:val="0"/>
        <w:rPr>
          <w:b/>
        </w:rPr>
      </w:pPr>
      <w:r w:rsidRPr="00736FBC">
        <w:rPr>
          <w:b/>
        </w:rPr>
        <w:t xml:space="preserve">ПЛАН </w:t>
      </w:r>
    </w:p>
    <w:p w14:paraId="2B3105E1" w14:textId="77777777" w:rsidR="00736FBC" w:rsidRPr="00736FBC" w:rsidRDefault="00736FBC" w:rsidP="00736FBC">
      <w:pPr>
        <w:pStyle w:val="a3"/>
        <w:jc w:val="center"/>
        <w:rPr>
          <w:b/>
          <w:szCs w:val="28"/>
        </w:rPr>
      </w:pPr>
      <w:r w:rsidRPr="00736FBC">
        <w:rPr>
          <w:b/>
        </w:rPr>
        <w:t xml:space="preserve">мероприятий по обследованию жилых помещений инвалидов, </w:t>
      </w:r>
      <w:r w:rsidRPr="00B71B60">
        <w:rPr>
          <w:b/>
          <w:szCs w:val="28"/>
        </w:rPr>
        <w:t>входящих в состав муниципального жилищного фонда и частного жилищного фонда,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</w:t>
      </w:r>
      <w:r>
        <w:rPr>
          <w:b/>
          <w:szCs w:val="28"/>
        </w:rPr>
        <w:t xml:space="preserve">ожены указанные жилые помещения </w:t>
      </w:r>
      <w:r w:rsidRPr="005D2B65">
        <w:rPr>
          <w:b/>
          <w:szCs w:val="28"/>
        </w:rPr>
        <w:t>на территории Вельского муниципального района Архангельской области</w:t>
      </w:r>
      <w:r w:rsidRPr="005D2B65">
        <w:rPr>
          <w:b/>
          <w:szCs w:val="28"/>
        </w:rPr>
        <w:br/>
      </w:r>
      <w:r w:rsidRPr="00736FBC">
        <w:rPr>
          <w:sz w:val="22"/>
        </w:rPr>
        <w:t xml:space="preserve"> </w:t>
      </w:r>
    </w:p>
    <w:tbl>
      <w:tblPr>
        <w:tblStyle w:val="TableGrid1"/>
        <w:tblW w:w="9762" w:type="dxa"/>
        <w:tblInd w:w="-62" w:type="dxa"/>
        <w:tblCellMar>
          <w:top w:w="155" w:type="dxa"/>
          <w:left w:w="94" w:type="dxa"/>
          <w:right w:w="42" w:type="dxa"/>
        </w:tblCellMar>
        <w:tblLook w:val="04A0" w:firstRow="1" w:lastRow="0" w:firstColumn="1" w:lastColumn="0" w:noHBand="0" w:noVBand="1"/>
      </w:tblPr>
      <w:tblGrid>
        <w:gridCol w:w="595"/>
        <w:gridCol w:w="5271"/>
        <w:gridCol w:w="3896"/>
      </w:tblGrid>
      <w:tr w:rsidR="00736FBC" w:rsidRPr="00736FBC" w14:paraId="5868A20F" w14:textId="77777777" w:rsidTr="00460893">
        <w:trPr>
          <w:trHeight w:val="76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B55B1" w14:textId="77777777" w:rsidR="00736FBC" w:rsidRPr="00736FBC" w:rsidRDefault="00736FBC" w:rsidP="00736FBC">
            <w:pPr>
              <w:spacing w:after="0" w:line="259" w:lineRule="auto"/>
              <w:ind w:left="84" w:right="0" w:firstLine="0"/>
              <w:jc w:val="left"/>
            </w:pPr>
            <w:r w:rsidRPr="00736FBC">
              <w:rPr>
                <w:b/>
                <w:sz w:val="24"/>
              </w:rPr>
              <w:t xml:space="preserve">№ </w:t>
            </w:r>
          </w:p>
          <w:p w14:paraId="37D32FAF" w14:textId="77777777" w:rsidR="00736FBC" w:rsidRPr="00736FBC" w:rsidRDefault="00736FBC" w:rsidP="00736FBC">
            <w:pPr>
              <w:spacing w:after="0" w:line="259" w:lineRule="auto"/>
              <w:ind w:left="31" w:right="0" w:firstLine="0"/>
              <w:jc w:val="left"/>
            </w:pPr>
            <w:r w:rsidRPr="00736FBC">
              <w:rPr>
                <w:b/>
                <w:sz w:val="24"/>
              </w:rPr>
              <w:t xml:space="preserve">п/п 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11E2" w14:textId="77777777" w:rsidR="00736FBC" w:rsidRPr="00736FBC" w:rsidRDefault="00736FBC" w:rsidP="00736FBC">
            <w:pPr>
              <w:spacing w:after="0" w:line="259" w:lineRule="auto"/>
              <w:ind w:right="57" w:firstLine="0"/>
              <w:jc w:val="center"/>
            </w:pPr>
            <w:r w:rsidRPr="00736FBC">
              <w:rPr>
                <w:b/>
                <w:sz w:val="24"/>
              </w:rPr>
              <w:t xml:space="preserve">Наименование мероприятия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E59E" w14:textId="77777777" w:rsidR="00736FBC" w:rsidRPr="00736FBC" w:rsidRDefault="00736FBC" w:rsidP="00736FBC">
            <w:pPr>
              <w:spacing w:after="0" w:line="259" w:lineRule="auto"/>
              <w:ind w:left="6" w:right="0" w:firstLine="0"/>
              <w:jc w:val="center"/>
            </w:pPr>
            <w:r w:rsidRPr="00736FBC">
              <w:rPr>
                <w:b/>
                <w:sz w:val="24"/>
              </w:rPr>
              <w:t xml:space="preserve">Срок исполнения. Ответственный исполнитель </w:t>
            </w:r>
          </w:p>
        </w:tc>
      </w:tr>
      <w:tr w:rsidR="00736FBC" w:rsidRPr="00736FBC" w14:paraId="6771687B" w14:textId="77777777" w:rsidTr="00460893">
        <w:trPr>
          <w:trHeight w:val="159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F41D" w14:textId="77777777" w:rsidR="00736FBC" w:rsidRPr="00736FBC" w:rsidRDefault="00736FBC" w:rsidP="00736FBC">
            <w:pPr>
              <w:spacing w:after="0" w:line="259" w:lineRule="auto"/>
              <w:ind w:right="52" w:firstLine="0"/>
              <w:jc w:val="center"/>
            </w:pPr>
            <w:r w:rsidRPr="00736FBC">
              <w:rPr>
                <w:sz w:val="24"/>
              </w:rPr>
              <w:t xml:space="preserve">1 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ACE22" w14:textId="77777777" w:rsidR="00736FBC" w:rsidRPr="00736FBC" w:rsidRDefault="00736FBC" w:rsidP="00736FBC">
            <w:pPr>
              <w:spacing w:after="0" w:line="238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Рассмотрение документов о характеристиках жилого помещения инвалида, общего имущества </w:t>
            </w:r>
          </w:p>
          <w:p w14:paraId="4632C0C6" w14:textId="77777777" w:rsidR="00736FBC" w:rsidRPr="00736FBC" w:rsidRDefault="00736FBC" w:rsidP="00736FBC">
            <w:pPr>
              <w:spacing w:after="0" w:line="259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в многоквартирном доме, в котором проживает инвалид (технический паспорт (технический план), кадастровый паспорт и иные документы)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3E47" w14:textId="77777777" w:rsidR="00736FBC" w:rsidRPr="00736FBC" w:rsidRDefault="00736FBC" w:rsidP="00736FBC">
            <w:pPr>
              <w:spacing w:after="192" w:line="259" w:lineRule="auto"/>
              <w:ind w:right="55" w:firstLine="0"/>
              <w:jc w:val="center"/>
            </w:pPr>
            <w:r w:rsidRPr="00736FBC">
              <w:rPr>
                <w:sz w:val="24"/>
              </w:rPr>
              <w:t xml:space="preserve">В течение года </w:t>
            </w:r>
          </w:p>
          <w:p w14:paraId="1DD3F52C" w14:textId="77777777" w:rsidR="00736FBC" w:rsidRPr="00736FBC" w:rsidRDefault="00736FBC" w:rsidP="00736FBC">
            <w:pPr>
              <w:spacing w:after="0" w:line="259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Муниципальная комиссия по обследованию жилых помещений </w:t>
            </w:r>
          </w:p>
        </w:tc>
      </w:tr>
      <w:tr w:rsidR="00736FBC" w:rsidRPr="00736FBC" w14:paraId="65A21989" w14:textId="77777777" w:rsidTr="00460893">
        <w:trPr>
          <w:trHeight w:val="131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2C2D" w14:textId="77777777" w:rsidR="00736FBC" w:rsidRPr="00736FBC" w:rsidRDefault="00736FBC" w:rsidP="00736FBC">
            <w:pPr>
              <w:spacing w:after="0" w:line="259" w:lineRule="auto"/>
              <w:ind w:right="52" w:firstLine="0"/>
              <w:jc w:val="center"/>
            </w:pPr>
            <w:r w:rsidRPr="00736FBC">
              <w:rPr>
                <w:sz w:val="24"/>
              </w:rPr>
              <w:t xml:space="preserve">2 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566A2" w14:textId="77777777" w:rsidR="00736FBC" w:rsidRPr="00736FBC" w:rsidRDefault="00736FBC" w:rsidP="00736FBC">
            <w:pPr>
              <w:spacing w:after="0" w:line="238" w:lineRule="auto"/>
              <w:ind w:right="0" w:firstLine="42"/>
              <w:jc w:val="center"/>
            </w:pPr>
            <w:r w:rsidRPr="00736FBC">
              <w:rPr>
                <w:sz w:val="24"/>
              </w:rPr>
              <w:t xml:space="preserve">Рассмотрение документов о признании гражданина инвалидом, в том числе выписки из акта медико-социальной экспертизы гражданина, </w:t>
            </w:r>
          </w:p>
          <w:p w14:paraId="3DDF15BD" w14:textId="77777777" w:rsidR="00736FBC" w:rsidRPr="00736FBC" w:rsidRDefault="00736FBC" w:rsidP="00736FBC">
            <w:pPr>
              <w:spacing w:after="0" w:line="259" w:lineRule="auto"/>
              <w:ind w:right="56" w:firstLine="0"/>
              <w:jc w:val="center"/>
            </w:pPr>
            <w:r w:rsidRPr="00736FBC">
              <w:rPr>
                <w:sz w:val="24"/>
              </w:rPr>
              <w:t xml:space="preserve">признанного инвалидом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1D90A" w14:textId="77777777" w:rsidR="00736FBC" w:rsidRPr="00736FBC" w:rsidRDefault="00736FBC" w:rsidP="00736FBC">
            <w:pPr>
              <w:spacing w:after="189" w:line="259" w:lineRule="auto"/>
              <w:ind w:right="55" w:firstLine="0"/>
              <w:jc w:val="center"/>
            </w:pPr>
            <w:r w:rsidRPr="00736FBC">
              <w:rPr>
                <w:sz w:val="24"/>
              </w:rPr>
              <w:t xml:space="preserve">В течение года </w:t>
            </w:r>
          </w:p>
          <w:p w14:paraId="09002542" w14:textId="77777777" w:rsidR="00736FBC" w:rsidRPr="00736FBC" w:rsidRDefault="00736FBC" w:rsidP="00736FBC">
            <w:pPr>
              <w:spacing w:after="0" w:line="259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Муниципальная комиссия по обследованию жилых помещений </w:t>
            </w:r>
          </w:p>
        </w:tc>
      </w:tr>
      <w:tr w:rsidR="00736FBC" w:rsidRPr="00736FBC" w14:paraId="58CCAD63" w14:textId="77777777" w:rsidTr="00460893">
        <w:trPr>
          <w:trHeight w:val="187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7E54" w14:textId="77777777" w:rsidR="00736FBC" w:rsidRPr="00736FBC" w:rsidRDefault="00736FBC" w:rsidP="00736FBC">
            <w:pPr>
              <w:spacing w:after="0" w:line="259" w:lineRule="auto"/>
              <w:ind w:right="52" w:firstLine="0"/>
              <w:jc w:val="center"/>
            </w:pPr>
            <w:r w:rsidRPr="00736FBC">
              <w:rPr>
                <w:sz w:val="24"/>
              </w:rPr>
              <w:t xml:space="preserve">3 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2307" w14:textId="77777777" w:rsidR="00736FBC" w:rsidRPr="00736FBC" w:rsidRDefault="00736FBC" w:rsidP="00736FBC">
            <w:pPr>
              <w:spacing w:after="0" w:line="238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Проведение визуального, технического осмотра жилого помещения инвалида, общего имущества </w:t>
            </w:r>
          </w:p>
          <w:p w14:paraId="40857419" w14:textId="77777777" w:rsidR="00736FBC" w:rsidRPr="00736FBC" w:rsidRDefault="00736FBC" w:rsidP="00736FBC">
            <w:pPr>
              <w:spacing w:after="0" w:line="238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в многоквартирном доме, в котором проживает инвалид, при необходимости проведение </w:t>
            </w:r>
          </w:p>
          <w:p w14:paraId="5AC3B188" w14:textId="77777777" w:rsidR="00736FBC" w:rsidRPr="00736FBC" w:rsidRDefault="00736FBC" w:rsidP="00736FBC">
            <w:pPr>
              <w:spacing w:after="0" w:line="259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дополнительных обследований, испытаний несущих конструкций жилого здания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E8F11" w14:textId="77777777" w:rsidR="00736FBC" w:rsidRPr="00736FBC" w:rsidRDefault="00736FBC" w:rsidP="00736FBC">
            <w:pPr>
              <w:spacing w:after="189" w:line="259" w:lineRule="auto"/>
              <w:ind w:right="55" w:firstLine="0"/>
              <w:jc w:val="center"/>
            </w:pPr>
            <w:r w:rsidRPr="00736FBC">
              <w:rPr>
                <w:sz w:val="24"/>
              </w:rPr>
              <w:t xml:space="preserve">В течение года </w:t>
            </w:r>
          </w:p>
          <w:p w14:paraId="32433ECB" w14:textId="77777777" w:rsidR="00736FBC" w:rsidRPr="00736FBC" w:rsidRDefault="00736FBC" w:rsidP="00736FBC">
            <w:pPr>
              <w:spacing w:after="0" w:line="259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Муниципальная комиссия по обследованию жилых помещений </w:t>
            </w:r>
          </w:p>
        </w:tc>
      </w:tr>
      <w:tr w:rsidR="00736FBC" w:rsidRPr="00736FBC" w14:paraId="36C6B58A" w14:textId="77777777" w:rsidTr="00460893">
        <w:trPr>
          <w:trHeight w:val="159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9F48" w14:textId="77777777" w:rsidR="00736FBC" w:rsidRPr="00736FBC" w:rsidRDefault="00736FBC" w:rsidP="00736FBC">
            <w:pPr>
              <w:spacing w:after="0" w:line="259" w:lineRule="auto"/>
              <w:ind w:right="52" w:firstLine="0"/>
              <w:jc w:val="center"/>
            </w:pPr>
            <w:r w:rsidRPr="00736FBC">
              <w:rPr>
                <w:sz w:val="24"/>
              </w:rPr>
              <w:t xml:space="preserve">4 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71B5" w14:textId="77777777" w:rsidR="00736FBC" w:rsidRPr="00736FBC" w:rsidRDefault="00736FBC" w:rsidP="00736FBC">
            <w:pPr>
              <w:spacing w:after="0" w:line="238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</w:t>
            </w:r>
          </w:p>
          <w:p w14:paraId="34BA23D1" w14:textId="77777777" w:rsidR="00736FBC" w:rsidRPr="00736FBC" w:rsidRDefault="00736FBC" w:rsidP="00736FBC">
            <w:pPr>
              <w:spacing w:after="0" w:line="259" w:lineRule="auto"/>
              <w:ind w:right="56" w:firstLine="0"/>
              <w:jc w:val="center"/>
            </w:pPr>
            <w:r w:rsidRPr="00736FBC">
              <w:rPr>
                <w:sz w:val="24"/>
              </w:rPr>
              <w:t xml:space="preserve">жилого помещения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D487" w14:textId="77777777" w:rsidR="00736FBC" w:rsidRPr="00736FBC" w:rsidRDefault="00736FBC" w:rsidP="00736FBC">
            <w:pPr>
              <w:spacing w:after="189" w:line="259" w:lineRule="auto"/>
              <w:ind w:right="55" w:firstLine="0"/>
              <w:jc w:val="center"/>
            </w:pPr>
            <w:r w:rsidRPr="00736FBC">
              <w:rPr>
                <w:sz w:val="24"/>
              </w:rPr>
              <w:t xml:space="preserve">В течение года </w:t>
            </w:r>
          </w:p>
          <w:p w14:paraId="75722372" w14:textId="77777777" w:rsidR="00736FBC" w:rsidRPr="00736FBC" w:rsidRDefault="00736FBC" w:rsidP="00736FBC">
            <w:pPr>
              <w:spacing w:after="0" w:line="259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Муниципальная комиссия по обследованию жилых помещений </w:t>
            </w:r>
          </w:p>
        </w:tc>
      </w:tr>
      <w:tr w:rsidR="00736FBC" w:rsidRPr="00736FBC" w14:paraId="56917DD4" w14:textId="77777777" w:rsidTr="00460893">
        <w:trPr>
          <w:trHeight w:val="187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42FB" w14:textId="77777777" w:rsidR="00736FBC" w:rsidRPr="00736FBC" w:rsidRDefault="00736FBC" w:rsidP="00736FBC">
            <w:pPr>
              <w:spacing w:after="0" w:line="259" w:lineRule="auto"/>
              <w:ind w:right="52" w:firstLine="0"/>
              <w:jc w:val="center"/>
            </w:pPr>
            <w:r w:rsidRPr="00736FBC">
              <w:rPr>
                <w:sz w:val="24"/>
              </w:rPr>
              <w:lastRenderedPageBreak/>
              <w:t xml:space="preserve">5 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547A" w14:textId="77777777" w:rsidR="00736FBC" w:rsidRPr="00736FBC" w:rsidRDefault="00736FBC" w:rsidP="00736FBC">
            <w:pPr>
              <w:spacing w:after="0" w:line="238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Оценка необходимости и возможности приспособления жилого помещения инвалида и </w:t>
            </w:r>
          </w:p>
          <w:p w14:paraId="3C9A9620" w14:textId="77777777" w:rsidR="00736FBC" w:rsidRPr="00736FBC" w:rsidRDefault="00736FBC" w:rsidP="00736FBC">
            <w:pPr>
              <w:spacing w:after="0" w:line="238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общего имущества в многоквартирном доме, в котором проживает инвалид, с учетом </w:t>
            </w:r>
          </w:p>
          <w:p w14:paraId="117E2EA2" w14:textId="77777777" w:rsidR="00736FBC" w:rsidRPr="00736FBC" w:rsidRDefault="00736FBC" w:rsidP="00736FBC">
            <w:pPr>
              <w:spacing w:after="0" w:line="259" w:lineRule="auto"/>
              <w:ind w:left="120" w:right="0" w:firstLine="0"/>
              <w:jc w:val="left"/>
            </w:pPr>
            <w:r w:rsidRPr="00736FBC">
              <w:rPr>
                <w:sz w:val="24"/>
              </w:rPr>
              <w:t xml:space="preserve">потребностей инвалида и обеспечения условий </w:t>
            </w:r>
          </w:p>
          <w:p w14:paraId="30CFAAA2" w14:textId="77777777" w:rsidR="00736FBC" w:rsidRPr="00736FBC" w:rsidRDefault="00736FBC" w:rsidP="00736FBC">
            <w:pPr>
              <w:spacing w:after="0" w:line="259" w:lineRule="auto"/>
              <w:ind w:right="57" w:firstLine="0"/>
              <w:jc w:val="center"/>
            </w:pPr>
            <w:r w:rsidRPr="00736FBC">
              <w:rPr>
                <w:sz w:val="24"/>
              </w:rPr>
              <w:t xml:space="preserve">их доступности для инвалида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E205" w14:textId="77777777" w:rsidR="00736FBC" w:rsidRPr="00736FBC" w:rsidRDefault="00736FBC" w:rsidP="00736FBC">
            <w:pPr>
              <w:spacing w:after="189" w:line="259" w:lineRule="auto"/>
              <w:ind w:right="55" w:firstLine="0"/>
              <w:jc w:val="center"/>
            </w:pPr>
            <w:r w:rsidRPr="00736FBC">
              <w:rPr>
                <w:sz w:val="24"/>
              </w:rPr>
              <w:t xml:space="preserve">В течение года </w:t>
            </w:r>
          </w:p>
          <w:p w14:paraId="73D89322" w14:textId="77777777" w:rsidR="00736FBC" w:rsidRPr="00736FBC" w:rsidRDefault="00736FBC" w:rsidP="00736FBC">
            <w:pPr>
              <w:spacing w:after="0" w:line="259" w:lineRule="auto"/>
              <w:ind w:right="0" w:firstLine="0"/>
              <w:jc w:val="center"/>
            </w:pPr>
            <w:r w:rsidRPr="00736FBC">
              <w:rPr>
                <w:sz w:val="24"/>
              </w:rPr>
              <w:t xml:space="preserve">Муниципальная комиссия по обследованию жилых помещений </w:t>
            </w:r>
          </w:p>
        </w:tc>
      </w:tr>
    </w:tbl>
    <w:p w14:paraId="26951F3C" w14:textId="77777777" w:rsidR="00736FBC" w:rsidRPr="00736FBC" w:rsidRDefault="00736FBC" w:rsidP="00736FBC">
      <w:pPr>
        <w:spacing w:after="0" w:line="259" w:lineRule="auto"/>
        <w:ind w:right="0" w:firstLine="0"/>
        <w:jc w:val="left"/>
      </w:pPr>
      <w:r w:rsidRPr="00736FBC">
        <w:t xml:space="preserve"> </w:t>
      </w:r>
    </w:p>
    <w:p w14:paraId="41DC05E2" w14:textId="77777777" w:rsidR="00736FBC" w:rsidRDefault="00736FBC">
      <w:pPr>
        <w:spacing w:after="14" w:line="259" w:lineRule="auto"/>
        <w:ind w:right="0" w:firstLine="0"/>
        <w:jc w:val="left"/>
      </w:pPr>
    </w:p>
    <w:sectPr w:rsidR="00736F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0" w:right="725" w:bottom="900" w:left="1419" w:header="600" w:footer="4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D88E4" w14:textId="77777777" w:rsidR="002B22B2" w:rsidRDefault="002B22B2">
      <w:pPr>
        <w:spacing w:after="0" w:line="240" w:lineRule="auto"/>
      </w:pPr>
      <w:r>
        <w:separator/>
      </w:r>
    </w:p>
  </w:endnote>
  <w:endnote w:type="continuationSeparator" w:id="0">
    <w:p w14:paraId="378ADF74" w14:textId="77777777" w:rsidR="002B22B2" w:rsidRDefault="002B2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E6BAA" w14:textId="77777777" w:rsidR="000C6755" w:rsidRDefault="000C6755">
    <w:pPr>
      <w:spacing w:after="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EFA00" w14:textId="77777777" w:rsidR="000C6755" w:rsidRDefault="000C6755">
    <w:pPr>
      <w:spacing w:after="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6A7ED" w14:textId="77777777" w:rsidR="000C6755" w:rsidRDefault="000C6755">
    <w:pPr>
      <w:spacing w:after="0" w:line="259" w:lineRule="auto"/>
      <w:ind w:right="0" w:firstLine="0"/>
      <w:jc w:val="left"/>
    </w:pPr>
    <w:r>
      <w:rPr>
        <w:sz w:val="20"/>
      </w:rPr>
      <w:t xml:space="preserve">49766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B58AA" w14:textId="77777777" w:rsidR="002B22B2" w:rsidRDefault="002B22B2">
      <w:pPr>
        <w:spacing w:after="0" w:line="240" w:lineRule="auto"/>
      </w:pPr>
      <w:r>
        <w:separator/>
      </w:r>
    </w:p>
  </w:footnote>
  <w:footnote w:type="continuationSeparator" w:id="0">
    <w:p w14:paraId="2E39B5AA" w14:textId="77777777" w:rsidR="002B22B2" w:rsidRDefault="002B2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A93B" w14:textId="77777777" w:rsidR="000C6755" w:rsidRDefault="000C6755">
    <w:pPr>
      <w:spacing w:after="0" w:line="259" w:lineRule="auto"/>
      <w:ind w:right="127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B6B1B" w14:textId="77777777" w:rsidR="000C6755" w:rsidRDefault="000C6755">
    <w:pPr>
      <w:spacing w:after="0" w:line="259" w:lineRule="auto"/>
      <w:ind w:right="127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AD4B0" w14:textId="77777777" w:rsidR="000C6755" w:rsidRDefault="000C6755">
    <w:pPr>
      <w:spacing w:after="0" w:line="259" w:lineRule="auto"/>
      <w:ind w:right="12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B367D"/>
    <w:multiLevelType w:val="multilevel"/>
    <w:tmpl w:val="11649BD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150987"/>
    <w:multiLevelType w:val="multilevel"/>
    <w:tmpl w:val="0B8A1C76"/>
    <w:lvl w:ilvl="0">
      <w:start w:val="1"/>
      <w:numFmt w:val="decimal"/>
      <w:lvlText w:val="%1."/>
      <w:lvlJc w:val="left"/>
      <w:pPr>
        <w:ind w:left="109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9" w:hanging="2160"/>
      </w:pPr>
      <w:rPr>
        <w:rFonts w:hint="default"/>
      </w:rPr>
    </w:lvl>
  </w:abstractNum>
  <w:abstractNum w:abstractNumId="2" w15:restartNumberingAfterBreak="0">
    <w:nsid w:val="4A653D04"/>
    <w:multiLevelType w:val="multilevel"/>
    <w:tmpl w:val="2326E4CE"/>
    <w:lvl w:ilvl="0">
      <w:start w:val="2"/>
      <w:numFmt w:val="decimal"/>
      <w:lvlText w:val="%1."/>
      <w:lvlJc w:val="left"/>
      <w:pPr>
        <w:ind w:left="26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3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4AD"/>
    <w:rsid w:val="00072170"/>
    <w:rsid w:val="000C6755"/>
    <w:rsid w:val="000F60BF"/>
    <w:rsid w:val="00111E92"/>
    <w:rsid w:val="001644AD"/>
    <w:rsid w:val="001E66E5"/>
    <w:rsid w:val="002276FB"/>
    <w:rsid w:val="002B22B2"/>
    <w:rsid w:val="00312C31"/>
    <w:rsid w:val="003C644D"/>
    <w:rsid w:val="00471022"/>
    <w:rsid w:val="004E7265"/>
    <w:rsid w:val="00542DDA"/>
    <w:rsid w:val="005D2B65"/>
    <w:rsid w:val="00736FBC"/>
    <w:rsid w:val="00846507"/>
    <w:rsid w:val="00B00CD0"/>
    <w:rsid w:val="00B71B60"/>
    <w:rsid w:val="00B848E0"/>
    <w:rsid w:val="00BE6366"/>
    <w:rsid w:val="00F3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1C20"/>
  <w15:docId w15:val="{63782F1A-B2F8-4496-B36D-AB676B46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60" w:lineRule="auto"/>
      <w:ind w:right="2" w:firstLine="73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"/>
      <w:ind w:left="10" w:right="515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1B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E6366"/>
    <w:pPr>
      <w:spacing w:after="0" w:line="240" w:lineRule="auto"/>
      <w:ind w:right="2" w:firstLine="73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styleId="a4">
    <w:name w:val="Strong"/>
    <w:basedOn w:val="a0"/>
    <w:uiPriority w:val="22"/>
    <w:qFormat/>
    <w:rsid w:val="00B848E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71B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0C6755"/>
    <w:pPr>
      <w:ind w:left="720"/>
      <w:contextualSpacing/>
    </w:pPr>
  </w:style>
  <w:style w:type="table" w:customStyle="1" w:styleId="TableGrid1">
    <w:name w:val="TableGrid1"/>
    <w:rsid w:val="00736FB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3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4937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36627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docs.cntd.ru/document/42036627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130116536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86C29-5BAF-4556-9909-27077B87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создании муниципальной комиссии</vt:lpstr>
    </vt:vector>
  </TitlesOfParts>
  <Company/>
  <LinksUpToDate>false</LinksUpToDate>
  <CharactersWithSpaces>16096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создании муниципальной комиссии</dc:title>
  <dc:subject/>
  <dc:creator>OVZIMINA</dc:creator>
  <cp:keywords/>
  <cp:lastModifiedBy>User</cp:lastModifiedBy>
  <cp:revision>2</cp:revision>
  <dcterms:created xsi:type="dcterms:W3CDTF">2024-07-26T13:15:00Z</dcterms:created>
  <dcterms:modified xsi:type="dcterms:W3CDTF">2024-07-26T13:15:00Z</dcterms:modified>
</cp:coreProperties>
</file>