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Приложение </w:t>
      </w:r>
      <w:r>
        <w:rPr>
          <w:rFonts w:ascii="Segoe UI Symbol" w:eastAsia="Segoe UI Symbol" w:hAnsi="Segoe UI Symbol" w:cs="Segoe UI Symbol"/>
          <w:sz w:val="16"/>
        </w:rPr>
        <w:t>№</w:t>
      </w:r>
      <w:r>
        <w:rPr>
          <w:rFonts w:ascii="Times New Roman" w:eastAsia="Times New Roman" w:hAnsi="Times New Roman" w:cs="Times New Roman"/>
          <w:sz w:val="16"/>
        </w:rPr>
        <w:t xml:space="preserve"> 1 к Положению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о районном конкурсе целевых проектов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социально ориентированных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16"/>
        </w:rPr>
        <w:t>некоммерческих организаций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и порядке предоставления субсидий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из бюджета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Вельского муниципального района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социально ориентированным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некоммерческим организациям</w:t>
      </w:r>
    </w:p>
    <w:p w:rsidR="00FF5BB5" w:rsidRDefault="00FF5BB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F5BB5" w:rsidRDefault="00FF5BB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F5BB5" w:rsidRDefault="00612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ФОРМА ЗАЯВКИ</w:t>
      </w:r>
    </w:p>
    <w:p w:rsidR="00FF5BB5" w:rsidRDefault="00612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участие в районном конкурсе целевых проектов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>социально ориентированных некоммерческих организаций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6"/>
        <w:gridCol w:w="726"/>
        <w:gridCol w:w="298"/>
        <w:gridCol w:w="317"/>
        <w:gridCol w:w="1025"/>
        <w:gridCol w:w="306"/>
        <w:gridCol w:w="462"/>
        <w:gridCol w:w="445"/>
        <w:gridCol w:w="138"/>
        <w:gridCol w:w="1228"/>
        <w:gridCol w:w="354"/>
        <w:gridCol w:w="394"/>
      </w:tblGrid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Регистрационный номер заявки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заполняется администрацией МО «Вельский муниципальный район»)   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получения </w:t>
            </w:r>
          </w:p>
          <w:p w:rsidR="00FF5BB5" w:rsidRDefault="00612D5E" w:rsidP="0064194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(заполняется администрацией </w:t>
            </w:r>
            <w:r w:rsidR="00641947">
              <w:rPr>
                <w:rFonts w:ascii="Times New Roman" w:eastAsia="Times New Roman" w:hAnsi="Times New Roman" w:cs="Times New Roman"/>
                <w:sz w:val="24"/>
              </w:rPr>
              <w:t xml:space="preserve">Вельского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район</w:t>
            </w:r>
            <w:r w:rsidR="00641947"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Приоритетное направление конкурса </w:t>
            </w:r>
          </w:p>
          <w:p w:rsidR="00FF5BB5" w:rsidRDefault="00FF5BB5">
            <w:pPr>
              <w:widowControl w:val="0"/>
              <w:spacing w:after="0" w:line="240" w:lineRule="auto"/>
            </w:pP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 w:rsidP="005D59C5">
            <w:pPr>
              <w:pStyle w:val="ConsNormal"/>
              <w:tabs>
                <w:tab w:val="left" w:pos="993"/>
                <w:tab w:val="left" w:pos="1134"/>
              </w:tabs>
              <w:autoSpaceDE/>
              <w:autoSpaceDN/>
              <w:adjustRightInd/>
              <w:snapToGrid w:val="0"/>
              <w:ind w:right="0" w:firstLine="0"/>
              <w:jc w:val="both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проекта         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196E09" w:rsidRDefault="00FF5BB5" w:rsidP="003F6D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(соискатель гранта) (полное и сокращенное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название)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196E09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Организационно – правовая форма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ИНН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196E09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КПП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196E09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ОГРН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196E09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создания (число, месяц, год)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государственной регистрации (число, месяц, год)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 осуществления на территории Вельского района видов деятельности, предусмотренных ст. 31.1 Федерального закона</w:t>
            </w:r>
            <w:r w:rsidR="0095788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(со дня регистрации на дату подачи заявки (лет, месяцев)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ОКПО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ОКВЭД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организации, </w:t>
            </w:r>
          </w:p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проекта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Почтовый адрес, юридический адрес          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 w:rsidP="0003727C">
            <w:pPr>
              <w:pStyle w:val="a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Телефон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(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</w:t>
            </w:r>
          </w:p>
        </w:tc>
        <w:tc>
          <w:tcPr>
            <w:tcW w:w="10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Факс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( 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</w:p>
        </w:tc>
        <w:tc>
          <w:tcPr>
            <w:tcW w:w="26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D769F9" w:rsidRDefault="00612D5E" w:rsidP="005D59C5">
            <w:pPr>
              <w:shd w:val="clear" w:color="auto" w:fill="FFFFFF"/>
              <w:rPr>
                <w:rFonts w:ascii="Arial" w:eastAsia="Times New Roman" w:hAnsi="Arial" w:cs="Arial"/>
                <w:color w:val="2C363A"/>
                <w:sz w:val="21"/>
                <w:szCs w:val="21"/>
                <w:lang w:val="en-US"/>
              </w:rPr>
            </w:pPr>
            <w:r w:rsidRPr="00D769F9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E-mail </w:t>
            </w:r>
          </w:p>
        </w:tc>
        <w:tc>
          <w:tcPr>
            <w:tcW w:w="15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D769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</w:t>
            </w:r>
            <w:r w:rsidR="00612D5E">
              <w:rPr>
                <w:rFonts w:ascii="Times New Roman" w:eastAsia="Times New Roman" w:hAnsi="Times New Roman" w:cs="Times New Roman"/>
                <w:sz w:val="20"/>
              </w:rPr>
              <w:t>обильный</w:t>
            </w:r>
          </w:p>
          <w:p w:rsidR="00D769F9" w:rsidRDefault="00D769F9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Банковские реквизиты:</w:t>
            </w:r>
          </w:p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учреждения банка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 w:rsidP="0003727C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ИНН/КПП банка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Корреспондентский счет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БИК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Расчетный счет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Главный бухгалтер заявителя (Ф.И.О.) (если есть)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Контактный телефон, электронная почта главного бухгалтера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Учредители заявителя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Вышестоящая организация (если имеется)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D769F9" w:rsidRDefault="00612D5E">
            <w:pPr>
              <w:widowControl w:val="0"/>
              <w:spacing w:after="0" w:line="240" w:lineRule="auto"/>
            </w:pPr>
            <w:r w:rsidRPr="00D769F9">
              <w:rPr>
                <w:rFonts w:ascii="Times New Roman" w:eastAsia="Times New Roman" w:hAnsi="Times New Roman" w:cs="Times New Roman"/>
                <w:sz w:val="24"/>
              </w:rPr>
              <w:t>Декларация о соответствии заявителя требованиям, установленным к участникам конкурса (подчеркнуть)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D769F9" w:rsidRDefault="00FF5BB5">
            <w:pPr>
              <w:widowControl w:val="0"/>
              <w:spacing w:after="0" w:line="240" w:lineRule="auto"/>
              <w:rPr>
                <w:u w:val="single"/>
              </w:rPr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D769F9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Отсутствие в составе заявителя политической партии, упоминание ее наименования в уставе заявителя, факты передачи заявителем пожертвований политической партии 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Имеющиеся материально-технические и информационные ресурсы (указать с количественными показателями)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 w:rsidP="003F6D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География деятельности заявителя</w:t>
            </w:r>
          </w:p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(перечислить муниципальные образования, на территории которых осуществляется регулярная деятельность)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03727C" w:rsidRDefault="00FF5BB5" w:rsidP="000372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членов организации-заявителя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957880" w:rsidRDefault="00FF5BB5">
            <w:pPr>
              <w:widowControl w:val="0"/>
              <w:spacing w:after="0" w:line="240" w:lineRule="auto"/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сотрудников организации-заявителя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957880" w:rsidRDefault="00FF5BB5">
            <w:pPr>
              <w:widowControl w:val="0"/>
              <w:spacing w:after="0" w:line="240" w:lineRule="auto"/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добровольцев организации-заявителя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Доходы организации за предшествующий календарный год (без учета целевых субсидий (грантов)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 w:rsidP="002F41AD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доходов организации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4B1055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физических лиц и организаций, которым постоянно оказывались услуги за предшествующий календарный год </w:t>
            </w:r>
            <w:r>
              <w:rPr>
                <w:rFonts w:ascii="Times New Roman" w:eastAsia="Times New Roman" w:hAnsi="Times New Roman" w:cs="Times New Roman"/>
                <w:sz w:val="20"/>
              </w:rPr>
              <w:t>(указать общее количество)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Количество граждан РФ и юридических лиц, осуществляющих добровольные пожертвования на деятельность заявителя в предшествующем календарном году</w:t>
            </w:r>
          </w:p>
        </w:tc>
        <w:tc>
          <w:tcPr>
            <w:tcW w:w="2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4B1055" w:rsidRDefault="00FF5BB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 w:rsidP="00583B13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Краткое описание проекта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(не более 50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слов)  </w:t>
            </w:r>
            <w:proofErr w:type="gramEnd"/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4B1055" w:rsidRDefault="00FF5BB5" w:rsidP="006918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 w:rsidP="00583B13">
            <w:pPr>
              <w:widowControl w:val="0"/>
              <w:spacing w:after="0" w:line="240" w:lineRule="auto"/>
            </w:pPr>
            <w:r w:rsidRPr="00641947">
              <w:rPr>
                <w:rFonts w:ascii="Times New Roman" w:eastAsia="Times New Roman" w:hAnsi="Times New Roman" w:cs="Times New Roman"/>
                <w:sz w:val="24"/>
              </w:rPr>
              <w:t xml:space="preserve">Продолжительность проекта, </w:t>
            </w:r>
            <w:r w:rsidRPr="00641947">
              <w:rPr>
                <w:rFonts w:ascii="Times New Roman" w:eastAsia="Times New Roman" w:hAnsi="Times New Roman" w:cs="Times New Roman"/>
                <w:sz w:val="24"/>
              </w:rPr>
              <w:br/>
              <w:t>количество месяцев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 w:rsidP="005D59C5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Начало  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проекта,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 w:rsidP="005D59C5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проекта,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</w:tc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 w:rsidP="00583B13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География проекта (название</w:t>
            </w:r>
            <w:r w:rsidR="00583B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муниципальных образований</w:t>
            </w:r>
            <w:r w:rsidR="00583B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(населенных пунктов), где будет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реализован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проект)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4B1055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5D59C5">
        <w:trPr>
          <w:gridAfter w:val="1"/>
          <w:wAfter w:w="394" w:type="dxa"/>
          <w:cantSplit/>
          <w:trHeight w:val="752"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Предполагаемое количество участников проекта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4B1055" w:rsidRDefault="004B10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105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Запрашиваемая сумма в рублях   </w:t>
            </w:r>
          </w:p>
        </w:tc>
        <w:tc>
          <w:tcPr>
            <w:tcW w:w="3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4B1055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Цифра                </w:t>
            </w:r>
          </w:p>
        </w:tc>
        <w:tc>
          <w:tcPr>
            <w:tcW w:w="2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Сумма прописью     </w:t>
            </w: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Имеющаяся сумма в рублях </w:t>
            </w:r>
          </w:p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(с указанием источника средств: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 </w:t>
            </w:r>
            <w:r w:rsidR="00583B13">
              <w:rPr>
                <w:rFonts w:ascii="Times New Roman" w:eastAsia="Times New Roman" w:hAnsi="Times New Roman" w:cs="Times New Roman"/>
                <w:sz w:val="24"/>
              </w:rPr>
              <w:t>привлеченные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средства, средства организации и др.) </w:t>
            </w:r>
          </w:p>
        </w:tc>
        <w:tc>
          <w:tcPr>
            <w:tcW w:w="3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171F3" w:rsidRPr="005171F3" w:rsidRDefault="005171F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5171F3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Цифра                </w:t>
            </w:r>
          </w:p>
        </w:tc>
        <w:tc>
          <w:tcPr>
            <w:tcW w:w="2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Сумма прописью     </w:t>
            </w: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Полная стоимость проекта в рублях                         </w:t>
            </w:r>
          </w:p>
        </w:tc>
        <w:tc>
          <w:tcPr>
            <w:tcW w:w="3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5171F3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Pr="005171F3" w:rsidRDefault="00FF5B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Цифра                </w:t>
            </w:r>
          </w:p>
        </w:tc>
        <w:tc>
          <w:tcPr>
            <w:tcW w:w="2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Сумма прописью     </w:t>
            </w:r>
          </w:p>
        </w:tc>
      </w:tr>
      <w:tr w:rsidR="00FF5BB5" w:rsidTr="00D769F9">
        <w:trPr>
          <w:gridAfter w:val="1"/>
          <w:wAfter w:w="394" w:type="dxa"/>
          <w:cantSplit/>
        </w:trPr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Организации-партнеры           </w:t>
            </w:r>
          </w:p>
        </w:tc>
        <w:tc>
          <w:tcPr>
            <w:tcW w:w="52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9269" w:type="dxa"/>
            <w:gridSpan w:val="1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ind w:right="86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FF5BB5" w:rsidRDefault="00612D5E">
            <w:pPr>
              <w:spacing w:after="0" w:line="240" w:lineRule="auto"/>
              <w:ind w:right="8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виды деятельности заявителя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(не более 5):</w:t>
            </w: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F5BB5" w:rsidRDefault="00612D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виды деятельности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F5BB5" w:rsidRDefault="00612D5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указать соотв. пункт Устава заявителя</w:t>
            </w: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1) социальная поддержка и защита граждан;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2) развитие институтов гражданского общества и общественного самоуправления, добровольческой деятельности, направленной на решение социальных проблем населения Архангельской области;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3) содействие предотвращению стихийных бедствий, экологических, техногенных или иных катастроф, подготовка населения к преодолению их последствий и к предотвращению несчастных случаев, пропаганда соответствующих знаний, участие в осуществлении деятельности в области пожарной безопасности и проведении аварийно-спасательных работ;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4) оказание помощи пострадавшим в результате стихийных бедствий, экологических, техногенных или иных катастроф, социальных, национальных, религиозных и иных конфликтов, беженцам и вынужденным переселенцам;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5) укрепление межнациональных, межэтнических и межконфессиональных отношений, формирующих чувство патриотизма, способствующих предотвращению проявлений экстремизма и этнического сепаратизма, профилактика экстремизма и ксенофобии,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укрепление единства народов, культуры межэтнического общения, сохранения родной культуры, языков представителей народов, проживающих на территории Архангельской области;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6) охрана окружающей среды и защита животных;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7)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захоронений, сохранение и популяризация объектов культурного наследия (памятников истории и культуры) народов Российской Федерации;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8)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гражданина, противодействие коррупции;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9) профилактика социально опасных форм поведения граждан;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10) патриотическое и духовно-нравственное воспитание, поддержка молодежных инициатив, детского и молодежного общественного движения, профилактика негативных явлений в подростковой и молодежной среде;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Pr="001105DC" w:rsidRDefault="00FF5BB5" w:rsidP="001105DC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11) благотворительная деятельность, а также деятельность в области содействия благотворительности и добровольчества;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Pr="001105DC" w:rsidRDefault="00FF5BB5" w:rsidP="001105DC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12) деятельность в области образования, просвещения, науки, культуры, искусства, здравоохранения, профилактики и охраны здоровья граждан, в том числе профилактики алкоголизма, незаконного потребления наркотических средств и психотропных веществ, наркомании и токсикомании,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F5BB5" w:rsidRDefault="00FF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F5BB5" w:rsidRDefault="00FF5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F5BB5" w:rsidRPr="001105DC" w:rsidRDefault="00FF5BB5" w:rsidP="001105DC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13) сохранение, создание, распространение и освоение культурных ценностей, духовно-нравственное развитие населения Архангельской области, популяризация произведений деятелей науки, культуры и искусства, являющихся (являвшихся) жителями Архангельской области;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14) содействие социально-экономическому развитию </w:t>
            </w:r>
          </w:p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Архангельской области;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15) благоустройство территорий муниципальных образований </w:t>
            </w:r>
          </w:p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Архангельской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област</w:t>
            </w:r>
            <w:proofErr w:type="spellEnd"/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16) формирование в обществе нетерпимости к коррупционному поведению;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17) развитие межнационального сотрудничества, сохранение и защита самобытности, культуры, языка и традиций народов РФ;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18) деятельность в сфере патриотического, в том числе военно-патриотического, воспитания граждан Российской Федерации;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 w:rsidTr="00D769F9"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  <w:hyperlink r:id="rId5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/>
                </w:rPr>
                <w:t>9</w:t>
              </w:r>
            </w:hyperlink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) иные социально значимые виды деятельности в соответствии с законодательством </w:t>
            </w:r>
          </w:p>
          <w:p w:rsidR="00FF5BB5" w:rsidRDefault="00612D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(при наличии – указать):</w:t>
            </w:r>
          </w:p>
        </w:tc>
        <w:tc>
          <w:tcPr>
            <w:tcW w:w="4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F5BB5" w:rsidRDefault="00FF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F5BB5" w:rsidRDefault="00612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Основные реализованные заявителем проекты/программы за последние 3 года: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"/>
        <w:gridCol w:w="1443"/>
        <w:gridCol w:w="1496"/>
        <w:gridCol w:w="1383"/>
        <w:gridCol w:w="1353"/>
        <w:gridCol w:w="1641"/>
        <w:gridCol w:w="1423"/>
      </w:tblGrid>
      <w:tr w:rsidR="002B4929">
        <w:trPr>
          <w:trHeight w:val="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Segoe UI Symbol" w:eastAsia="Segoe UI Symbol" w:hAnsi="Segoe UI Symbol" w:cs="Segoe UI Symbol"/>
                <w:sz w:val="20"/>
              </w:rPr>
              <w:t>№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Период выполнения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конкурса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Название проекта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Бюджет проекта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612D5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Цель и основные результаты</w:t>
            </w:r>
          </w:p>
        </w:tc>
      </w:tr>
      <w:tr w:rsidR="002B4929">
        <w:trPr>
          <w:trHeight w:val="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Pr="001105DC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Pr="00F0555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B4929">
        <w:trPr>
          <w:trHeight w:val="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B4929">
        <w:trPr>
          <w:trHeight w:val="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5BB5" w:rsidRDefault="00FF5B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FF5BB5" w:rsidRDefault="00612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Согласие на обработку моих персональных данных, указанных в настоящей информации подтверждаю. Наличие согласий на обработку персональных данных иных лиц, указанных в </w:t>
      </w:r>
      <w:r w:rsidR="00F05555">
        <w:rPr>
          <w:rFonts w:ascii="Times New Roman" w:eastAsia="Times New Roman" w:hAnsi="Times New Roman" w:cs="Times New Roman"/>
          <w:b/>
          <w:sz w:val="24"/>
        </w:rPr>
        <w:t>настоящей информации,</w:t>
      </w:r>
      <w:r>
        <w:rPr>
          <w:rFonts w:ascii="Times New Roman" w:eastAsia="Times New Roman" w:hAnsi="Times New Roman" w:cs="Times New Roman"/>
          <w:b/>
          <w:sz w:val="24"/>
        </w:rPr>
        <w:t xml:space="preserve"> подтверждаю.</w:t>
      </w:r>
    </w:p>
    <w:p w:rsidR="00FF5BB5" w:rsidRDefault="00612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Финансирование проекта из собственных средств организации подтверждаю.</w:t>
      </w:r>
    </w:p>
    <w:p w:rsidR="00FF5BB5" w:rsidRDefault="00FF5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F5BB5" w:rsidRDefault="00612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соответствии с Положением о конкурсе предоставлены:</w:t>
      </w:r>
    </w:p>
    <w:p w:rsidR="00FF5BB5" w:rsidRDefault="0061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копии учредительных документов: Устав, свидетельство о государственной регистрации некоммерческой организации, свидетельство о в несении в Единый государственный реестр, свидетельство о постановке на учет в налоговом органе, заверенные подписью руководителя </w:t>
      </w:r>
      <w:r>
        <w:rPr>
          <w:rFonts w:ascii="Times New Roman" w:eastAsia="Times New Roman" w:hAnsi="Times New Roman" w:cs="Times New Roman"/>
          <w:sz w:val="24"/>
        </w:rPr>
        <w:br/>
        <w:t>и печатью юридического лица;</w:t>
      </w:r>
    </w:p>
    <w:p w:rsidR="00FF5BB5" w:rsidRDefault="0061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письмо с информацией о банковских реквизитах и наличии расчетного счета с указанием лиц имеющих право подписи, заверенное банком; </w:t>
      </w:r>
      <w:r>
        <w:rPr>
          <w:rFonts w:ascii="Times New Roman" w:eastAsia="Times New Roman" w:hAnsi="Times New Roman" w:cs="Times New Roman"/>
          <w:sz w:val="24"/>
        </w:rPr>
        <w:br/>
        <w:t>- документальное подтвержденное отсутствие задолженности социально ориентированной некоммерческой организации по начисленным налогам, сборам и иным обязательным платежам в бюджеты всех уровней и государственные внебюджетные фонды на день подачи соответствующей заявки на участие в конкурсе или день ее рассмотрения.</w:t>
      </w:r>
    </w:p>
    <w:p w:rsidR="00FF5BB5" w:rsidRDefault="0061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4"/>
          <w:sz w:val="24"/>
        </w:rPr>
        <w:t>- письмо с подтверждением суммы долевого финансирования реализации</w:t>
      </w:r>
      <w:r>
        <w:rPr>
          <w:rFonts w:ascii="Times New Roman" w:eastAsia="Times New Roman" w:hAnsi="Times New Roman" w:cs="Times New Roman"/>
          <w:sz w:val="24"/>
        </w:rPr>
        <w:t xml:space="preserve"> проекта из средств местного бюджета, заверенное главой муниципального образования Вельского района (если подразумевается). </w:t>
      </w:r>
    </w:p>
    <w:p w:rsidR="00FF5BB5" w:rsidRDefault="0061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финансовая обоснованность заложенных затрат. </w:t>
      </w:r>
    </w:p>
    <w:p w:rsidR="00FF5BB5" w:rsidRDefault="00FF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F5BB5" w:rsidRDefault="00612D5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Руководитель организации-заявителя    ______________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</w:rPr>
        <w:t>расшифровка подписи)</w:t>
      </w:r>
    </w:p>
    <w:p w:rsidR="00FF5BB5" w:rsidRDefault="00612D5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(подпись)                                </w:t>
      </w:r>
    </w:p>
    <w:p w:rsidR="00FF5BB5" w:rsidRDefault="00612D5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М.П.</w:t>
      </w:r>
    </w:p>
    <w:p w:rsidR="00FF5BB5" w:rsidRDefault="00612D5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</w:t>
      </w:r>
      <w:r w:rsidR="00FC3903">
        <w:rPr>
          <w:rFonts w:ascii="Times New Roman" w:eastAsia="Times New Roman" w:hAnsi="Times New Roman" w:cs="Times New Roman"/>
          <w:sz w:val="24"/>
        </w:rPr>
        <w:t>202</w:t>
      </w:r>
      <w:r w:rsidR="005D59C5">
        <w:rPr>
          <w:rFonts w:ascii="Times New Roman" w:eastAsia="Times New Roman" w:hAnsi="Times New Roman" w:cs="Times New Roman"/>
          <w:sz w:val="24"/>
        </w:rPr>
        <w:t>3</w:t>
      </w:r>
      <w:r w:rsidR="00FC390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</w:t>
      </w:r>
    </w:p>
    <w:p w:rsidR="00FF5BB5" w:rsidRDefault="00FF5B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F5BB5" w:rsidRDefault="00FF5B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F5BB5" w:rsidRDefault="00FF5B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903" w:rsidRDefault="00FC39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3B13" w:rsidRDefault="00583B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3B13" w:rsidRDefault="00583B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3B13" w:rsidRDefault="00583B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D59C5" w:rsidRDefault="005D59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Приложение </w:t>
      </w:r>
      <w:r>
        <w:rPr>
          <w:rFonts w:ascii="Segoe UI Symbol" w:eastAsia="Segoe UI Symbol" w:hAnsi="Segoe UI Symbol" w:cs="Segoe UI Symbol"/>
          <w:sz w:val="16"/>
        </w:rPr>
        <w:t>№</w:t>
      </w:r>
      <w:r>
        <w:rPr>
          <w:rFonts w:ascii="Times New Roman" w:eastAsia="Times New Roman" w:hAnsi="Times New Roman" w:cs="Times New Roman"/>
          <w:sz w:val="16"/>
        </w:rPr>
        <w:t xml:space="preserve"> 2 к Положению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о районном конкурсе целевых проектов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социально ориентированных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некоммерческих организаций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и порядке предоставления субсидий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из бюджета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Вельского муниципального района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социально ориентированным </w:t>
      </w:r>
    </w:p>
    <w:p w:rsidR="00FF5BB5" w:rsidRDefault="00612D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некоммерческим организациям</w:t>
      </w:r>
    </w:p>
    <w:p w:rsidR="00FF5BB5" w:rsidRDefault="00FF5BB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F5BB5" w:rsidRDefault="00FF5BB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</w:rPr>
      </w:pPr>
    </w:p>
    <w:p w:rsidR="00FF5BB5" w:rsidRDefault="00FF5BB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</w:rPr>
      </w:pPr>
    </w:p>
    <w:p w:rsidR="00FF5BB5" w:rsidRDefault="00FF5BB5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</w:rPr>
      </w:pPr>
    </w:p>
    <w:p w:rsidR="00FF5BB5" w:rsidRDefault="00612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ФОРМА ОПИСАНИЯ ПРОЕКТА </w:t>
      </w:r>
    </w:p>
    <w:p w:rsidR="00FF5BB5" w:rsidRDefault="00612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для участия в районном конкурсе целевых проектов социально ориентированных некоммерческих организаций</w:t>
      </w:r>
    </w:p>
    <w:p w:rsidR="00FF5BB5" w:rsidRDefault="00FF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F5BB5" w:rsidRDefault="00FF5BB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F5BB5" w:rsidRPr="005D59C5" w:rsidRDefault="00F05555">
      <w:pPr>
        <w:tabs>
          <w:tab w:val="left" w:pos="851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5D59C5">
        <w:rPr>
          <w:rFonts w:ascii="Times New Roman" w:eastAsia="Calibri" w:hAnsi="Times New Roman" w:cs="Times New Roman"/>
          <w:sz w:val="28"/>
          <w:szCs w:val="28"/>
        </w:rPr>
        <w:t>Наименование проекта.</w:t>
      </w:r>
    </w:p>
    <w:p w:rsidR="00FF5BB5" w:rsidRDefault="00612D5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  Информация о соискателе субсидии (описываются опыт работы </w:t>
      </w:r>
      <w:r>
        <w:rPr>
          <w:rFonts w:ascii="Times New Roman" w:eastAsia="Times New Roman" w:hAnsi="Times New Roman" w:cs="Times New Roman"/>
          <w:sz w:val="28"/>
        </w:rPr>
        <w:br/>
        <w:t xml:space="preserve">за последний год, реализованные проекты, опыт участия в 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грантовых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конкурсах, конкурсах на выделение финансирования, указываются количественный и качественный состав участников, </w:t>
      </w:r>
      <w:r w:rsidR="00F05555">
        <w:rPr>
          <w:rFonts w:ascii="Times New Roman" w:eastAsia="Times New Roman" w:hAnsi="Times New Roman" w:cs="Times New Roman"/>
          <w:sz w:val="28"/>
        </w:rPr>
        <w:t xml:space="preserve">исполнителей проекта, ресурсы) </w:t>
      </w:r>
      <w:r>
        <w:rPr>
          <w:rFonts w:ascii="Times New Roman" w:eastAsia="Times New Roman" w:hAnsi="Times New Roman" w:cs="Times New Roman"/>
          <w:sz w:val="28"/>
        </w:rPr>
        <w:t>Объем – не более 1/2 страницы.</w:t>
      </w:r>
    </w:p>
    <w:p w:rsidR="00FF5BB5" w:rsidRDefault="00F0555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612D5E">
        <w:rPr>
          <w:rFonts w:ascii="Times New Roman" w:eastAsia="Times New Roman" w:hAnsi="Times New Roman" w:cs="Times New Roman"/>
          <w:sz w:val="28"/>
        </w:rPr>
        <w:t>Описание проекта (общий объем – не более 10 страниц):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 краткая аннотация проекта (не более 1 страницы);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4"/>
          <w:sz w:val="28"/>
        </w:rPr>
        <w:t>2)  описание проблемы, на решение которой направлен проект. Об</w:t>
      </w:r>
      <w:r w:rsidR="002B4929">
        <w:rPr>
          <w:rFonts w:ascii="Times New Roman" w:eastAsia="Times New Roman" w:hAnsi="Times New Roman" w:cs="Times New Roman"/>
          <w:spacing w:val="-4"/>
          <w:sz w:val="28"/>
        </w:rPr>
        <w:t xml:space="preserve">основание актуальности проекта </w:t>
      </w:r>
      <w:r>
        <w:rPr>
          <w:rFonts w:ascii="Times New Roman" w:eastAsia="Times New Roman" w:hAnsi="Times New Roman" w:cs="Times New Roman"/>
          <w:spacing w:val="-4"/>
          <w:sz w:val="28"/>
        </w:rPr>
        <w:t>(не более</w:t>
      </w:r>
      <w:r>
        <w:rPr>
          <w:rFonts w:ascii="Times New Roman" w:eastAsia="Times New Roman" w:hAnsi="Times New Roman" w:cs="Times New Roman"/>
          <w:sz w:val="28"/>
        </w:rPr>
        <w:t xml:space="preserve"> 1/2 страницы);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 цель и задачи проекта;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 что предлагается сделать в ходе проекта: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описание целевой группы (на кого конкретно направлен проект, какую группу населения они представляют, сколько человек планируется охватить деятельностью по проекту);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описание основных этапов реализации проекта (подробно, на какие основные этапы можно подразделить деятельность по проекту, что конкретно предлагается сделать в ходе реализации проекта на каждом из этапов, какого рода и сколько мероприятий запланировано провести, как они способствуют достижению целей проекта);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описание отдельных мероприятий (на сколько человек рассчитано каждое мероприятие, временной формат мероприятия, предполагаемое место проведения, а также любая другая информация, описывающая мероприятия);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  ожидаемые результаты проекта, измеряемые количественными показателями (ожидаемые результаты проекта для целевой группы, ожидаемые результаты для территории);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  дальнейшее развитие проекта (как будет развиваться проект после того, как целевые средства конкурса закончатся; описывается возможность привлечения дополнительных финансовых ресурсов для продолжения (развития) проекта).</w:t>
      </w:r>
    </w:p>
    <w:p w:rsidR="00FF5BB5" w:rsidRDefault="00FF5B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  Организационный план проекта (начиная с отдельного листа, </w:t>
      </w:r>
      <w:r>
        <w:rPr>
          <w:rFonts w:ascii="Times New Roman" w:eastAsia="Times New Roman" w:hAnsi="Times New Roman" w:cs="Times New Roman"/>
          <w:sz w:val="28"/>
        </w:rPr>
        <w:br/>
        <w:t>в виде таблицы).</w:t>
      </w:r>
    </w:p>
    <w:p w:rsidR="00FF5BB5" w:rsidRDefault="00FF5BB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2"/>
        <w:gridCol w:w="2220"/>
        <w:gridCol w:w="3297"/>
      </w:tblGrid>
      <w:tr w:rsidR="00FF5BB5">
        <w:trPr>
          <w:cantSplit/>
        </w:trPr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Описание видов деятельности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Ожидаемые результаты</w:t>
            </w:r>
          </w:p>
        </w:tc>
      </w:tr>
      <w:tr w:rsidR="00FF5BB5">
        <w:trPr>
          <w:cantSplit/>
        </w:trPr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                        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                        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                        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F5BB5" w:rsidRDefault="00FF5BB5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FF5BB5" w:rsidRDefault="00612D5E">
      <w:pPr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 Бюджет проекта (начиная с отдельного листа).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каждом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а также могут быть дополнены некоторыми новыми.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  Сводная смета расходов</w:t>
      </w:r>
    </w:p>
    <w:p w:rsidR="00FF5BB5" w:rsidRDefault="00FF5BB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1"/>
        <w:gridCol w:w="1836"/>
        <w:gridCol w:w="1803"/>
        <w:gridCol w:w="1419"/>
      </w:tblGrid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Статья расходов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Запрашиваемая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br/>
              <w:t>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в рублях)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Вклад из других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источников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 их указанием </w:t>
            </w:r>
            <w:r>
              <w:rPr>
                <w:rFonts w:ascii="Times New Roman" w:eastAsia="Times New Roman" w:hAnsi="Times New Roman" w:cs="Times New Roman"/>
              </w:rPr>
              <w:br/>
              <w:t>(в рублях)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br/>
              <w:t>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в рублях)</w:t>
            </w: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Основные средства (при обосновании необходимости)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Оплата труда привлеченных специалистов             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Страховые взносы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Транспортные  расходы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Аренда помещений и оборудования</w:t>
            </w:r>
          </w:p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(при обосновании необходимости)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Издательские расходы, изготовление печатной продукции, атрибутики мероприятия         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 Наградная атрибутика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Расходные материалы          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4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                       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F5BB5" w:rsidRDefault="00FF5BB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2.  Детализированная смета расходов, 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запрашиваемых из районного </w:t>
      </w:r>
      <w:r>
        <w:rPr>
          <w:rFonts w:ascii="Times New Roman" w:eastAsia="Times New Roman" w:hAnsi="Times New Roman" w:cs="Times New Roman"/>
          <w:b/>
          <w:sz w:val="28"/>
        </w:rPr>
        <w:t>бюджета</w:t>
      </w:r>
    </w:p>
    <w:p w:rsidR="00FF5BB5" w:rsidRDefault="00FF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3"/>
        <w:gridCol w:w="2995"/>
        <w:gridCol w:w="2821"/>
      </w:tblGrid>
      <w:tr w:rsidR="00FF5BB5">
        <w:trPr>
          <w:cantSplit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Статья расходов*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</w:t>
            </w: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Всего (в рублях)</w:t>
            </w:r>
          </w:p>
        </w:tc>
      </w:tr>
      <w:tr w:rsidR="00FF5BB5">
        <w:trPr>
          <w:cantSplit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                      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                      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                      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F5BB5">
        <w:trPr>
          <w:cantSplit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612D5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                   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F5BB5" w:rsidRDefault="00FF5BB5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F5BB5" w:rsidRDefault="00612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</w:t>
      </w:r>
    </w:p>
    <w:p w:rsidR="00FF5BB5" w:rsidRDefault="00FF5BB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FF5BB5" w:rsidRDefault="00612D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Соотношение отдельных статей расходов: </w:t>
      </w:r>
    </w:p>
    <w:p w:rsidR="00FF5BB5" w:rsidRDefault="00612D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  расходы на заработную плату привлеченных специалистов не должны превышать 30 процентов</w:t>
      </w:r>
      <w:r>
        <w:rPr>
          <w:rFonts w:ascii="Times New Roman" w:eastAsia="Times New Roman" w:hAnsi="Times New Roman" w:cs="Times New Roman"/>
        </w:rPr>
        <w:t xml:space="preserve"> от расходов, запрашиваемых из областного бюджета; </w:t>
      </w:r>
    </w:p>
    <w:p w:rsidR="00FF5BB5" w:rsidRDefault="00612D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4"/>
        </w:rPr>
        <w:t>  расходы на основные средства (оборудование) не должны превышать 30 процентов от средств</w:t>
      </w:r>
      <w:r>
        <w:rPr>
          <w:rFonts w:ascii="Times New Roman" w:eastAsia="Times New Roman" w:hAnsi="Times New Roman" w:cs="Times New Roman"/>
        </w:rPr>
        <w:t xml:space="preserve">, запрашиваемых на </w:t>
      </w:r>
      <w:proofErr w:type="gramStart"/>
      <w:r>
        <w:rPr>
          <w:rFonts w:ascii="Times New Roman" w:eastAsia="Times New Roman" w:hAnsi="Times New Roman" w:cs="Times New Roman"/>
        </w:rPr>
        <w:t>реализацию  проекта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FF5BB5" w:rsidRDefault="00612D5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Полная стоимость проекта ___________________________________</w:t>
      </w:r>
    </w:p>
    <w:p w:rsidR="00FF5BB5" w:rsidRDefault="00612D5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Вклад из других источников (указать, каких) ____________________</w:t>
      </w:r>
    </w:p>
    <w:p w:rsidR="00FF5BB5" w:rsidRDefault="00612D5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Запрашиваемая сумма ________________________________________</w:t>
      </w:r>
    </w:p>
    <w:p w:rsidR="00FF5BB5" w:rsidRDefault="00612D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5.3. Комментарии к бюджету: обоснование необходимости расходов 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pacing w:val="-2"/>
          <w:sz w:val="28"/>
        </w:rPr>
        <w:t>по статьям бюджета, указание путей получения средств из других источников</w:t>
      </w:r>
      <w:r>
        <w:rPr>
          <w:rFonts w:ascii="Times New Roman" w:eastAsia="Times New Roman" w:hAnsi="Times New Roman" w:cs="Times New Roman"/>
          <w:sz w:val="28"/>
        </w:rPr>
        <w:t>, в том числе уже имеющихся у соискателя гранта.</w:t>
      </w:r>
    </w:p>
    <w:p w:rsidR="00FF5BB5" w:rsidRDefault="00FF5B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FF5BB5" w:rsidRDefault="00FF5BB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FF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C679C"/>
    <w:multiLevelType w:val="multilevel"/>
    <w:tmpl w:val="1D9AEB7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B5"/>
    <w:rsid w:val="0003727C"/>
    <w:rsid w:val="000B78EF"/>
    <w:rsid w:val="000D531E"/>
    <w:rsid w:val="001105DC"/>
    <w:rsid w:val="00196E09"/>
    <w:rsid w:val="002B4929"/>
    <w:rsid w:val="002F41AD"/>
    <w:rsid w:val="00331DF5"/>
    <w:rsid w:val="003A5A0E"/>
    <w:rsid w:val="003F6D42"/>
    <w:rsid w:val="004B1055"/>
    <w:rsid w:val="005171F3"/>
    <w:rsid w:val="00541D4F"/>
    <w:rsid w:val="00583B13"/>
    <w:rsid w:val="005D59C5"/>
    <w:rsid w:val="00612D5E"/>
    <w:rsid w:val="00641947"/>
    <w:rsid w:val="0069189B"/>
    <w:rsid w:val="00957880"/>
    <w:rsid w:val="00997234"/>
    <w:rsid w:val="00AA611E"/>
    <w:rsid w:val="00CB2C7A"/>
    <w:rsid w:val="00CE099D"/>
    <w:rsid w:val="00D52030"/>
    <w:rsid w:val="00D769F9"/>
    <w:rsid w:val="00F05555"/>
    <w:rsid w:val="00F763AB"/>
    <w:rsid w:val="00FC3903"/>
    <w:rsid w:val="00F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04450-86D0-7545-85B9-57C102E9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2D5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0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099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E099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dr">
    <w:name w:val="adr"/>
    <w:basedOn w:val="a0"/>
    <w:rsid w:val="00D769F9"/>
  </w:style>
  <w:style w:type="character" w:styleId="a6">
    <w:name w:val="Hyperlink"/>
    <w:basedOn w:val="a0"/>
    <w:uiPriority w:val="99"/>
    <w:unhideWhenUsed/>
    <w:rsid w:val="00D769F9"/>
    <w:rPr>
      <w:color w:val="0000FF"/>
      <w:u w:val="single"/>
    </w:rPr>
  </w:style>
  <w:style w:type="paragraph" w:styleId="a7">
    <w:name w:val="No Spacing"/>
    <w:uiPriority w:val="1"/>
    <w:qFormat/>
    <w:rsid w:val="00037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3C72A7D9EB9226F56000F7BAFB67AF9E1C944CD321023B03E480301FAEB6F5BB239A5ED33B2E210B0DFC8lAp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2</cp:revision>
  <cp:lastPrinted>2023-06-27T13:26:00Z</cp:lastPrinted>
  <dcterms:created xsi:type="dcterms:W3CDTF">2023-09-22T12:11:00Z</dcterms:created>
  <dcterms:modified xsi:type="dcterms:W3CDTF">2023-09-22T12:11:00Z</dcterms:modified>
</cp:coreProperties>
</file>