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70E" w:rsidRPr="007A1631" w:rsidRDefault="00A0570E" w:rsidP="00A0570E">
      <w:pPr>
        <w:pStyle w:val="11"/>
        <w:spacing w:line="240" w:lineRule="auto"/>
        <w:ind w:firstLine="0"/>
        <w:jc w:val="center"/>
        <w:rPr>
          <w:snapToGrid/>
          <w:szCs w:val="24"/>
        </w:rPr>
      </w:pPr>
      <w:bookmarkStart w:id="0" w:name="_Toc191286053"/>
      <w:bookmarkStart w:id="1" w:name="_Toc216581983"/>
      <w:bookmarkStart w:id="2" w:name="_GoBack"/>
      <w:bookmarkEnd w:id="2"/>
    </w:p>
    <w:p w:rsidR="00A0570E" w:rsidRPr="007A1631" w:rsidRDefault="00A0570E" w:rsidP="00A0570E">
      <w:pPr>
        <w:pStyle w:val="11"/>
        <w:spacing w:line="240" w:lineRule="auto"/>
        <w:ind w:firstLine="0"/>
        <w:jc w:val="center"/>
        <w:rPr>
          <w:snapToGrid/>
          <w:szCs w:val="24"/>
        </w:rPr>
      </w:pPr>
    </w:p>
    <w:p w:rsidR="00A0570E" w:rsidRDefault="00A0570E" w:rsidP="00A0570E">
      <w:pPr>
        <w:pStyle w:val="11"/>
        <w:spacing w:line="240" w:lineRule="auto"/>
        <w:ind w:firstLine="0"/>
        <w:jc w:val="center"/>
        <w:rPr>
          <w:snapToGrid/>
          <w:szCs w:val="24"/>
        </w:rPr>
      </w:pPr>
    </w:p>
    <w:p w:rsidR="00A0570E"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A0570E" w:rsidRDefault="00A0570E" w:rsidP="00A0570E">
      <w:pPr>
        <w:pStyle w:val="11"/>
        <w:spacing w:line="276" w:lineRule="auto"/>
        <w:ind w:firstLine="0"/>
        <w:rPr>
          <w:snapToGrid/>
          <w:szCs w:val="24"/>
        </w:rPr>
      </w:pPr>
    </w:p>
    <w:p w:rsidR="00A0570E" w:rsidRPr="00D01DF7" w:rsidRDefault="00A0570E" w:rsidP="00A0570E">
      <w:pPr>
        <w:pStyle w:val="11"/>
        <w:spacing w:before="0" w:line="276" w:lineRule="auto"/>
        <w:ind w:firstLine="0"/>
        <w:jc w:val="center"/>
        <w:rPr>
          <w:b/>
          <w:snapToGrid/>
          <w:sz w:val="28"/>
          <w:szCs w:val="28"/>
        </w:rPr>
      </w:pPr>
      <w:r w:rsidRPr="00D01DF7">
        <w:rPr>
          <w:b/>
          <w:snapToGrid/>
          <w:sz w:val="28"/>
          <w:szCs w:val="28"/>
        </w:rPr>
        <w:t>ГЕНЕРАЛЬНАЯ СХЕМА ОЧИСТКИ ТЕРРИТОРИИ</w:t>
      </w:r>
    </w:p>
    <w:p w:rsidR="00A0570E" w:rsidRPr="00D01DF7" w:rsidRDefault="00D01DF7" w:rsidP="00A0570E">
      <w:pPr>
        <w:pStyle w:val="11"/>
        <w:spacing w:before="0" w:line="276" w:lineRule="auto"/>
        <w:ind w:firstLine="0"/>
        <w:jc w:val="center"/>
        <w:rPr>
          <w:b/>
          <w:snapToGrid/>
          <w:sz w:val="28"/>
          <w:szCs w:val="28"/>
        </w:rPr>
      </w:pPr>
      <w:r>
        <w:rPr>
          <w:b/>
          <w:snapToGrid/>
          <w:sz w:val="28"/>
          <w:szCs w:val="28"/>
        </w:rPr>
        <w:t>СЕЛЬСКОГО ПОСЕЛЕНИЯ</w:t>
      </w:r>
      <w:r w:rsidR="00A0570E" w:rsidRPr="00D01DF7">
        <w:rPr>
          <w:b/>
          <w:snapToGrid/>
          <w:sz w:val="28"/>
          <w:szCs w:val="28"/>
        </w:rPr>
        <w:t xml:space="preserve"> «</w:t>
      </w:r>
      <w:r w:rsidR="002D45A5" w:rsidRPr="00D01DF7">
        <w:rPr>
          <w:b/>
          <w:snapToGrid/>
          <w:sz w:val="28"/>
          <w:szCs w:val="28"/>
        </w:rPr>
        <w:t>ПОПОНАВОЛОЦКОЕ</w:t>
      </w:r>
      <w:r w:rsidR="00A0570E" w:rsidRPr="00D01DF7">
        <w:rPr>
          <w:b/>
          <w:snapToGrid/>
          <w:sz w:val="28"/>
          <w:szCs w:val="28"/>
        </w:rPr>
        <w:t>»</w:t>
      </w:r>
    </w:p>
    <w:p w:rsidR="00A0570E" w:rsidRPr="00D01DF7" w:rsidRDefault="00A0570E" w:rsidP="00A0570E">
      <w:pPr>
        <w:pStyle w:val="11"/>
        <w:spacing w:before="0" w:line="276" w:lineRule="auto"/>
        <w:ind w:firstLine="0"/>
        <w:jc w:val="center"/>
        <w:rPr>
          <w:b/>
          <w:snapToGrid/>
          <w:sz w:val="28"/>
          <w:szCs w:val="28"/>
        </w:rPr>
      </w:pPr>
      <w:r w:rsidRPr="00D01DF7">
        <w:rPr>
          <w:b/>
          <w:snapToGrid/>
          <w:sz w:val="28"/>
          <w:szCs w:val="28"/>
        </w:rPr>
        <w:t xml:space="preserve">ВЕЛЬСКОГО МУНИЦИПАЛЬНОГО </w:t>
      </w:r>
      <w:r w:rsidR="00F14394" w:rsidRPr="00D01DF7">
        <w:rPr>
          <w:b/>
          <w:snapToGrid/>
          <w:sz w:val="28"/>
          <w:szCs w:val="28"/>
        </w:rPr>
        <w:t>РАЙОН</w:t>
      </w:r>
      <w:r w:rsidR="00D01DF7">
        <w:rPr>
          <w:b/>
          <w:snapToGrid/>
          <w:sz w:val="28"/>
          <w:szCs w:val="28"/>
        </w:rPr>
        <w:t>А</w:t>
      </w:r>
    </w:p>
    <w:p w:rsidR="00A0570E" w:rsidRPr="00D01DF7" w:rsidRDefault="00A0570E" w:rsidP="00A0570E">
      <w:pPr>
        <w:pStyle w:val="11"/>
        <w:spacing w:before="0" w:line="276" w:lineRule="auto"/>
        <w:ind w:firstLine="0"/>
        <w:jc w:val="center"/>
        <w:rPr>
          <w:b/>
          <w:snapToGrid/>
          <w:sz w:val="28"/>
          <w:szCs w:val="28"/>
        </w:rPr>
      </w:pPr>
      <w:r w:rsidRPr="00D01DF7">
        <w:rPr>
          <w:b/>
          <w:snapToGrid/>
          <w:sz w:val="28"/>
          <w:szCs w:val="28"/>
        </w:rPr>
        <w:t>АРХАНГЕЛЬСКОЙ ОБЛАСТИ</w:t>
      </w:r>
    </w:p>
    <w:p w:rsidR="00A0570E" w:rsidRPr="00A0570E" w:rsidRDefault="00A0570E" w:rsidP="00A0570E">
      <w:pPr>
        <w:pStyle w:val="11"/>
        <w:spacing w:before="0" w:line="276" w:lineRule="auto"/>
        <w:ind w:firstLine="0"/>
        <w:rPr>
          <w:snapToGrid/>
          <w:szCs w:val="24"/>
        </w:rPr>
      </w:pPr>
    </w:p>
    <w:p w:rsidR="00A0570E" w:rsidRPr="00A0570E" w:rsidRDefault="00A0570E" w:rsidP="00A0570E">
      <w:pPr>
        <w:pStyle w:val="11"/>
        <w:spacing w:before="0"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jc w:val="center"/>
        <w:rPr>
          <w:snapToGrid/>
          <w:szCs w:val="24"/>
        </w:rPr>
      </w:pPr>
      <w:r w:rsidRPr="00A0570E">
        <w:rPr>
          <w:snapToGrid/>
          <w:szCs w:val="24"/>
        </w:rPr>
        <w:t>20</w:t>
      </w:r>
      <w:r w:rsidR="00D01DF7">
        <w:rPr>
          <w:snapToGrid/>
          <w:szCs w:val="24"/>
        </w:rPr>
        <w:t>23</w:t>
      </w:r>
      <w:r w:rsidRPr="00A0570E">
        <w:rPr>
          <w:snapToGrid/>
          <w:szCs w:val="24"/>
        </w:rPr>
        <w:t xml:space="preserve"> г.</w:t>
      </w:r>
    </w:p>
    <w:p w:rsidR="00A0570E" w:rsidRDefault="00A0570E" w:rsidP="00A0570E">
      <w:pPr>
        <w:pStyle w:val="11"/>
        <w:spacing w:line="276" w:lineRule="auto"/>
        <w:ind w:firstLine="0"/>
        <w:jc w:val="center"/>
        <w:rPr>
          <w:snapToGrid/>
          <w:szCs w:val="24"/>
        </w:rPr>
      </w:pPr>
      <w:r w:rsidRPr="00A0570E">
        <w:rPr>
          <w:snapToGrid/>
          <w:szCs w:val="24"/>
        </w:rPr>
        <w:lastRenderedPageBreak/>
        <w:t>СОДЕРЖАНИЕ</w:t>
      </w:r>
    </w:p>
    <w:p w:rsidR="00A0570E" w:rsidRPr="00A0570E" w:rsidRDefault="00A0570E" w:rsidP="00A0570E">
      <w:pPr>
        <w:pStyle w:val="11"/>
        <w:spacing w:line="276" w:lineRule="auto"/>
        <w:ind w:firstLine="0"/>
        <w:jc w:val="center"/>
        <w:rPr>
          <w:snapToGrid/>
          <w:szCs w:val="24"/>
        </w:rP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567"/>
        <w:gridCol w:w="275"/>
        <w:gridCol w:w="8012"/>
        <w:gridCol w:w="467"/>
      </w:tblGrid>
      <w:tr w:rsidR="00A0570E" w:rsidRPr="00A0570E" w:rsidTr="005E73E6">
        <w:tc>
          <w:tcPr>
            <w:tcW w:w="9322" w:type="dxa"/>
            <w:gridSpan w:val="4"/>
          </w:tcPr>
          <w:p w:rsidR="00A0570E" w:rsidRPr="00A0570E" w:rsidRDefault="00A0570E" w:rsidP="00A0570E">
            <w:pPr>
              <w:pStyle w:val="11"/>
              <w:spacing w:before="0" w:line="240" w:lineRule="auto"/>
              <w:ind w:firstLine="0"/>
              <w:rPr>
                <w:caps/>
                <w:szCs w:val="24"/>
              </w:rPr>
            </w:pPr>
            <w:r w:rsidRPr="00BD59C2">
              <w:rPr>
                <w:snapToGrid/>
                <w:szCs w:val="24"/>
              </w:rPr>
              <w:t>ВВЕДЕНИЕ</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1</w:t>
            </w:r>
          </w:p>
        </w:tc>
        <w:tc>
          <w:tcPr>
            <w:tcW w:w="567" w:type="dxa"/>
          </w:tcPr>
          <w:p w:rsidR="00A0570E" w:rsidRPr="00A0570E" w:rsidRDefault="00A0570E" w:rsidP="00A0570E">
            <w:pPr>
              <w:pStyle w:val="11"/>
              <w:suppressAutoHyphens/>
              <w:spacing w:before="0" w:line="240" w:lineRule="auto"/>
              <w:ind w:firstLine="0"/>
              <w:jc w:val="center"/>
              <w:rPr>
                <w:snapToGrid/>
                <w:szCs w:val="24"/>
              </w:rPr>
            </w:pPr>
          </w:p>
        </w:tc>
        <w:tc>
          <w:tcPr>
            <w:tcW w:w="8287" w:type="dxa"/>
            <w:gridSpan w:val="2"/>
          </w:tcPr>
          <w:p w:rsidR="00A0570E" w:rsidRPr="00A0570E" w:rsidRDefault="00A0570E" w:rsidP="00D01DF7">
            <w:pPr>
              <w:pStyle w:val="11"/>
              <w:suppressAutoHyphens/>
              <w:spacing w:before="0" w:line="240" w:lineRule="auto"/>
              <w:ind w:firstLine="0"/>
              <w:rPr>
                <w:caps/>
                <w:szCs w:val="24"/>
              </w:rPr>
            </w:pPr>
            <w:r w:rsidRPr="00A0570E">
              <w:rPr>
                <w:snapToGrid/>
                <w:szCs w:val="24"/>
              </w:rPr>
              <w:t xml:space="preserve">КРАТКАЯ ХАРАКТЕРИСТИКА </w:t>
            </w:r>
            <w:r w:rsidR="00D01DF7">
              <w:rPr>
                <w:snapToGrid/>
                <w:szCs w:val="24"/>
              </w:rPr>
              <w:t>СЕЛЬСКОГО ПОСЕЛЕНИЯ</w:t>
            </w:r>
            <w:r w:rsidRPr="00A0570E">
              <w:rPr>
                <w:snapToGrid/>
                <w:szCs w:val="24"/>
              </w:rPr>
              <w:t xml:space="preserve"> «</w:t>
            </w:r>
            <w:r w:rsidR="002D45A5">
              <w:rPr>
                <w:snapToGrid/>
                <w:szCs w:val="24"/>
              </w:rPr>
              <w:t>ПОПОНАВОЛОЦКОЕ</w:t>
            </w:r>
            <w:r w:rsidRPr="00A0570E">
              <w:rPr>
                <w:snapToGrid/>
                <w:szCs w:val="24"/>
              </w:rPr>
              <w:t>» И ПРИРОДНО-КЛИМАТИЧЕКИЕ УСЛОВИЯ</w:t>
            </w:r>
          </w:p>
        </w:tc>
        <w:tc>
          <w:tcPr>
            <w:tcW w:w="467" w:type="dxa"/>
          </w:tcPr>
          <w:p w:rsidR="00A0570E" w:rsidRPr="00A0570E" w:rsidRDefault="003E1E3C" w:rsidP="00A0570E">
            <w:pPr>
              <w:pStyle w:val="11"/>
              <w:suppressAutoHyphens/>
              <w:spacing w:before="0" w:line="240" w:lineRule="auto"/>
              <w:ind w:firstLine="0"/>
              <w:rPr>
                <w:caps/>
                <w:szCs w:val="24"/>
              </w:rPr>
            </w:pPr>
            <w:r>
              <w:rPr>
                <w:caps/>
                <w:szCs w:val="24"/>
              </w:rPr>
              <w:t>5</w:t>
            </w: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11"/>
              <w:suppressAutoHyphens/>
              <w:spacing w:before="0" w:line="240" w:lineRule="auto"/>
              <w:ind w:firstLine="0"/>
              <w:jc w:val="center"/>
              <w:rPr>
                <w:szCs w:val="24"/>
              </w:rPr>
            </w:pPr>
            <w:r w:rsidRPr="00BD59C2">
              <w:rPr>
                <w:szCs w:val="24"/>
              </w:rPr>
              <w:t>1.1</w:t>
            </w:r>
          </w:p>
        </w:tc>
        <w:tc>
          <w:tcPr>
            <w:tcW w:w="8287" w:type="dxa"/>
            <w:gridSpan w:val="2"/>
          </w:tcPr>
          <w:p w:rsidR="00A0570E" w:rsidRPr="00BD59C2" w:rsidRDefault="00A0570E" w:rsidP="00D01DF7">
            <w:pPr>
              <w:pStyle w:val="11"/>
              <w:suppressAutoHyphens/>
              <w:spacing w:before="0" w:line="240" w:lineRule="auto"/>
              <w:ind w:firstLine="0"/>
              <w:rPr>
                <w:caps/>
                <w:szCs w:val="24"/>
              </w:rPr>
            </w:pPr>
            <w:r w:rsidRPr="00BD59C2">
              <w:rPr>
                <w:szCs w:val="24"/>
              </w:rPr>
              <w:t xml:space="preserve">Местоположение </w:t>
            </w:r>
            <w:r w:rsidR="00D01DF7">
              <w:rPr>
                <w:szCs w:val="24"/>
              </w:rPr>
              <w:t>СП</w:t>
            </w:r>
            <w:r w:rsidRPr="00BD59C2">
              <w:rPr>
                <w:szCs w:val="24"/>
              </w:rPr>
              <w:t xml:space="preserve"> «</w:t>
            </w:r>
            <w:r w:rsidR="002D45A5">
              <w:rPr>
                <w:szCs w:val="24"/>
              </w:rPr>
              <w:t>Попонаволоцкое</w:t>
            </w:r>
            <w:r w:rsidRPr="00BD59C2">
              <w:rPr>
                <w:szCs w:val="24"/>
              </w:rPr>
              <w:t>», его административное и промышленно-экономическое значение</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rPr>
          <w:trHeight w:val="309"/>
        </w:trPr>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11"/>
              <w:suppressAutoHyphens/>
              <w:spacing w:before="0" w:line="240" w:lineRule="auto"/>
              <w:ind w:firstLine="0"/>
              <w:jc w:val="center"/>
              <w:rPr>
                <w:szCs w:val="24"/>
              </w:rPr>
            </w:pPr>
            <w:r w:rsidRPr="00BD59C2">
              <w:rPr>
                <w:szCs w:val="24"/>
              </w:rPr>
              <w:t>1.2</w:t>
            </w:r>
          </w:p>
        </w:tc>
        <w:tc>
          <w:tcPr>
            <w:tcW w:w="8287" w:type="dxa"/>
            <w:gridSpan w:val="2"/>
          </w:tcPr>
          <w:p w:rsidR="00A0570E" w:rsidRPr="00BD59C2" w:rsidRDefault="00A0570E" w:rsidP="00A0570E">
            <w:pPr>
              <w:pStyle w:val="11"/>
              <w:suppressAutoHyphens/>
              <w:spacing w:before="0" w:line="240" w:lineRule="auto"/>
              <w:ind w:firstLine="0"/>
              <w:rPr>
                <w:caps/>
                <w:szCs w:val="24"/>
              </w:rPr>
            </w:pPr>
            <w:r w:rsidRPr="00BD59C2">
              <w:rPr>
                <w:szCs w:val="24"/>
              </w:rPr>
              <w:t xml:space="preserve">Характеристика природно-климатических условий </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2</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СУЩЕСТВУЮЩЕЕ СОСТОЯНИЕ И РАЗВИТИЕ НА ПЕРСПЕКТИВУ</w:t>
            </w:r>
          </w:p>
        </w:tc>
        <w:tc>
          <w:tcPr>
            <w:tcW w:w="467" w:type="dxa"/>
          </w:tcPr>
          <w:p w:rsidR="00A0570E" w:rsidRPr="00A0570E" w:rsidRDefault="003E1E3C" w:rsidP="00A0570E">
            <w:pPr>
              <w:pStyle w:val="11"/>
              <w:suppressAutoHyphens/>
              <w:spacing w:before="0" w:line="240" w:lineRule="auto"/>
              <w:ind w:firstLine="0"/>
              <w:rPr>
                <w:caps/>
                <w:szCs w:val="24"/>
              </w:rPr>
            </w:pPr>
            <w:r>
              <w:rPr>
                <w:caps/>
                <w:szCs w:val="24"/>
              </w:rPr>
              <w:t>7</w:t>
            </w: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2.1</w:t>
            </w:r>
          </w:p>
        </w:tc>
        <w:tc>
          <w:tcPr>
            <w:tcW w:w="8287" w:type="dxa"/>
            <w:gridSpan w:val="2"/>
          </w:tcPr>
          <w:p w:rsidR="00A0570E" w:rsidRPr="00BD59C2" w:rsidRDefault="00A0570E" w:rsidP="00A0570E">
            <w:pPr>
              <w:pStyle w:val="Default"/>
              <w:jc w:val="both"/>
              <w:rPr>
                <w:rFonts w:eastAsia="Times New Roman"/>
                <w:caps/>
              </w:rPr>
            </w:pPr>
            <w:r w:rsidRPr="00BD59C2">
              <w:rPr>
                <w:rFonts w:eastAsia="Times New Roman"/>
              </w:rPr>
              <w:t>Существующая и расчетная численность населения</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2.2</w:t>
            </w:r>
          </w:p>
        </w:tc>
        <w:tc>
          <w:tcPr>
            <w:tcW w:w="8287" w:type="dxa"/>
            <w:gridSpan w:val="2"/>
            <w:shd w:val="clear" w:color="auto" w:fill="auto"/>
          </w:tcPr>
          <w:p w:rsidR="00A0570E" w:rsidRPr="00BD59C2" w:rsidRDefault="00A0570E" w:rsidP="00A0570E">
            <w:pPr>
              <w:pStyle w:val="Default"/>
              <w:jc w:val="both"/>
              <w:rPr>
                <w:rFonts w:eastAsia="Times New Roman"/>
              </w:rPr>
            </w:pPr>
            <w:r w:rsidRPr="00BD59C2">
              <w:rPr>
                <w:rFonts w:eastAsia="Times New Roman"/>
              </w:rPr>
              <w:t>Жилой фонд (ведомственная принадлежность, уровень благоустройства, этажность)</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2.3</w:t>
            </w:r>
          </w:p>
        </w:tc>
        <w:tc>
          <w:tcPr>
            <w:tcW w:w="8287" w:type="dxa"/>
            <w:gridSpan w:val="2"/>
          </w:tcPr>
          <w:p w:rsidR="00A0570E" w:rsidRPr="00BD59C2" w:rsidRDefault="001E5324" w:rsidP="00A0570E">
            <w:pPr>
              <w:pStyle w:val="Default"/>
              <w:jc w:val="both"/>
              <w:rPr>
                <w:rFonts w:eastAsia="Times New Roman"/>
              </w:rPr>
            </w:pPr>
            <w:r w:rsidRPr="00BD59C2">
              <w:rPr>
                <w:rFonts w:eastAsia="Times New Roman"/>
                <w:bCs/>
              </w:rPr>
              <w:t xml:space="preserve">Обеспеченность </w:t>
            </w:r>
            <w:r w:rsidR="00A0570E" w:rsidRPr="00BD59C2">
              <w:rPr>
                <w:rFonts w:eastAsia="Times New Roman"/>
                <w:bCs/>
              </w:rPr>
              <w:t>объектами социальной инфраструктуры</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2.4</w:t>
            </w:r>
          </w:p>
        </w:tc>
        <w:tc>
          <w:tcPr>
            <w:tcW w:w="8287" w:type="dxa"/>
            <w:gridSpan w:val="2"/>
          </w:tcPr>
          <w:p w:rsidR="00A0570E" w:rsidRPr="00BD59C2" w:rsidRDefault="00A0570E" w:rsidP="00A0570E">
            <w:pPr>
              <w:pStyle w:val="Default"/>
              <w:jc w:val="both"/>
              <w:rPr>
                <w:rFonts w:eastAsia="Times New Roman"/>
              </w:rPr>
            </w:pPr>
            <w:r w:rsidRPr="00BD59C2">
              <w:rPr>
                <w:rFonts w:eastAsia="Times New Roman"/>
                <w:bCs/>
              </w:rPr>
              <w:t>Показатели по улично-дорожной сети</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2.5</w:t>
            </w:r>
          </w:p>
        </w:tc>
        <w:tc>
          <w:tcPr>
            <w:tcW w:w="8287" w:type="dxa"/>
            <w:gridSpan w:val="2"/>
          </w:tcPr>
          <w:p w:rsidR="00A0570E" w:rsidRPr="00BD59C2" w:rsidRDefault="00A0570E" w:rsidP="00A0570E">
            <w:pPr>
              <w:pStyle w:val="Default"/>
              <w:jc w:val="both"/>
              <w:rPr>
                <w:rFonts w:eastAsia="Times New Roman"/>
              </w:rPr>
            </w:pPr>
            <w:r w:rsidRPr="00BD59C2">
              <w:rPr>
                <w:rFonts w:eastAsia="Times New Roman"/>
                <w:bCs/>
              </w:rPr>
              <w:t>Водоотведение</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2.6</w:t>
            </w:r>
          </w:p>
        </w:tc>
        <w:tc>
          <w:tcPr>
            <w:tcW w:w="8287" w:type="dxa"/>
            <w:gridSpan w:val="2"/>
          </w:tcPr>
          <w:p w:rsidR="00A0570E" w:rsidRPr="00BD59C2" w:rsidRDefault="00A0570E" w:rsidP="00A0570E">
            <w:pPr>
              <w:pStyle w:val="Default"/>
              <w:jc w:val="both"/>
              <w:rPr>
                <w:rFonts w:eastAsia="Times New Roman"/>
              </w:rPr>
            </w:pPr>
            <w:r w:rsidRPr="00BD59C2">
              <w:rPr>
                <w:rFonts w:eastAsia="Times New Roman"/>
                <w:bCs/>
              </w:rPr>
              <w:t xml:space="preserve">Зеленые насаждения общего пользования </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2.7</w:t>
            </w:r>
          </w:p>
        </w:tc>
        <w:tc>
          <w:tcPr>
            <w:tcW w:w="8287" w:type="dxa"/>
            <w:gridSpan w:val="2"/>
          </w:tcPr>
          <w:p w:rsidR="00A0570E" w:rsidRPr="00BD59C2" w:rsidRDefault="00A0570E" w:rsidP="00A0570E">
            <w:pPr>
              <w:pStyle w:val="11"/>
              <w:suppressAutoHyphens/>
              <w:spacing w:before="0" w:line="240" w:lineRule="auto"/>
              <w:ind w:firstLine="0"/>
              <w:rPr>
                <w:szCs w:val="24"/>
              </w:rPr>
            </w:pPr>
            <w:r w:rsidRPr="00BD59C2">
              <w:rPr>
                <w:szCs w:val="24"/>
              </w:rPr>
              <w:t xml:space="preserve">Основные экологические проблемы </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3</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СОВРЕМЕННОЕ СОСТОЯНИЕ СИСТЕМЫ САНИТАРНОЙ ОЧИСТКИ И УБОРКИ</w:t>
            </w:r>
          </w:p>
        </w:tc>
        <w:tc>
          <w:tcPr>
            <w:tcW w:w="467" w:type="dxa"/>
          </w:tcPr>
          <w:p w:rsidR="00A0570E" w:rsidRPr="00A0570E" w:rsidRDefault="003E1E3C" w:rsidP="00A0570E">
            <w:pPr>
              <w:pStyle w:val="11"/>
              <w:suppressAutoHyphens/>
              <w:spacing w:before="0" w:line="240" w:lineRule="auto"/>
              <w:ind w:firstLine="0"/>
              <w:rPr>
                <w:caps/>
                <w:szCs w:val="24"/>
              </w:rPr>
            </w:pPr>
            <w:r>
              <w:rPr>
                <w:caps/>
                <w:szCs w:val="24"/>
              </w:rPr>
              <w:t>10</w:t>
            </w:r>
          </w:p>
        </w:tc>
      </w:tr>
      <w:tr w:rsidR="00063693" w:rsidRPr="00A0570E" w:rsidTr="005E73E6">
        <w:tc>
          <w:tcPr>
            <w:tcW w:w="468" w:type="dxa"/>
          </w:tcPr>
          <w:p w:rsidR="00063693" w:rsidRPr="00A0570E" w:rsidRDefault="00063693" w:rsidP="00A0570E">
            <w:pPr>
              <w:pStyle w:val="11"/>
              <w:suppressAutoHyphens/>
              <w:spacing w:before="0" w:line="240" w:lineRule="auto"/>
              <w:ind w:firstLine="0"/>
              <w:jc w:val="center"/>
              <w:rPr>
                <w:caps/>
                <w:szCs w:val="24"/>
              </w:rPr>
            </w:pPr>
          </w:p>
        </w:tc>
        <w:tc>
          <w:tcPr>
            <w:tcW w:w="567" w:type="dxa"/>
          </w:tcPr>
          <w:p w:rsidR="00063693" w:rsidRPr="00A0570E" w:rsidRDefault="00063693" w:rsidP="00A0570E">
            <w:pPr>
              <w:pStyle w:val="11"/>
              <w:suppressAutoHyphens/>
              <w:spacing w:before="0" w:line="240" w:lineRule="auto"/>
              <w:ind w:firstLine="0"/>
              <w:jc w:val="center"/>
              <w:rPr>
                <w:caps/>
                <w:szCs w:val="24"/>
              </w:rPr>
            </w:pPr>
            <w:r>
              <w:rPr>
                <w:caps/>
                <w:szCs w:val="24"/>
              </w:rPr>
              <w:t>3.1</w:t>
            </w:r>
          </w:p>
        </w:tc>
        <w:tc>
          <w:tcPr>
            <w:tcW w:w="8287" w:type="dxa"/>
            <w:gridSpan w:val="2"/>
          </w:tcPr>
          <w:p w:rsidR="00063693" w:rsidRPr="00BD59C2" w:rsidRDefault="00063693" w:rsidP="00A0570E">
            <w:pPr>
              <w:pStyle w:val="Default"/>
              <w:jc w:val="both"/>
              <w:rPr>
                <w:rFonts w:eastAsia="Times New Roman"/>
                <w:bCs/>
              </w:rPr>
            </w:pPr>
            <w:r>
              <w:rPr>
                <w:rFonts w:eastAsia="Times New Roman"/>
                <w:bCs/>
              </w:rPr>
              <w:t>Организационная структура предприятий по очистке и механизированной уборке территорий</w:t>
            </w:r>
          </w:p>
        </w:tc>
        <w:tc>
          <w:tcPr>
            <w:tcW w:w="467" w:type="dxa"/>
          </w:tcPr>
          <w:p w:rsidR="00063693" w:rsidRPr="00A0570E" w:rsidRDefault="00063693"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063693">
            <w:pPr>
              <w:pStyle w:val="11"/>
              <w:suppressAutoHyphens/>
              <w:spacing w:before="0" w:line="240" w:lineRule="auto"/>
              <w:ind w:firstLine="0"/>
              <w:jc w:val="center"/>
              <w:rPr>
                <w:caps/>
                <w:szCs w:val="24"/>
              </w:rPr>
            </w:pPr>
            <w:r w:rsidRPr="00A0570E">
              <w:rPr>
                <w:caps/>
                <w:szCs w:val="24"/>
              </w:rPr>
              <w:t>3.</w:t>
            </w:r>
            <w:r w:rsidR="00063693">
              <w:rPr>
                <w:caps/>
                <w:szCs w:val="24"/>
              </w:rPr>
              <w:t>2</w:t>
            </w:r>
          </w:p>
        </w:tc>
        <w:tc>
          <w:tcPr>
            <w:tcW w:w="8287" w:type="dxa"/>
            <w:gridSpan w:val="2"/>
          </w:tcPr>
          <w:p w:rsidR="00A0570E" w:rsidRPr="00BD59C2" w:rsidRDefault="00A0570E" w:rsidP="00A0570E">
            <w:pPr>
              <w:pStyle w:val="Default"/>
              <w:jc w:val="both"/>
              <w:rPr>
                <w:rFonts w:eastAsia="Times New Roman"/>
                <w:caps/>
              </w:rPr>
            </w:pPr>
            <w:r w:rsidRPr="00BD59C2">
              <w:rPr>
                <w:rFonts w:eastAsia="Times New Roman"/>
                <w:bCs/>
              </w:rPr>
              <w:t>Охват населения планово-регулярной системой сбора и вывоза ТКО, методы сбора и вывоза</w:t>
            </w:r>
          </w:p>
        </w:tc>
        <w:tc>
          <w:tcPr>
            <w:tcW w:w="467" w:type="dxa"/>
          </w:tcPr>
          <w:p w:rsidR="00A0570E" w:rsidRPr="00A0570E" w:rsidRDefault="00A0570E" w:rsidP="00A0570E">
            <w:pPr>
              <w:pStyle w:val="11"/>
              <w:suppressAutoHyphens/>
              <w:spacing w:before="0" w:line="240" w:lineRule="auto"/>
              <w:ind w:firstLine="0"/>
              <w:rPr>
                <w:caps/>
                <w:szCs w:val="24"/>
              </w:rPr>
            </w:pPr>
          </w:p>
        </w:tc>
      </w:tr>
      <w:tr w:rsidR="00063693" w:rsidRPr="00A0570E" w:rsidTr="005E73E6">
        <w:tc>
          <w:tcPr>
            <w:tcW w:w="468" w:type="dxa"/>
          </w:tcPr>
          <w:p w:rsidR="00063693" w:rsidRPr="00A0570E" w:rsidRDefault="00063693" w:rsidP="00A0570E">
            <w:pPr>
              <w:pStyle w:val="11"/>
              <w:suppressAutoHyphens/>
              <w:spacing w:before="0" w:line="240" w:lineRule="auto"/>
              <w:ind w:firstLine="0"/>
              <w:jc w:val="center"/>
              <w:rPr>
                <w:caps/>
                <w:szCs w:val="24"/>
              </w:rPr>
            </w:pPr>
          </w:p>
        </w:tc>
        <w:tc>
          <w:tcPr>
            <w:tcW w:w="567" w:type="dxa"/>
          </w:tcPr>
          <w:p w:rsidR="00063693" w:rsidRPr="00A0570E" w:rsidRDefault="00063693" w:rsidP="00063693">
            <w:pPr>
              <w:pStyle w:val="11"/>
              <w:suppressAutoHyphens/>
              <w:spacing w:before="0" w:line="240" w:lineRule="auto"/>
              <w:ind w:firstLine="0"/>
              <w:jc w:val="center"/>
              <w:rPr>
                <w:caps/>
                <w:szCs w:val="24"/>
              </w:rPr>
            </w:pPr>
            <w:r>
              <w:rPr>
                <w:caps/>
                <w:szCs w:val="24"/>
              </w:rPr>
              <w:t>3.3</w:t>
            </w:r>
          </w:p>
        </w:tc>
        <w:tc>
          <w:tcPr>
            <w:tcW w:w="8287" w:type="dxa"/>
            <w:gridSpan w:val="2"/>
          </w:tcPr>
          <w:p w:rsidR="00063693" w:rsidRPr="00BD59C2" w:rsidRDefault="00063693" w:rsidP="00A0570E">
            <w:pPr>
              <w:pStyle w:val="Default"/>
              <w:jc w:val="both"/>
              <w:rPr>
                <w:rFonts w:eastAsia="Times New Roman"/>
                <w:bCs/>
              </w:rPr>
            </w:pPr>
            <w:r w:rsidRPr="00BD59C2">
              <w:rPr>
                <w:rFonts w:eastAsia="Times New Roman"/>
                <w:bCs/>
              </w:rPr>
              <w:t>Состояние контейнерных площадок, количество эксплуатируемых мусоросборников, организация их мойки и дезинфекции</w:t>
            </w:r>
          </w:p>
        </w:tc>
        <w:tc>
          <w:tcPr>
            <w:tcW w:w="467" w:type="dxa"/>
          </w:tcPr>
          <w:p w:rsidR="00063693" w:rsidRPr="00A0570E" w:rsidRDefault="00063693" w:rsidP="00A0570E">
            <w:pPr>
              <w:pStyle w:val="11"/>
              <w:suppressAutoHyphens/>
              <w:spacing w:before="0" w:line="240" w:lineRule="auto"/>
              <w:ind w:firstLine="0"/>
              <w:rPr>
                <w:caps/>
                <w:szCs w:val="24"/>
              </w:rPr>
            </w:pPr>
          </w:p>
        </w:tc>
      </w:tr>
      <w:tr w:rsidR="00063693" w:rsidRPr="00A0570E" w:rsidTr="005E73E6">
        <w:tc>
          <w:tcPr>
            <w:tcW w:w="468" w:type="dxa"/>
          </w:tcPr>
          <w:p w:rsidR="00063693" w:rsidRPr="00A0570E" w:rsidRDefault="00063693" w:rsidP="00A0570E">
            <w:pPr>
              <w:pStyle w:val="11"/>
              <w:suppressAutoHyphens/>
              <w:spacing w:before="0" w:line="240" w:lineRule="auto"/>
              <w:ind w:firstLine="0"/>
              <w:jc w:val="center"/>
              <w:rPr>
                <w:caps/>
                <w:szCs w:val="24"/>
              </w:rPr>
            </w:pPr>
          </w:p>
        </w:tc>
        <w:tc>
          <w:tcPr>
            <w:tcW w:w="567" w:type="dxa"/>
          </w:tcPr>
          <w:p w:rsidR="00063693" w:rsidRDefault="00063693" w:rsidP="00063693">
            <w:pPr>
              <w:pStyle w:val="11"/>
              <w:suppressAutoHyphens/>
              <w:spacing w:before="0" w:line="240" w:lineRule="auto"/>
              <w:ind w:firstLine="0"/>
              <w:jc w:val="center"/>
              <w:rPr>
                <w:caps/>
                <w:szCs w:val="24"/>
              </w:rPr>
            </w:pPr>
            <w:r>
              <w:rPr>
                <w:caps/>
                <w:szCs w:val="24"/>
              </w:rPr>
              <w:t>3.4</w:t>
            </w:r>
          </w:p>
        </w:tc>
        <w:tc>
          <w:tcPr>
            <w:tcW w:w="8287" w:type="dxa"/>
            <w:gridSpan w:val="2"/>
          </w:tcPr>
          <w:p w:rsidR="00063693" w:rsidRPr="00BD59C2" w:rsidRDefault="00063693" w:rsidP="00A0570E">
            <w:pPr>
              <w:pStyle w:val="Default"/>
              <w:jc w:val="both"/>
              <w:rPr>
                <w:rFonts w:eastAsia="Times New Roman"/>
                <w:bCs/>
              </w:rPr>
            </w:pPr>
            <w:r>
              <w:rPr>
                <w:rFonts w:eastAsia="Times New Roman"/>
                <w:bCs/>
              </w:rPr>
              <w:t>Действующие тарифы по вывозу и захоронению ТКО</w:t>
            </w:r>
          </w:p>
        </w:tc>
        <w:tc>
          <w:tcPr>
            <w:tcW w:w="467" w:type="dxa"/>
          </w:tcPr>
          <w:p w:rsidR="00063693" w:rsidRPr="00A0570E" w:rsidRDefault="00063693"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063693" w:rsidRDefault="00A0570E" w:rsidP="00A0570E">
            <w:pPr>
              <w:pStyle w:val="11"/>
              <w:suppressAutoHyphens/>
              <w:spacing w:before="0" w:line="240" w:lineRule="auto"/>
              <w:ind w:firstLine="0"/>
              <w:jc w:val="center"/>
              <w:rPr>
                <w:caps/>
                <w:szCs w:val="24"/>
              </w:rPr>
            </w:pPr>
            <w:r w:rsidRPr="00063693">
              <w:rPr>
                <w:caps/>
                <w:szCs w:val="24"/>
              </w:rPr>
              <w:t>3.5</w:t>
            </w:r>
          </w:p>
        </w:tc>
        <w:tc>
          <w:tcPr>
            <w:tcW w:w="8287" w:type="dxa"/>
            <w:gridSpan w:val="2"/>
          </w:tcPr>
          <w:p w:rsidR="00A0570E" w:rsidRPr="00063693" w:rsidRDefault="00A0570E" w:rsidP="00063693">
            <w:pPr>
              <w:pStyle w:val="Default"/>
              <w:jc w:val="both"/>
              <w:rPr>
                <w:rFonts w:eastAsia="Times New Roman"/>
              </w:rPr>
            </w:pPr>
            <w:r w:rsidRPr="00063693">
              <w:rPr>
                <w:rFonts w:eastAsia="Times New Roman"/>
                <w:bCs/>
              </w:rPr>
              <w:t xml:space="preserve">Организация уборки </w:t>
            </w:r>
            <w:r w:rsidR="00063693" w:rsidRPr="00063693">
              <w:rPr>
                <w:rFonts w:eastAsia="Times New Roman"/>
                <w:bCs/>
              </w:rPr>
              <w:t>территории</w:t>
            </w:r>
            <w:r w:rsidRPr="00063693">
              <w:rPr>
                <w:rFonts w:eastAsia="Times New Roman"/>
                <w:bCs/>
              </w:rPr>
              <w:t xml:space="preserve"> </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ТВЕРДЫЕ КОММУНАЛЬНЫЕ ОТХОДЫ</w:t>
            </w:r>
          </w:p>
        </w:tc>
        <w:tc>
          <w:tcPr>
            <w:tcW w:w="467" w:type="dxa"/>
          </w:tcPr>
          <w:p w:rsidR="00A0570E" w:rsidRPr="00A0570E" w:rsidRDefault="003E1E3C" w:rsidP="00A0570E">
            <w:pPr>
              <w:pStyle w:val="11"/>
              <w:suppressAutoHyphens/>
              <w:spacing w:before="0" w:line="240" w:lineRule="auto"/>
              <w:ind w:firstLine="0"/>
              <w:rPr>
                <w:caps/>
                <w:szCs w:val="24"/>
              </w:rPr>
            </w:pPr>
            <w:r>
              <w:rPr>
                <w:caps/>
                <w:szCs w:val="24"/>
              </w:rPr>
              <w:t>11</w:t>
            </w: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11"/>
              <w:suppressAutoHyphens/>
              <w:spacing w:before="0" w:line="240" w:lineRule="auto"/>
              <w:ind w:firstLine="0"/>
              <w:jc w:val="center"/>
              <w:rPr>
                <w:caps/>
                <w:szCs w:val="24"/>
              </w:rPr>
            </w:pPr>
            <w:r w:rsidRPr="00BD59C2">
              <w:rPr>
                <w:caps/>
                <w:szCs w:val="24"/>
              </w:rPr>
              <w:t>4.1</w:t>
            </w:r>
          </w:p>
        </w:tc>
        <w:tc>
          <w:tcPr>
            <w:tcW w:w="8287" w:type="dxa"/>
            <w:gridSpan w:val="2"/>
          </w:tcPr>
          <w:p w:rsidR="00A0570E" w:rsidRPr="00BD59C2" w:rsidRDefault="00A0570E" w:rsidP="00A0570E">
            <w:pPr>
              <w:pStyle w:val="11"/>
              <w:suppressAutoHyphens/>
              <w:spacing w:before="0" w:line="240" w:lineRule="auto"/>
              <w:ind w:firstLine="0"/>
              <w:rPr>
                <w:caps/>
                <w:szCs w:val="24"/>
              </w:rPr>
            </w:pPr>
            <w:r w:rsidRPr="00BD59C2">
              <w:rPr>
                <w:bCs/>
                <w:szCs w:val="24"/>
              </w:rPr>
              <w:t>Нормы накопления и объемы образования твердых коммунальных отходов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4.2</w:t>
            </w:r>
          </w:p>
        </w:tc>
        <w:tc>
          <w:tcPr>
            <w:tcW w:w="8287" w:type="dxa"/>
            <w:gridSpan w:val="2"/>
          </w:tcPr>
          <w:p w:rsidR="00A0570E" w:rsidRPr="00A0570E" w:rsidRDefault="003E00E1" w:rsidP="00A0570E">
            <w:pPr>
              <w:pStyle w:val="11"/>
              <w:suppressAutoHyphens/>
              <w:spacing w:before="0" w:line="240" w:lineRule="auto"/>
              <w:ind w:firstLine="0"/>
              <w:rPr>
                <w:caps/>
                <w:szCs w:val="24"/>
              </w:rPr>
            </w:pPr>
            <w:r w:rsidRPr="00A0570E">
              <w:rPr>
                <w:bCs/>
                <w:szCs w:val="24"/>
              </w:rPr>
              <w:t>Методы сбора и удаления отходов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4.3</w:t>
            </w:r>
          </w:p>
        </w:tc>
        <w:tc>
          <w:tcPr>
            <w:tcW w:w="8287" w:type="dxa"/>
            <w:gridSpan w:val="2"/>
          </w:tcPr>
          <w:p w:rsidR="00A0570E" w:rsidRPr="00A0570E" w:rsidRDefault="003E00E1" w:rsidP="00A0570E">
            <w:pPr>
              <w:pStyle w:val="11"/>
              <w:suppressAutoHyphens/>
              <w:spacing w:before="0" w:line="240" w:lineRule="auto"/>
              <w:ind w:firstLine="0"/>
              <w:rPr>
                <w:caps/>
                <w:szCs w:val="24"/>
              </w:rPr>
            </w:pPr>
            <w:r w:rsidRPr="00A0570E">
              <w:rPr>
                <w:szCs w:val="24"/>
              </w:rPr>
              <w:t>К</w:t>
            </w:r>
            <w:r w:rsidRPr="00A0570E">
              <w:rPr>
                <w:bCs/>
                <w:szCs w:val="24"/>
              </w:rPr>
              <w:t>онструкции контейнерных площадок, требования по их эксплуатации</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4.4</w:t>
            </w:r>
          </w:p>
        </w:tc>
        <w:tc>
          <w:tcPr>
            <w:tcW w:w="8287" w:type="dxa"/>
            <w:gridSpan w:val="2"/>
          </w:tcPr>
          <w:p w:rsidR="00A0570E" w:rsidRPr="00A0570E" w:rsidRDefault="003E00E1" w:rsidP="00A0570E">
            <w:pPr>
              <w:pStyle w:val="11"/>
              <w:suppressAutoHyphens/>
              <w:spacing w:before="0" w:line="240" w:lineRule="auto"/>
              <w:ind w:firstLine="0"/>
              <w:rPr>
                <w:caps/>
                <w:szCs w:val="24"/>
              </w:rPr>
            </w:pPr>
            <w:r w:rsidRPr="00A0570E">
              <w:rPr>
                <w:bCs/>
                <w:szCs w:val="24"/>
              </w:rPr>
              <w:t>Определение необходимого количества мусоровозного транспорта и мусоросборников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3E00E1" w:rsidRPr="00A0570E" w:rsidTr="005E73E6">
        <w:tc>
          <w:tcPr>
            <w:tcW w:w="468" w:type="dxa"/>
          </w:tcPr>
          <w:p w:rsidR="003E00E1" w:rsidRPr="00A0570E" w:rsidRDefault="003E00E1" w:rsidP="00A0570E">
            <w:pPr>
              <w:pStyle w:val="11"/>
              <w:suppressAutoHyphens/>
              <w:spacing w:before="0" w:line="240" w:lineRule="auto"/>
              <w:ind w:firstLine="0"/>
              <w:jc w:val="center"/>
              <w:rPr>
                <w:caps/>
                <w:szCs w:val="24"/>
              </w:rPr>
            </w:pPr>
          </w:p>
        </w:tc>
        <w:tc>
          <w:tcPr>
            <w:tcW w:w="842" w:type="dxa"/>
            <w:gridSpan w:val="2"/>
          </w:tcPr>
          <w:p w:rsidR="003E00E1" w:rsidRPr="00A0570E" w:rsidRDefault="003E00E1" w:rsidP="00A0570E">
            <w:pPr>
              <w:pStyle w:val="11"/>
              <w:suppressAutoHyphens/>
              <w:spacing w:before="0" w:line="240" w:lineRule="auto"/>
              <w:ind w:firstLine="0"/>
              <w:rPr>
                <w:bCs/>
                <w:szCs w:val="24"/>
              </w:rPr>
            </w:pPr>
            <w:r>
              <w:rPr>
                <w:caps/>
                <w:szCs w:val="24"/>
              </w:rPr>
              <w:t>4.4.1</w:t>
            </w:r>
          </w:p>
        </w:tc>
        <w:tc>
          <w:tcPr>
            <w:tcW w:w="8012" w:type="dxa"/>
          </w:tcPr>
          <w:p w:rsidR="003E00E1" w:rsidRPr="00A0570E" w:rsidRDefault="003E00E1" w:rsidP="00A0570E">
            <w:pPr>
              <w:pStyle w:val="11"/>
              <w:suppressAutoHyphens/>
              <w:spacing w:before="0" w:line="240" w:lineRule="auto"/>
              <w:ind w:firstLine="0"/>
              <w:rPr>
                <w:bCs/>
                <w:szCs w:val="24"/>
              </w:rPr>
            </w:pPr>
            <w:r>
              <w:rPr>
                <w:bCs/>
                <w:szCs w:val="24"/>
              </w:rPr>
              <w:t>Определение необходимого количества контейнеров для сбора ТКО</w:t>
            </w:r>
          </w:p>
        </w:tc>
        <w:tc>
          <w:tcPr>
            <w:tcW w:w="467" w:type="dxa"/>
          </w:tcPr>
          <w:p w:rsidR="003E00E1" w:rsidRPr="00A0570E" w:rsidRDefault="003E00E1" w:rsidP="00A0570E">
            <w:pPr>
              <w:pStyle w:val="11"/>
              <w:suppressAutoHyphens/>
              <w:spacing w:before="0" w:line="240" w:lineRule="auto"/>
              <w:ind w:firstLine="0"/>
              <w:rPr>
                <w:caps/>
                <w:szCs w:val="24"/>
              </w:rPr>
            </w:pPr>
          </w:p>
        </w:tc>
      </w:tr>
      <w:tr w:rsidR="00A7262B" w:rsidRPr="00A0570E" w:rsidTr="005E73E6">
        <w:tc>
          <w:tcPr>
            <w:tcW w:w="468" w:type="dxa"/>
          </w:tcPr>
          <w:p w:rsidR="00A7262B" w:rsidRPr="00A0570E" w:rsidRDefault="00A7262B" w:rsidP="00A0570E">
            <w:pPr>
              <w:pStyle w:val="11"/>
              <w:suppressAutoHyphens/>
              <w:spacing w:before="0" w:line="240" w:lineRule="auto"/>
              <w:ind w:firstLine="0"/>
              <w:jc w:val="center"/>
              <w:rPr>
                <w:caps/>
                <w:szCs w:val="24"/>
              </w:rPr>
            </w:pPr>
          </w:p>
        </w:tc>
        <w:tc>
          <w:tcPr>
            <w:tcW w:w="842" w:type="dxa"/>
            <w:gridSpan w:val="2"/>
          </w:tcPr>
          <w:p w:rsidR="00A7262B" w:rsidRPr="00A0570E" w:rsidRDefault="00A7262B" w:rsidP="00A0570E">
            <w:pPr>
              <w:pStyle w:val="11"/>
              <w:suppressAutoHyphens/>
              <w:spacing w:before="0" w:line="240" w:lineRule="auto"/>
              <w:ind w:firstLine="0"/>
              <w:rPr>
                <w:szCs w:val="24"/>
              </w:rPr>
            </w:pPr>
            <w:r>
              <w:rPr>
                <w:szCs w:val="24"/>
              </w:rPr>
              <w:t>4.4.2</w:t>
            </w:r>
          </w:p>
        </w:tc>
        <w:tc>
          <w:tcPr>
            <w:tcW w:w="8012" w:type="dxa"/>
          </w:tcPr>
          <w:p w:rsidR="00A7262B" w:rsidRPr="00A0570E" w:rsidRDefault="00A7262B" w:rsidP="00063693">
            <w:pPr>
              <w:pStyle w:val="11"/>
              <w:suppressAutoHyphens/>
              <w:spacing w:before="0" w:line="240" w:lineRule="auto"/>
              <w:ind w:firstLine="0"/>
              <w:rPr>
                <w:szCs w:val="24"/>
              </w:rPr>
            </w:pPr>
            <w:r>
              <w:rPr>
                <w:szCs w:val="24"/>
              </w:rPr>
              <w:t xml:space="preserve">Определение </w:t>
            </w:r>
            <w:r w:rsidR="00063693">
              <w:rPr>
                <w:bCs/>
                <w:szCs w:val="24"/>
              </w:rPr>
              <w:t>необходимого количества мусоровозного транспорта для сбора ТКО</w:t>
            </w:r>
          </w:p>
        </w:tc>
        <w:tc>
          <w:tcPr>
            <w:tcW w:w="467" w:type="dxa"/>
          </w:tcPr>
          <w:p w:rsidR="00A7262B" w:rsidRPr="00A0570E" w:rsidRDefault="00A7262B"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5</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ЖИДКИЕ БЫТОВЫЕ ОТХОДЫ</w:t>
            </w:r>
          </w:p>
        </w:tc>
        <w:tc>
          <w:tcPr>
            <w:tcW w:w="467" w:type="dxa"/>
          </w:tcPr>
          <w:p w:rsidR="00A0570E" w:rsidRPr="00A0570E" w:rsidRDefault="003E1E3C" w:rsidP="00A0570E">
            <w:pPr>
              <w:pStyle w:val="11"/>
              <w:suppressAutoHyphens/>
              <w:spacing w:before="0" w:line="240" w:lineRule="auto"/>
              <w:ind w:firstLine="0"/>
              <w:rPr>
                <w:caps/>
                <w:szCs w:val="24"/>
              </w:rPr>
            </w:pPr>
            <w:r>
              <w:rPr>
                <w:caps/>
                <w:szCs w:val="24"/>
              </w:rPr>
              <w:t>17</w:t>
            </w: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5.1</w:t>
            </w: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bCs/>
                <w:szCs w:val="24"/>
              </w:rPr>
              <w:t>Сбор и вывоз жидких бытовых отходов</w:t>
            </w:r>
            <w:r w:rsidR="003E00E1">
              <w:rPr>
                <w:bCs/>
                <w:szCs w:val="24"/>
              </w:rPr>
              <w:t xml:space="preserve"> от неблагоустроенного жилищного фонда, организации и предприятий</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5.2</w:t>
            </w: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bCs/>
                <w:szCs w:val="24"/>
              </w:rPr>
              <w:t>Нормы накопления и объемы образования жидких бытовых отходов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3E00E1" w:rsidRPr="00A0570E" w:rsidTr="005E73E6">
        <w:tc>
          <w:tcPr>
            <w:tcW w:w="468" w:type="dxa"/>
          </w:tcPr>
          <w:p w:rsidR="003E00E1" w:rsidRPr="00A0570E" w:rsidRDefault="003E00E1" w:rsidP="00A0570E">
            <w:pPr>
              <w:pStyle w:val="11"/>
              <w:suppressAutoHyphens/>
              <w:spacing w:before="0" w:line="240" w:lineRule="auto"/>
              <w:ind w:firstLine="0"/>
              <w:jc w:val="center"/>
              <w:rPr>
                <w:caps/>
                <w:szCs w:val="24"/>
              </w:rPr>
            </w:pPr>
          </w:p>
        </w:tc>
        <w:tc>
          <w:tcPr>
            <w:tcW w:w="567" w:type="dxa"/>
          </w:tcPr>
          <w:p w:rsidR="003E00E1" w:rsidRPr="00A0570E" w:rsidRDefault="003E00E1" w:rsidP="00A0570E">
            <w:pPr>
              <w:pStyle w:val="11"/>
              <w:suppressAutoHyphens/>
              <w:spacing w:before="0" w:line="240" w:lineRule="auto"/>
              <w:ind w:firstLine="0"/>
              <w:jc w:val="center"/>
              <w:rPr>
                <w:caps/>
                <w:szCs w:val="24"/>
              </w:rPr>
            </w:pPr>
            <w:r>
              <w:rPr>
                <w:caps/>
                <w:szCs w:val="24"/>
              </w:rPr>
              <w:t>5.3</w:t>
            </w:r>
          </w:p>
        </w:tc>
        <w:tc>
          <w:tcPr>
            <w:tcW w:w="8287" w:type="dxa"/>
            <w:gridSpan w:val="2"/>
          </w:tcPr>
          <w:p w:rsidR="003E00E1" w:rsidRPr="00A0570E" w:rsidRDefault="003E00E1" w:rsidP="00A0570E">
            <w:pPr>
              <w:pStyle w:val="11"/>
              <w:suppressAutoHyphens/>
              <w:spacing w:before="0" w:line="240" w:lineRule="auto"/>
              <w:ind w:firstLine="0"/>
              <w:rPr>
                <w:bCs/>
                <w:szCs w:val="24"/>
              </w:rPr>
            </w:pPr>
            <w:r>
              <w:rPr>
                <w:bCs/>
                <w:szCs w:val="24"/>
              </w:rPr>
              <w:t>Тарифы на вывоз и обезвреживание ЖБО</w:t>
            </w:r>
          </w:p>
        </w:tc>
        <w:tc>
          <w:tcPr>
            <w:tcW w:w="467" w:type="dxa"/>
          </w:tcPr>
          <w:p w:rsidR="003E00E1" w:rsidRPr="00A0570E" w:rsidRDefault="003E00E1"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3E00E1">
            <w:pPr>
              <w:pStyle w:val="11"/>
              <w:suppressAutoHyphens/>
              <w:spacing w:before="0" w:line="240" w:lineRule="auto"/>
              <w:ind w:firstLine="0"/>
              <w:jc w:val="center"/>
              <w:rPr>
                <w:caps/>
                <w:szCs w:val="24"/>
              </w:rPr>
            </w:pPr>
            <w:r w:rsidRPr="00A0570E">
              <w:rPr>
                <w:caps/>
                <w:szCs w:val="24"/>
              </w:rPr>
              <w:t>5.</w:t>
            </w:r>
            <w:r w:rsidR="003E00E1">
              <w:rPr>
                <w:caps/>
                <w:szCs w:val="24"/>
              </w:rPr>
              <w:t>4</w:t>
            </w: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bCs/>
                <w:szCs w:val="24"/>
              </w:rPr>
              <w:t>Определение необходимого количества спецтранспорта для вывоза жидких бытовых отходов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6</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ОТХОДЫ 1-2 КЛАССА ОПАСНОСТИ</w:t>
            </w:r>
          </w:p>
        </w:tc>
        <w:tc>
          <w:tcPr>
            <w:tcW w:w="467" w:type="dxa"/>
          </w:tcPr>
          <w:p w:rsidR="00A0570E" w:rsidRPr="00A0570E" w:rsidRDefault="003E1E3C" w:rsidP="00A0570E">
            <w:pPr>
              <w:pStyle w:val="11"/>
              <w:suppressAutoHyphens/>
              <w:spacing w:before="0" w:line="240" w:lineRule="auto"/>
              <w:ind w:firstLine="0"/>
              <w:rPr>
                <w:caps/>
                <w:szCs w:val="24"/>
              </w:rPr>
            </w:pPr>
            <w:r>
              <w:rPr>
                <w:caps/>
                <w:szCs w:val="24"/>
              </w:rPr>
              <w:t>20</w:t>
            </w: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7</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СОДЕРЖАНИЕ И УБОРКА ПРИДОМОВЫХ И ОБОСОБЛЕННЫХ ТЕРРИТОРИЙ</w:t>
            </w:r>
          </w:p>
        </w:tc>
        <w:tc>
          <w:tcPr>
            <w:tcW w:w="467" w:type="dxa"/>
          </w:tcPr>
          <w:p w:rsidR="00A0570E" w:rsidRPr="00A0570E" w:rsidRDefault="003E1E3C" w:rsidP="00A0570E">
            <w:pPr>
              <w:pStyle w:val="11"/>
              <w:suppressAutoHyphens/>
              <w:spacing w:before="0" w:line="240" w:lineRule="auto"/>
              <w:ind w:firstLine="0"/>
              <w:rPr>
                <w:caps/>
                <w:szCs w:val="24"/>
              </w:rPr>
            </w:pPr>
            <w:r>
              <w:rPr>
                <w:caps/>
                <w:szCs w:val="24"/>
              </w:rPr>
              <w:t>20</w:t>
            </w: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7.1</w:t>
            </w:r>
          </w:p>
        </w:tc>
        <w:tc>
          <w:tcPr>
            <w:tcW w:w="8287" w:type="dxa"/>
            <w:gridSpan w:val="2"/>
          </w:tcPr>
          <w:p w:rsidR="00A0570E" w:rsidRPr="00A0570E" w:rsidRDefault="002C3587" w:rsidP="002C3587">
            <w:pPr>
              <w:pStyle w:val="Default"/>
              <w:jc w:val="both"/>
              <w:rPr>
                <w:caps/>
              </w:rPr>
            </w:pPr>
            <w:r>
              <w:rPr>
                <w:bCs/>
              </w:rPr>
              <w:t>М</w:t>
            </w:r>
            <w:r w:rsidR="00A0570E" w:rsidRPr="00A0570E">
              <w:rPr>
                <w:bCs/>
              </w:rPr>
              <w:t>еханизированн</w:t>
            </w:r>
            <w:r>
              <w:rPr>
                <w:bCs/>
              </w:rPr>
              <w:t>ая уборка территорий</w:t>
            </w:r>
            <w:r w:rsidR="00A0570E" w:rsidRPr="00A0570E">
              <w:rPr>
                <w:bCs/>
              </w:rPr>
              <w:t xml:space="preserve"> </w:t>
            </w:r>
          </w:p>
        </w:tc>
        <w:tc>
          <w:tcPr>
            <w:tcW w:w="467" w:type="dxa"/>
          </w:tcPr>
          <w:p w:rsidR="00A0570E" w:rsidRPr="00A0570E" w:rsidRDefault="00A0570E" w:rsidP="00A0570E">
            <w:pPr>
              <w:pStyle w:val="11"/>
              <w:suppressAutoHyphens/>
              <w:spacing w:before="0" w:line="240" w:lineRule="auto"/>
              <w:ind w:firstLine="0"/>
              <w:rPr>
                <w:caps/>
                <w:szCs w:val="24"/>
              </w:rPr>
            </w:pPr>
          </w:p>
        </w:tc>
      </w:tr>
      <w:tr w:rsidR="002C3587" w:rsidRPr="00A0570E" w:rsidTr="005E73E6">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Pr="00A0570E" w:rsidRDefault="002C3587" w:rsidP="00A0570E">
            <w:pPr>
              <w:pStyle w:val="11"/>
              <w:suppressAutoHyphens/>
              <w:spacing w:before="0" w:line="240" w:lineRule="auto"/>
              <w:ind w:firstLine="0"/>
              <w:jc w:val="center"/>
              <w:rPr>
                <w:caps/>
                <w:szCs w:val="24"/>
              </w:rPr>
            </w:pPr>
            <w:r>
              <w:rPr>
                <w:caps/>
                <w:szCs w:val="24"/>
              </w:rPr>
              <w:t>7.2</w:t>
            </w:r>
          </w:p>
        </w:tc>
        <w:tc>
          <w:tcPr>
            <w:tcW w:w="8287" w:type="dxa"/>
            <w:gridSpan w:val="2"/>
          </w:tcPr>
          <w:p w:rsidR="002C3587" w:rsidRDefault="002C3587" w:rsidP="002C3587">
            <w:pPr>
              <w:pStyle w:val="Default"/>
              <w:jc w:val="both"/>
              <w:rPr>
                <w:bCs/>
              </w:rPr>
            </w:pPr>
            <w:r>
              <w:rPr>
                <w:bCs/>
              </w:rPr>
              <w:t>Организация работ по летней и зимней уборке</w:t>
            </w:r>
          </w:p>
        </w:tc>
        <w:tc>
          <w:tcPr>
            <w:tcW w:w="467" w:type="dxa"/>
          </w:tcPr>
          <w:p w:rsidR="002C3587" w:rsidRPr="00A0570E" w:rsidRDefault="002C3587" w:rsidP="00A0570E">
            <w:pPr>
              <w:pStyle w:val="11"/>
              <w:suppressAutoHyphens/>
              <w:spacing w:before="0" w:line="240" w:lineRule="auto"/>
              <w:ind w:firstLine="0"/>
              <w:rPr>
                <w:caps/>
                <w:szCs w:val="24"/>
              </w:rPr>
            </w:pPr>
          </w:p>
        </w:tc>
      </w:tr>
      <w:tr w:rsidR="002C3587" w:rsidRPr="00A0570E" w:rsidTr="005E73E6">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Default="002C3587" w:rsidP="00A0570E">
            <w:pPr>
              <w:pStyle w:val="11"/>
              <w:suppressAutoHyphens/>
              <w:spacing w:before="0" w:line="240" w:lineRule="auto"/>
              <w:ind w:firstLine="0"/>
              <w:jc w:val="center"/>
              <w:rPr>
                <w:caps/>
                <w:szCs w:val="24"/>
              </w:rPr>
            </w:pPr>
            <w:r>
              <w:rPr>
                <w:caps/>
                <w:szCs w:val="24"/>
              </w:rPr>
              <w:t>7.3</w:t>
            </w:r>
          </w:p>
        </w:tc>
        <w:tc>
          <w:tcPr>
            <w:tcW w:w="8287" w:type="dxa"/>
            <w:gridSpan w:val="2"/>
          </w:tcPr>
          <w:p w:rsidR="002C3587" w:rsidRDefault="002C3587" w:rsidP="002C3587">
            <w:pPr>
              <w:pStyle w:val="Default"/>
              <w:jc w:val="both"/>
              <w:rPr>
                <w:bCs/>
              </w:rPr>
            </w:pPr>
            <w:r>
              <w:rPr>
                <w:bCs/>
              </w:rPr>
              <w:t>Летняя и зимняя уборка территорий, выполняемая вручную</w:t>
            </w:r>
          </w:p>
        </w:tc>
        <w:tc>
          <w:tcPr>
            <w:tcW w:w="467" w:type="dxa"/>
          </w:tcPr>
          <w:p w:rsidR="002C3587" w:rsidRPr="00A0570E" w:rsidRDefault="002C3587" w:rsidP="00A0570E">
            <w:pPr>
              <w:pStyle w:val="11"/>
              <w:suppressAutoHyphens/>
              <w:spacing w:before="0" w:line="240" w:lineRule="auto"/>
              <w:ind w:firstLine="0"/>
              <w:rPr>
                <w:caps/>
                <w:szCs w:val="24"/>
              </w:rPr>
            </w:pPr>
          </w:p>
        </w:tc>
      </w:tr>
      <w:tr w:rsidR="002C3587" w:rsidRPr="00A0570E" w:rsidTr="005E73E6">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Default="002C3587" w:rsidP="00A0570E">
            <w:pPr>
              <w:pStyle w:val="11"/>
              <w:suppressAutoHyphens/>
              <w:spacing w:before="0" w:line="240" w:lineRule="auto"/>
              <w:ind w:firstLine="0"/>
              <w:jc w:val="center"/>
              <w:rPr>
                <w:caps/>
                <w:szCs w:val="24"/>
              </w:rPr>
            </w:pPr>
            <w:r>
              <w:rPr>
                <w:caps/>
                <w:szCs w:val="24"/>
              </w:rPr>
              <w:t xml:space="preserve">7.4 </w:t>
            </w:r>
          </w:p>
        </w:tc>
        <w:tc>
          <w:tcPr>
            <w:tcW w:w="8287" w:type="dxa"/>
            <w:gridSpan w:val="2"/>
          </w:tcPr>
          <w:p w:rsidR="002C3587" w:rsidRDefault="002C3587" w:rsidP="002C3587">
            <w:pPr>
              <w:pStyle w:val="Default"/>
              <w:jc w:val="both"/>
              <w:rPr>
                <w:bCs/>
              </w:rPr>
            </w:pPr>
            <w:r>
              <w:rPr>
                <w:bCs/>
              </w:rPr>
              <w:t>Летняя уборка дорожных покрытий</w:t>
            </w:r>
          </w:p>
        </w:tc>
        <w:tc>
          <w:tcPr>
            <w:tcW w:w="467" w:type="dxa"/>
          </w:tcPr>
          <w:p w:rsidR="002C3587" w:rsidRPr="00A0570E" w:rsidRDefault="002C3587" w:rsidP="00A0570E">
            <w:pPr>
              <w:pStyle w:val="11"/>
              <w:suppressAutoHyphens/>
              <w:spacing w:before="0" w:line="240" w:lineRule="auto"/>
              <w:ind w:firstLine="0"/>
              <w:rPr>
                <w:caps/>
                <w:szCs w:val="24"/>
              </w:rPr>
            </w:pPr>
          </w:p>
        </w:tc>
      </w:tr>
      <w:tr w:rsidR="002C3587" w:rsidRPr="00A0570E" w:rsidTr="005E73E6">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Default="002C3587" w:rsidP="00A0570E">
            <w:pPr>
              <w:pStyle w:val="11"/>
              <w:suppressAutoHyphens/>
              <w:spacing w:before="0" w:line="240" w:lineRule="auto"/>
              <w:ind w:firstLine="0"/>
              <w:jc w:val="center"/>
              <w:rPr>
                <w:caps/>
                <w:szCs w:val="24"/>
              </w:rPr>
            </w:pPr>
            <w:r>
              <w:rPr>
                <w:caps/>
                <w:szCs w:val="24"/>
              </w:rPr>
              <w:t>7.5</w:t>
            </w:r>
          </w:p>
        </w:tc>
        <w:tc>
          <w:tcPr>
            <w:tcW w:w="8287" w:type="dxa"/>
            <w:gridSpan w:val="2"/>
          </w:tcPr>
          <w:p w:rsidR="002C3587" w:rsidRDefault="002C3587" w:rsidP="002C3587">
            <w:pPr>
              <w:pStyle w:val="Default"/>
              <w:jc w:val="both"/>
              <w:rPr>
                <w:bCs/>
              </w:rPr>
            </w:pPr>
            <w:r>
              <w:rPr>
                <w:bCs/>
              </w:rPr>
              <w:t>Зимняя уборка дорожных покрытий</w:t>
            </w:r>
          </w:p>
        </w:tc>
        <w:tc>
          <w:tcPr>
            <w:tcW w:w="467" w:type="dxa"/>
          </w:tcPr>
          <w:p w:rsidR="002C3587" w:rsidRPr="00A0570E" w:rsidRDefault="002C3587" w:rsidP="00A0570E">
            <w:pPr>
              <w:pStyle w:val="11"/>
              <w:suppressAutoHyphens/>
              <w:spacing w:before="0" w:line="240" w:lineRule="auto"/>
              <w:ind w:firstLine="0"/>
              <w:rPr>
                <w:caps/>
                <w:szCs w:val="24"/>
              </w:rPr>
            </w:pPr>
          </w:p>
        </w:tc>
      </w:tr>
      <w:tr w:rsidR="00D25C4A" w:rsidRPr="00A0570E" w:rsidTr="005E73E6">
        <w:tc>
          <w:tcPr>
            <w:tcW w:w="468" w:type="dxa"/>
          </w:tcPr>
          <w:p w:rsidR="00D25C4A" w:rsidRPr="00A0570E" w:rsidRDefault="00D25C4A" w:rsidP="00A0570E">
            <w:pPr>
              <w:pStyle w:val="11"/>
              <w:suppressAutoHyphens/>
              <w:spacing w:before="0" w:line="240" w:lineRule="auto"/>
              <w:ind w:firstLine="0"/>
              <w:jc w:val="center"/>
              <w:rPr>
                <w:caps/>
                <w:szCs w:val="24"/>
              </w:rPr>
            </w:pPr>
          </w:p>
        </w:tc>
        <w:tc>
          <w:tcPr>
            <w:tcW w:w="567" w:type="dxa"/>
          </w:tcPr>
          <w:p w:rsidR="00D25C4A" w:rsidRPr="00A0570E" w:rsidRDefault="00D25C4A" w:rsidP="00A0570E">
            <w:pPr>
              <w:pStyle w:val="11"/>
              <w:suppressAutoHyphens/>
              <w:spacing w:before="0" w:line="240" w:lineRule="auto"/>
              <w:ind w:firstLine="0"/>
              <w:jc w:val="center"/>
              <w:rPr>
                <w:caps/>
                <w:szCs w:val="24"/>
              </w:rPr>
            </w:pPr>
            <w:r>
              <w:rPr>
                <w:caps/>
                <w:szCs w:val="24"/>
              </w:rPr>
              <w:t>7.6</w:t>
            </w:r>
          </w:p>
        </w:tc>
        <w:tc>
          <w:tcPr>
            <w:tcW w:w="8287" w:type="dxa"/>
            <w:gridSpan w:val="2"/>
          </w:tcPr>
          <w:p w:rsidR="00D25C4A" w:rsidRPr="00A0570E" w:rsidRDefault="00D25C4A" w:rsidP="00D25C4A">
            <w:pPr>
              <w:pStyle w:val="11"/>
              <w:suppressAutoHyphens/>
              <w:spacing w:before="0" w:line="240" w:lineRule="auto"/>
              <w:ind w:firstLine="0"/>
              <w:rPr>
                <w:bCs/>
                <w:szCs w:val="24"/>
              </w:rPr>
            </w:pPr>
            <w:r>
              <w:rPr>
                <w:bCs/>
                <w:szCs w:val="24"/>
              </w:rPr>
              <w:t>Необходимое количество рабочих, технологических материалов, спецмашин</w:t>
            </w:r>
          </w:p>
        </w:tc>
        <w:tc>
          <w:tcPr>
            <w:tcW w:w="467" w:type="dxa"/>
          </w:tcPr>
          <w:p w:rsidR="00D25C4A" w:rsidRPr="00A0570E" w:rsidRDefault="00D25C4A" w:rsidP="00A0570E">
            <w:pPr>
              <w:pStyle w:val="11"/>
              <w:suppressAutoHyphens/>
              <w:spacing w:before="0" w:line="240" w:lineRule="auto"/>
              <w:ind w:firstLine="0"/>
              <w:rPr>
                <w:caps/>
                <w:szCs w:val="24"/>
              </w:rPr>
            </w:pPr>
          </w:p>
        </w:tc>
      </w:tr>
      <w:tr w:rsidR="00A0570E" w:rsidRPr="00A0570E" w:rsidTr="005E73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8</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ТРАНСПОРТНО-ПРОИЗВОДСТВЕННАЯ БАЗА</w:t>
            </w:r>
          </w:p>
        </w:tc>
        <w:tc>
          <w:tcPr>
            <w:tcW w:w="467" w:type="dxa"/>
          </w:tcPr>
          <w:p w:rsidR="00A0570E" w:rsidRPr="00A0570E" w:rsidRDefault="003E1E3C" w:rsidP="00A0570E">
            <w:pPr>
              <w:pStyle w:val="11"/>
              <w:suppressAutoHyphens/>
              <w:spacing w:before="0" w:line="240" w:lineRule="auto"/>
              <w:ind w:firstLine="0"/>
              <w:rPr>
                <w:caps/>
                <w:szCs w:val="24"/>
              </w:rPr>
            </w:pPr>
            <w:r>
              <w:rPr>
                <w:caps/>
                <w:szCs w:val="24"/>
              </w:rPr>
              <w:t>25</w:t>
            </w:r>
          </w:p>
        </w:tc>
      </w:tr>
      <w:tr w:rsidR="00A0570E" w:rsidRPr="00BD59C2" w:rsidTr="005E73E6">
        <w:tc>
          <w:tcPr>
            <w:tcW w:w="468" w:type="dxa"/>
          </w:tcPr>
          <w:p w:rsidR="00A0570E" w:rsidRPr="00BD59C2" w:rsidRDefault="00A0570E" w:rsidP="00A0570E">
            <w:pPr>
              <w:pStyle w:val="11"/>
              <w:suppressAutoHyphens/>
              <w:spacing w:before="0" w:line="240" w:lineRule="auto"/>
              <w:ind w:firstLine="0"/>
              <w:jc w:val="center"/>
              <w:rPr>
                <w:caps/>
                <w:szCs w:val="24"/>
              </w:rPr>
            </w:pPr>
            <w:r w:rsidRPr="00BD59C2">
              <w:rPr>
                <w:caps/>
                <w:szCs w:val="24"/>
              </w:rPr>
              <w:t>9</w:t>
            </w:r>
          </w:p>
        </w:tc>
        <w:tc>
          <w:tcPr>
            <w:tcW w:w="567" w:type="dxa"/>
          </w:tcPr>
          <w:p w:rsidR="00A0570E" w:rsidRPr="00BD59C2" w:rsidRDefault="00A0570E" w:rsidP="00A0570E">
            <w:pPr>
              <w:pStyle w:val="11"/>
              <w:suppressAutoHyphens/>
              <w:spacing w:before="0" w:line="240" w:lineRule="auto"/>
              <w:ind w:firstLine="0"/>
              <w:jc w:val="center"/>
              <w:rPr>
                <w:caps/>
                <w:szCs w:val="24"/>
              </w:rPr>
            </w:pPr>
          </w:p>
        </w:tc>
        <w:tc>
          <w:tcPr>
            <w:tcW w:w="8287" w:type="dxa"/>
            <w:gridSpan w:val="2"/>
          </w:tcPr>
          <w:p w:rsidR="00A0570E" w:rsidRPr="00BD59C2" w:rsidRDefault="00A0570E" w:rsidP="00A0570E">
            <w:pPr>
              <w:pStyle w:val="11"/>
              <w:suppressAutoHyphens/>
              <w:spacing w:before="0" w:line="240" w:lineRule="auto"/>
              <w:ind w:firstLine="0"/>
              <w:rPr>
                <w:caps/>
                <w:szCs w:val="24"/>
              </w:rPr>
            </w:pPr>
            <w:r w:rsidRPr="00BD59C2">
              <w:rPr>
                <w:caps/>
                <w:szCs w:val="24"/>
              </w:rPr>
              <w:t>КАПИТАЛОВЛОЖЕНИЯ НА МЕРОПРИЯТИЯ ПО ОЧИСТКЕ ТЕРРИТОРИЙ</w:t>
            </w:r>
          </w:p>
        </w:tc>
        <w:tc>
          <w:tcPr>
            <w:tcW w:w="467" w:type="dxa"/>
          </w:tcPr>
          <w:p w:rsidR="00A0570E" w:rsidRPr="00BD59C2" w:rsidRDefault="003E1E3C" w:rsidP="00A0570E">
            <w:pPr>
              <w:pStyle w:val="11"/>
              <w:suppressAutoHyphens/>
              <w:spacing w:before="0" w:line="240" w:lineRule="auto"/>
              <w:ind w:firstLine="0"/>
              <w:rPr>
                <w:caps/>
                <w:szCs w:val="24"/>
              </w:rPr>
            </w:pPr>
            <w:r>
              <w:rPr>
                <w:caps/>
                <w:szCs w:val="24"/>
              </w:rPr>
              <w:t>25</w:t>
            </w:r>
          </w:p>
        </w:tc>
      </w:tr>
      <w:tr w:rsidR="00F14394" w:rsidRPr="00BD59C2" w:rsidTr="005E73E6">
        <w:tc>
          <w:tcPr>
            <w:tcW w:w="468" w:type="dxa"/>
          </w:tcPr>
          <w:p w:rsidR="00F14394" w:rsidRPr="00BD59C2" w:rsidRDefault="00F14394" w:rsidP="00A0570E">
            <w:pPr>
              <w:pStyle w:val="11"/>
              <w:suppressAutoHyphens/>
              <w:spacing w:before="0" w:line="240" w:lineRule="auto"/>
              <w:ind w:firstLine="0"/>
              <w:jc w:val="center"/>
              <w:rPr>
                <w:caps/>
                <w:szCs w:val="24"/>
              </w:rPr>
            </w:pPr>
            <w:r>
              <w:rPr>
                <w:caps/>
                <w:szCs w:val="24"/>
              </w:rPr>
              <w:t>10</w:t>
            </w:r>
          </w:p>
        </w:tc>
        <w:tc>
          <w:tcPr>
            <w:tcW w:w="567" w:type="dxa"/>
          </w:tcPr>
          <w:p w:rsidR="00F14394" w:rsidRPr="00BD59C2" w:rsidRDefault="00F14394" w:rsidP="00A0570E">
            <w:pPr>
              <w:pStyle w:val="11"/>
              <w:suppressAutoHyphens/>
              <w:spacing w:before="0" w:line="240" w:lineRule="auto"/>
              <w:ind w:firstLine="0"/>
              <w:jc w:val="center"/>
              <w:rPr>
                <w:caps/>
                <w:szCs w:val="24"/>
              </w:rPr>
            </w:pPr>
          </w:p>
        </w:tc>
        <w:tc>
          <w:tcPr>
            <w:tcW w:w="8287" w:type="dxa"/>
            <w:gridSpan w:val="2"/>
          </w:tcPr>
          <w:p w:rsidR="00F14394" w:rsidRPr="00BD59C2" w:rsidRDefault="00F14394" w:rsidP="00A0570E">
            <w:pPr>
              <w:pStyle w:val="11"/>
              <w:suppressAutoHyphens/>
              <w:spacing w:before="0" w:line="240" w:lineRule="auto"/>
              <w:ind w:firstLine="0"/>
              <w:rPr>
                <w:caps/>
                <w:szCs w:val="24"/>
              </w:rPr>
            </w:pPr>
            <w:r>
              <w:rPr>
                <w:caps/>
                <w:szCs w:val="24"/>
              </w:rPr>
              <w:t>ПРиложения</w:t>
            </w:r>
          </w:p>
        </w:tc>
        <w:tc>
          <w:tcPr>
            <w:tcW w:w="467" w:type="dxa"/>
          </w:tcPr>
          <w:p w:rsidR="00F14394" w:rsidRPr="00BD59C2" w:rsidRDefault="00F14394" w:rsidP="00A0570E">
            <w:pPr>
              <w:pStyle w:val="11"/>
              <w:suppressAutoHyphens/>
              <w:spacing w:before="0" w:line="240" w:lineRule="auto"/>
              <w:ind w:firstLine="0"/>
              <w:rPr>
                <w:caps/>
                <w:szCs w:val="24"/>
              </w:rPr>
            </w:pPr>
          </w:p>
        </w:tc>
      </w:tr>
      <w:bookmarkEnd w:id="0"/>
      <w:bookmarkEnd w:id="1"/>
    </w:tbl>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A0570E" w:rsidRPr="007C2A9F" w:rsidRDefault="00A0570E" w:rsidP="00BD59C2">
      <w:pPr>
        <w:pStyle w:val="11"/>
        <w:suppressAutoHyphens/>
        <w:spacing w:before="0" w:line="276" w:lineRule="auto"/>
        <w:ind w:firstLine="0"/>
        <w:jc w:val="center"/>
        <w:rPr>
          <w:caps/>
          <w:szCs w:val="24"/>
        </w:rPr>
      </w:pPr>
      <w:r w:rsidRPr="007C2A9F">
        <w:rPr>
          <w:caps/>
          <w:szCs w:val="24"/>
        </w:rPr>
        <w:t>ВВедение</w:t>
      </w:r>
    </w:p>
    <w:p w:rsidR="00BD59C2" w:rsidRDefault="00BD59C2" w:rsidP="00BD59C2">
      <w:pPr>
        <w:spacing w:line="276" w:lineRule="auto"/>
        <w:ind w:firstLine="709"/>
        <w:jc w:val="both"/>
      </w:pPr>
    </w:p>
    <w:p w:rsidR="00A0570E" w:rsidRPr="007C2A9F" w:rsidRDefault="00A0570E" w:rsidP="00BD59C2">
      <w:pPr>
        <w:spacing w:line="276" w:lineRule="auto"/>
        <w:ind w:firstLine="709"/>
        <w:jc w:val="both"/>
      </w:pPr>
      <w:r w:rsidRPr="007C2A9F">
        <w:t>Очистка территорий населенных пунктов является одним из важнейших мероприятий, направленных на обеспечение экологического и санитарно-эпидемиологического благополучия населения</w:t>
      </w:r>
      <w:r>
        <w:t>,</w:t>
      </w:r>
      <w:r w:rsidRPr="007C2A9F">
        <w:t xml:space="preserve"> и охрану окружающей среды.</w:t>
      </w:r>
    </w:p>
    <w:p w:rsidR="00A0570E" w:rsidRPr="007C2A9F" w:rsidRDefault="00A0570E" w:rsidP="00A0570E">
      <w:pPr>
        <w:spacing w:line="276" w:lineRule="auto"/>
        <w:ind w:firstLine="709"/>
        <w:jc w:val="both"/>
      </w:pPr>
      <w:r w:rsidRPr="007C2A9F">
        <w:t>Генеральная схема санитарной очистки представляет собой комплекс работ по организации, сбору, удалению, обезвреживанию бытовых отходов и уборке территорий населенных пунктов. Схема определяет очередность осуществления мероприятий, объем работ по всем видам очистки и уборки, системы и методы сбора, удаления, обезвреживания и переработки отходов, необходимое количество уборочных машин, механизмов, оборудования и инвентаря.</w:t>
      </w:r>
    </w:p>
    <w:p w:rsidR="00A0570E" w:rsidRPr="007C2A9F" w:rsidRDefault="00A0570E" w:rsidP="00A0570E">
      <w:pPr>
        <w:spacing w:line="276" w:lineRule="auto"/>
        <w:ind w:firstLine="709"/>
        <w:jc w:val="both"/>
      </w:pPr>
      <w:r w:rsidRPr="007C2A9F">
        <w:t>Необходимость разработки генеральной схемы очистки территорий населенных пунктов определена «Санитарными правилами содержания территорий населенных мест» (СанПиН 42-128-4690-88).</w:t>
      </w:r>
    </w:p>
    <w:p w:rsidR="00A0570E" w:rsidRPr="007C2A9F" w:rsidRDefault="00A0570E" w:rsidP="00A0570E">
      <w:pPr>
        <w:pStyle w:val="Default"/>
        <w:spacing w:line="276" w:lineRule="auto"/>
        <w:ind w:firstLine="709"/>
        <w:jc w:val="both"/>
      </w:pPr>
      <w:r>
        <w:t>К</w:t>
      </w:r>
      <w:r w:rsidRPr="007C2A9F">
        <w:t xml:space="preserve">аждые пять лет схема корректируется путем внесения необходимых уточнений и дополнений (с учетом динамики развития промышленности, производства, инфраструктуры и численности проживающего населения). </w:t>
      </w:r>
    </w:p>
    <w:p w:rsidR="00A0570E" w:rsidRDefault="00A0570E" w:rsidP="00A0570E">
      <w:pPr>
        <w:spacing w:line="276" w:lineRule="auto"/>
        <w:ind w:firstLine="709"/>
        <w:jc w:val="both"/>
      </w:pPr>
      <w:r w:rsidRPr="007C2A9F">
        <w:t xml:space="preserve">Генеральная схема санитарной очистки территорий </w:t>
      </w:r>
      <w:r>
        <w:t xml:space="preserve">Вельского муниципального района </w:t>
      </w:r>
      <w:r w:rsidRPr="007C2A9F">
        <w:t>разработана в соответствии с Методическими рекомендациями о порядке разработки генеральных схем очистки территорий населенных пунктов Российской Федерации, утвержденными Постановлением Госстроя Р</w:t>
      </w:r>
      <w:r>
        <w:t xml:space="preserve">оссии </w:t>
      </w:r>
      <w:r w:rsidRPr="007C2A9F">
        <w:t>от 21</w:t>
      </w:r>
      <w:r>
        <w:t xml:space="preserve"> августа </w:t>
      </w:r>
      <w:r w:rsidRPr="007C2A9F">
        <w:t>2003</w:t>
      </w:r>
      <w:r>
        <w:t xml:space="preserve"> года</w:t>
      </w:r>
      <w:r w:rsidRPr="007C2A9F">
        <w:t xml:space="preserve"> </w:t>
      </w:r>
      <w:r>
        <w:t xml:space="preserve">   </w:t>
      </w:r>
      <w:r w:rsidRPr="007C2A9F">
        <w:t>№</w:t>
      </w:r>
      <w:r>
        <w:t xml:space="preserve"> 152</w:t>
      </w:r>
      <w:r w:rsidRPr="007C2A9F">
        <w:t>.</w:t>
      </w:r>
    </w:p>
    <w:p w:rsidR="003E1183" w:rsidRPr="007C2A9F" w:rsidRDefault="003E1183" w:rsidP="003E1183">
      <w:pPr>
        <w:spacing w:line="276" w:lineRule="auto"/>
        <w:ind w:firstLine="709"/>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D450B7" w:rsidRDefault="00D450B7" w:rsidP="00A0570E">
      <w:pPr>
        <w:spacing w:line="276" w:lineRule="auto"/>
        <w:jc w:val="both"/>
      </w:pPr>
    </w:p>
    <w:p w:rsidR="00D450B7" w:rsidRDefault="00D450B7"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3E3BBD" w:rsidRDefault="00A0570E" w:rsidP="00A0570E">
      <w:pPr>
        <w:spacing w:line="276" w:lineRule="auto"/>
        <w:jc w:val="both"/>
      </w:pPr>
      <w:r>
        <w:t xml:space="preserve">1. </w:t>
      </w:r>
      <w:r w:rsidRPr="00A0570E">
        <w:t xml:space="preserve">КРАТКАЯ ХАРАКТЕРИСТИКА </w:t>
      </w:r>
      <w:r w:rsidR="00D01DF7">
        <w:t xml:space="preserve">СЕЛЬСКОГО ПОСЕЛЕНИЯ </w:t>
      </w:r>
      <w:r w:rsidRPr="00A0570E">
        <w:t xml:space="preserve"> «</w:t>
      </w:r>
      <w:r w:rsidR="00AF6328">
        <w:t>ПОПОНАВОЛОЦКОЕ</w:t>
      </w:r>
      <w:r w:rsidRPr="00A0570E">
        <w:t>» И ПРИРОДНО-КЛИМАТИЧЕКИЕ УСЛОВИЯ</w:t>
      </w:r>
    </w:p>
    <w:p w:rsidR="00A0570E" w:rsidRPr="00A0570E" w:rsidRDefault="00A0570E" w:rsidP="00A0570E">
      <w:pPr>
        <w:spacing w:line="276" w:lineRule="auto"/>
        <w:jc w:val="both"/>
        <w:rPr>
          <w:b/>
        </w:rPr>
      </w:pPr>
    </w:p>
    <w:p w:rsidR="00161A94" w:rsidRPr="00A0570E" w:rsidRDefault="003E3BBD" w:rsidP="00A0570E">
      <w:pPr>
        <w:spacing w:line="276" w:lineRule="auto"/>
        <w:jc w:val="both"/>
        <w:rPr>
          <w:b/>
        </w:rPr>
      </w:pPr>
      <w:r w:rsidRPr="00A0570E">
        <w:rPr>
          <w:b/>
        </w:rPr>
        <w:t xml:space="preserve">1.1 Местоположение </w:t>
      </w:r>
      <w:r w:rsidR="00D01DF7">
        <w:rPr>
          <w:b/>
        </w:rPr>
        <w:t>сельского поселения</w:t>
      </w:r>
      <w:r w:rsidRPr="00A0570E">
        <w:rPr>
          <w:b/>
        </w:rPr>
        <w:t xml:space="preserve"> «</w:t>
      </w:r>
      <w:r w:rsidR="00AF6328">
        <w:rPr>
          <w:b/>
        </w:rPr>
        <w:t>Попонаволоцкое</w:t>
      </w:r>
      <w:r w:rsidRPr="00A0570E">
        <w:rPr>
          <w:b/>
        </w:rPr>
        <w:t>» Вельского муниципального района, его административное и промышленно-экономическое значение</w:t>
      </w:r>
    </w:p>
    <w:p w:rsidR="00840296" w:rsidRPr="00A0570E" w:rsidRDefault="00840296" w:rsidP="00A0570E">
      <w:pPr>
        <w:pStyle w:val="a5"/>
        <w:spacing w:line="276" w:lineRule="auto"/>
        <w:jc w:val="both"/>
        <w:rPr>
          <w:b/>
        </w:rPr>
      </w:pPr>
    </w:p>
    <w:p w:rsidR="005C1F7D" w:rsidRPr="009678C1" w:rsidRDefault="008B0FEA" w:rsidP="00D450B7">
      <w:pPr>
        <w:ind w:firstLine="567"/>
        <w:jc w:val="both"/>
        <w:rPr>
          <w:color w:val="000000" w:themeColor="text1"/>
        </w:rPr>
      </w:pPr>
      <w:r>
        <w:t>Сельское поселение</w:t>
      </w:r>
      <w:r w:rsidR="00840296" w:rsidRPr="00A0570E">
        <w:t xml:space="preserve"> «</w:t>
      </w:r>
      <w:r w:rsidR="00F14394">
        <w:t>Попон</w:t>
      </w:r>
      <w:r w:rsidR="00AF6328">
        <w:t>аволоцкое</w:t>
      </w:r>
      <w:r w:rsidR="00840296" w:rsidRPr="00A0570E">
        <w:t>»</w:t>
      </w:r>
      <w:r w:rsidR="00A0570E">
        <w:t xml:space="preserve"> </w:t>
      </w:r>
      <w:r w:rsidR="00840296" w:rsidRPr="00A0570E">
        <w:t xml:space="preserve">- сельское поселение с административным центром в </w:t>
      </w:r>
      <w:r w:rsidR="00D450B7">
        <w:t>поселке</w:t>
      </w:r>
      <w:r w:rsidR="005C1F7D">
        <w:t xml:space="preserve"> </w:t>
      </w:r>
      <w:r w:rsidR="00D450B7">
        <w:t>Пасьва</w:t>
      </w:r>
      <w:r w:rsidR="005C1F7D">
        <w:t>,</w:t>
      </w:r>
      <w:r w:rsidR="005C1F7D" w:rsidRPr="005C1F7D">
        <w:rPr>
          <w:color w:val="000000" w:themeColor="text1"/>
        </w:rPr>
        <w:t xml:space="preserve"> </w:t>
      </w:r>
      <w:r w:rsidR="005C1F7D">
        <w:rPr>
          <w:color w:val="000000" w:themeColor="text1"/>
        </w:rPr>
        <w:t>которое</w:t>
      </w:r>
      <w:r w:rsidR="005C1F7D" w:rsidRPr="00D71D2D">
        <w:rPr>
          <w:color w:val="000000" w:themeColor="text1"/>
        </w:rPr>
        <w:t xml:space="preserve"> представляет собой главный опорный, организующий центр расселения, с населением </w:t>
      </w:r>
      <w:r w:rsidR="00F676C8">
        <w:rPr>
          <w:color w:val="000000" w:themeColor="text1"/>
        </w:rPr>
        <w:t>1</w:t>
      </w:r>
      <w:r w:rsidR="00D450B7">
        <w:rPr>
          <w:color w:val="000000" w:themeColor="text1"/>
        </w:rPr>
        <w:t>263</w:t>
      </w:r>
      <w:r w:rsidR="005C1F7D" w:rsidRPr="00D71D2D">
        <w:rPr>
          <w:color w:val="000000" w:themeColor="text1"/>
        </w:rPr>
        <w:t xml:space="preserve"> чел. (</w:t>
      </w:r>
      <w:r w:rsidR="005C1F7D">
        <w:rPr>
          <w:color w:val="000000" w:themeColor="text1"/>
        </w:rPr>
        <w:t>59,7</w:t>
      </w:r>
      <w:r w:rsidR="005C1F7D" w:rsidRPr="00D71D2D">
        <w:rPr>
          <w:color w:val="000000" w:themeColor="text1"/>
        </w:rPr>
        <w:t xml:space="preserve"> % от общего населения </w:t>
      </w:r>
      <w:r w:rsidR="00D450B7">
        <w:rPr>
          <w:color w:val="000000" w:themeColor="text1"/>
        </w:rPr>
        <w:t>СП</w:t>
      </w:r>
      <w:r w:rsidR="005C1F7D" w:rsidRPr="00D71D2D">
        <w:rPr>
          <w:color w:val="000000" w:themeColor="text1"/>
        </w:rPr>
        <w:t xml:space="preserve">), расположен приблизительно в </w:t>
      </w:r>
      <w:r w:rsidR="00AF6328">
        <w:rPr>
          <w:color w:val="000000" w:themeColor="text1"/>
        </w:rPr>
        <w:t>110</w:t>
      </w:r>
      <w:r w:rsidR="005C1F7D" w:rsidRPr="00D71D2D">
        <w:rPr>
          <w:color w:val="000000" w:themeColor="text1"/>
        </w:rPr>
        <w:t xml:space="preserve"> км от </w:t>
      </w:r>
      <w:r w:rsidR="005C1F7D">
        <w:rPr>
          <w:color w:val="000000" w:themeColor="text1"/>
        </w:rPr>
        <w:t>г. Вельск</w:t>
      </w:r>
      <w:r w:rsidR="005C1F7D" w:rsidRPr="00D71D2D">
        <w:rPr>
          <w:color w:val="000000" w:themeColor="text1"/>
        </w:rPr>
        <w:t xml:space="preserve"> (районного центра).</w:t>
      </w:r>
      <w:r w:rsidR="005C1F7D" w:rsidRPr="005C1F7D">
        <w:rPr>
          <w:color w:val="000000" w:themeColor="text1"/>
        </w:rPr>
        <w:t xml:space="preserve"> </w:t>
      </w:r>
      <w:r w:rsidR="005C1F7D" w:rsidRPr="009678C1">
        <w:rPr>
          <w:color w:val="000000" w:themeColor="text1"/>
        </w:rPr>
        <w:t xml:space="preserve">Внутри территории </w:t>
      </w:r>
      <w:r w:rsidR="005C1F7D">
        <w:rPr>
          <w:color w:val="000000" w:themeColor="text1"/>
        </w:rPr>
        <w:t>Вельск</w:t>
      </w:r>
      <w:r w:rsidR="005C1F7D" w:rsidRPr="009678C1">
        <w:rPr>
          <w:color w:val="000000" w:themeColor="text1"/>
        </w:rPr>
        <w:t xml:space="preserve">ого муниципального района </w:t>
      </w:r>
      <w:r w:rsidR="005C1F7D" w:rsidRPr="008B0FEA">
        <w:rPr>
          <w:color w:val="000000" w:themeColor="text1"/>
        </w:rPr>
        <w:t>границы</w:t>
      </w:r>
      <w:r w:rsidR="005C1F7D" w:rsidRPr="009678C1">
        <w:rPr>
          <w:color w:val="000000" w:themeColor="text1"/>
        </w:rPr>
        <w:t xml:space="preserve"> </w:t>
      </w:r>
      <w:r>
        <w:rPr>
          <w:color w:val="000000" w:themeColor="text1"/>
        </w:rPr>
        <w:t>СП</w:t>
      </w:r>
      <w:r w:rsidR="005C1F7D" w:rsidRPr="009678C1">
        <w:rPr>
          <w:color w:val="000000" w:themeColor="text1"/>
        </w:rPr>
        <w:t xml:space="preserve"> «</w:t>
      </w:r>
      <w:r w:rsidR="00AF6328">
        <w:rPr>
          <w:color w:val="000000" w:themeColor="text1"/>
        </w:rPr>
        <w:t>Попонаволоцкое</w:t>
      </w:r>
      <w:r w:rsidR="005C1F7D" w:rsidRPr="009678C1">
        <w:rPr>
          <w:color w:val="000000" w:themeColor="text1"/>
        </w:rPr>
        <w:t xml:space="preserve">» проходят </w:t>
      </w:r>
      <w:r>
        <w:rPr>
          <w:color w:val="000000" w:themeColor="text1"/>
        </w:rPr>
        <w:t>рядом с сельскими поселениями</w:t>
      </w:r>
      <w:r w:rsidR="00AF6328">
        <w:rPr>
          <w:color w:val="000000" w:themeColor="text1"/>
        </w:rPr>
        <w:t xml:space="preserve"> «Благовещенское»,</w:t>
      </w:r>
      <w:r w:rsidR="005C1F7D" w:rsidRPr="009678C1">
        <w:rPr>
          <w:color w:val="000000" w:themeColor="text1"/>
        </w:rPr>
        <w:t xml:space="preserve"> «</w:t>
      </w:r>
      <w:r w:rsidR="005C1F7D">
        <w:rPr>
          <w:color w:val="000000" w:themeColor="text1"/>
        </w:rPr>
        <w:t>Пуйское</w:t>
      </w:r>
      <w:r w:rsidR="005C1F7D" w:rsidRPr="009678C1">
        <w:rPr>
          <w:color w:val="000000" w:themeColor="text1"/>
        </w:rPr>
        <w:t>»</w:t>
      </w:r>
      <w:r w:rsidR="00AF6328">
        <w:rPr>
          <w:color w:val="000000" w:themeColor="text1"/>
        </w:rPr>
        <w:t>.</w:t>
      </w:r>
    </w:p>
    <w:p w:rsidR="005C1F7D" w:rsidRPr="009678C1" w:rsidRDefault="005C1F7D" w:rsidP="00D450B7">
      <w:pPr>
        <w:ind w:firstLine="567"/>
        <w:jc w:val="both"/>
        <w:rPr>
          <w:color w:val="000000" w:themeColor="text1"/>
        </w:rPr>
      </w:pPr>
      <w:r w:rsidRPr="009678C1">
        <w:rPr>
          <w:color w:val="000000" w:themeColor="text1"/>
        </w:rPr>
        <w:t xml:space="preserve">Площадь территории </w:t>
      </w:r>
      <w:r w:rsidR="008B0FEA">
        <w:rPr>
          <w:color w:val="000000" w:themeColor="text1"/>
        </w:rPr>
        <w:t>сельского поселения</w:t>
      </w:r>
      <w:r w:rsidRPr="009678C1">
        <w:rPr>
          <w:color w:val="000000" w:themeColor="text1"/>
        </w:rPr>
        <w:t xml:space="preserve"> составляет  </w:t>
      </w:r>
      <w:r w:rsidR="00AF6328">
        <w:rPr>
          <w:color w:val="000000" w:themeColor="text1"/>
        </w:rPr>
        <w:t>999,88</w:t>
      </w:r>
      <w:r w:rsidRPr="009678C1">
        <w:rPr>
          <w:color w:val="000000" w:themeColor="text1"/>
        </w:rPr>
        <w:t xml:space="preserve"> км</w:t>
      </w:r>
      <w:r w:rsidRPr="009678C1">
        <w:rPr>
          <w:color w:val="000000" w:themeColor="text1"/>
          <w:vertAlign w:val="superscript"/>
        </w:rPr>
        <w:t>2</w:t>
      </w:r>
      <w:r w:rsidRPr="009678C1">
        <w:rPr>
          <w:color w:val="000000" w:themeColor="text1"/>
        </w:rPr>
        <w:t xml:space="preserve"> (</w:t>
      </w:r>
      <w:r w:rsidR="00AF6328">
        <w:rPr>
          <w:color w:val="000000" w:themeColor="text1"/>
        </w:rPr>
        <w:t>99988</w:t>
      </w:r>
      <w:r w:rsidRPr="009678C1">
        <w:rPr>
          <w:color w:val="000000" w:themeColor="text1"/>
        </w:rPr>
        <w:t xml:space="preserve"> га), что составляет </w:t>
      </w:r>
      <w:r w:rsidR="00AF6328">
        <w:rPr>
          <w:color w:val="000000" w:themeColor="text1"/>
        </w:rPr>
        <w:t>8</w:t>
      </w:r>
      <w:r w:rsidRPr="009678C1">
        <w:rPr>
          <w:color w:val="000000" w:themeColor="text1"/>
        </w:rPr>
        <w:t xml:space="preserve"> % площади района.</w:t>
      </w:r>
    </w:p>
    <w:p w:rsidR="005C1F7D" w:rsidRDefault="005C1F7D" w:rsidP="005C1F7D">
      <w:pPr>
        <w:spacing w:line="360" w:lineRule="auto"/>
        <w:ind w:firstLine="567"/>
        <w:jc w:val="both"/>
        <w:rPr>
          <w:color w:val="000000" w:themeColor="text1"/>
        </w:rPr>
      </w:pPr>
    </w:p>
    <w:p w:rsidR="00A0570E" w:rsidRPr="00305CD9" w:rsidRDefault="00305CD9" w:rsidP="00A0570E">
      <w:pPr>
        <w:pStyle w:val="a3"/>
        <w:spacing w:after="120"/>
        <w:ind w:firstLine="0"/>
        <w:jc w:val="center"/>
        <w:rPr>
          <w:szCs w:val="24"/>
        </w:rPr>
      </w:pPr>
      <w:r>
        <w:rPr>
          <w:b/>
          <w:szCs w:val="24"/>
        </w:rPr>
        <w:t>Таблица 1.</w:t>
      </w:r>
      <w:r w:rsidR="008B0FEA">
        <w:rPr>
          <w:b/>
          <w:szCs w:val="24"/>
        </w:rPr>
        <w:t>1.</w:t>
      </w:r>
      <w:r>
        <w:rPr>
          <w:b/>
          <w:szCs w:val="24"/>
        </w:rPr>
        <w:t xml:space="preserve"> </w:t>
      </w:r>
      <w:r w:rsidR="00A0570E" w:rsidRPr="00305CD9">
        <w:rPr>
          <w:b/>
          <w:szCs w:val="24"/>
        </w:rPr>
        <w:t xml:space="preserve">Расстояние от </w:t>
      </w:r>
      <w:r w:rsidR="008B0FEA">
        <w:rPr>
          <w:b/>
          <w:szCs w:val="24"/>
        </w:rPr>
        <w:t>СП</w:t>
      </w:r>
      <w:r w:rsidR="00A0570E" w:rsidRPr="00305CD9">
        <w:rPr>
          <w:b/>
          <w:szCs w:val="24"/>
        </w:rPr>
        <w:t xml:space="preserve"> «</w:t>
      </w:r>
      <w:r w:rsidR="008B0FEA">
        <w:rPr>
          <w:b/>
          <w:szCs w:val="24"/>
        </w:rPr>
        <w:t>Попонаволоцкое</w:t>
      </w:r>
      <w:r w:rsidR="005C1F7D">
        <w:rPr>
          <w:b/>
          <w:szCs w:val="24"/>
        </w:rPr>
        <w:t>»</w:t>
      </w:r>
      <w:r w:rsidR="00F20499">
        <w:rPr>
          <w:b/>
          <w:szCs w:val="24"/>
        </w:rPr>
        <w:t xml:space="preserve"> до ближайших городов </w:t>
      </w:r>
      <w:r w:rsidR="00A0570E" w:rsidRPr="00305CD9">
        <w:rPr>
          <w:b/>
          <w:szCs w:val="24"/>
        </w:rPr>
        <w:t>по карте</w:t>
      </w:r>
      <w:r w:rsidRPr="00305CD9">
        <w:rPr>
          <w:b/>
          <w:szCs w:val="24"/>
        </w:rPr>
        <w:t xml:space="preserve"> </w:t>
      </w:r>
      <w:r w:rsidR="00A0570E" w:rsidRPr="00305CD9">
        <w:rPr>
          <w:b/>
          <w:szCs w:val="24"/>
        </w:rPr>
        <w:t>и направление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240"/>
        <w:gridCol w:w="2393"/>
        <w:gridCol w:w="1777"/>
      </w:tblGrid>
      <w:tr w:rsidR="00A0570E" w:rsidRPr="00305CD9" w:rsidTr="005C1F7D">
        <w:trPr>
          <w:trHeight w:val="691"/>
          <w:jc w:val="center"/>
        </w:trPr>
        <w:tc>
          <w:tcPr>
            <w:tcW w:w="828" w:type="dxa"/>
          </w:tcPr>
          <w:p w:rsidR="00A0570E" w:rsidRPr="00305CD9" w:rsidRDefault="00A0570E" w:rsidP="005E73E6">
            <w:pPr>
              <w:pStyle w:val="a3"/>
              <w:spacing w:beforeLines="20" w:before="48" w:afterLines="20" w:after="48"/>
              <w:ind w:firstLine="0"/>
              <w:jc w:val="center"/>
              <w:rPr>
                <w:szCs w:val="24"/>
              </w:rPr>
            </w:pPr>
            <w:r w:rsidRPr="00305CD9">
              <w:rPr>
                <w:szCs w:val="24"/>
              </w:rPr>
              <w:t>№ п/п</w:t>
            </w:r>
          </w:p>
        </w:tc>
        <w:tc>
          <w:tcPr>
            <w:tcW w:w="3240" w:type="dxa"/>
          </w:tcPr>
          <w:p w:rsidR="00A0570E" w:rsidRPr="00305CD9" w:rsidRDefault="00A0570E" w:rsidP="005E73E6">
            <w:pPr>
              <w:pStyle w:val="a3"/>
              <w:spacing w:beforeLines="20" w:before="48" w:afterLines="20" w:after="48"/>
              <w:ind w:firstLine="0"/>
              <w:jc w:val="center"/>
              <w:rPr>
                <w:szCs w:val="24"/>
              </w:rPr>
            </w:pPr>
            <w:r w:rsidRPr="00305CD9">
              <w:rPr>
                <w:szCs w:val="24"/>
              </w:rPr>
              <w:t>Название населённого</w:t>
            </w:r>
            <w:r w:rsidR="00305CD9">
              <w:rPr>
                <w:szCs w:val="24"/>
              </w:rPr>
              <w:t xml:space="preserve"> </w:t>
            </w:r>
            <w:r w:rsidRPr="00305CD9">
              <w:rPr>
                <w:szCs w:val="24"/>
              </w:rPr>
              <w:t>пункта</w:t>
            </w:r>
          </w:p>
        </w:tc>
        <w:tc>
          <w:tcPr>
            <w:tcW w:w="2393" w:type="dxa"/>
          </w:tcPr>
          <w:p w:rsidR="00A0570E" w:rsidRPr="00305CD9" w:rsidRDefault="00A0570E" w:rsidP="005E73E6">
            <w:pPr>
              <w:pStyle w:val="a3"/>
              <w:spacing w:beforeLines="20" w:before="48" w:afterLines="20" w:after="48"/>
              <w:ind w:firstLine="0"/>
              <w:jc w:val="center"/>
              <w:rPr>
                <w:szCs w:val="24"/>
              </w:rPr>
            </w:pPr>
            <w:r w:rsidRPr="00305CD9">
              <w:rPr>
                <w:szCs w:val="24"/>
              </w:rPr>
              <w:t>Расстояние, км</w:t>
            </w:r>
          </w:p>
        </w:tc>
        <w:tc>
          <w:tcPr>
            <w:tcW w:w="1777" w:type="dxa"/>
          </w:tcPr>
          <w:p w:rsidR="00A0570E" w:rsidRPr="00305CD9" w:rsidRDefault="00A0570E" w:rsidP="005E73E6">
            <w:pPr>
              <w:pStyle w:val="a3"/>
              <w:spacing w:beforeLines="20" w:before="48" w:afterLines="20" w:after="48"/>
              <w:ind w:firstLine="0"/>
              <w:jc w:val="center"/>
              <w:rPr>
                <w:szCs w:val="24"/>
              </w:rPr>
            </w:pPr>
            <w:r w:rsidRPr="00305CD9">
              <w:rPr>
                <w:szCs w:val="24"/>
              </w:rPr>
              <w:t>Направление</w:t>
            </w:r>
          </w:p>
        </w:tc>
      </w:tr>
      <w:tr w:rsidR="00A0570E" w:rsidRPr="00305CD9" w:rsidTr="00A0570E">
        <w:trPr>
          <w:jc w:val="center"/>
        </w:trPr>
        <w:tc>
          <w:tcPr>
            <w:tcW w:w="828" w:type="dxa"/>
            <w:vAlign w:val="center"/>
          </w:tcPr>
          <w:p w:rsidR="00A0570E" w:rsidRPr="00305CD9" w:rsidRDefault="00A0570E" w:rsidP="005E73E6">
            <w:pPr>
              <w:spacing w:beforeLines="20" w:before="48" w:afterLines="20" w:after="48"/>
              <w:jc w:val="center"/>
            </w:pPr>
            <w:r w:rsidRPr="00305CD9">
              <w:rPr>
                <w:bCs/>
              </w:rPr>
              <w:t>1</w:t>
            </w:r>
          </w:p>
        </w:tc>
        <w:tc>
          <w:tcPr>
            <w:tcW w:w="3240" w:type="dxa"/>
            <w:vAlign w:val="center"/>
          </w:tcPr>
          <w:p w:rsidR="00A0570E" w:rsidRPr="00305CD9" w:rsidRDefault="00A0570E" w:rsidP="00305CD9">
            <w:r w:rsidRPr="00305CD9">
              <w:t>Вельск</w:t>
            </w:r>
          </w:p>
        </w:tc>
        <w:tc>
          <w:tcPr>
            <w:tcW w:w="2393" w:type="dxa"/>
            <w:vAlign w:val="center"/>
          </w:tcPr>
          <w:p w:rsidR="00A0570E" w:rsidRPr="00305CD9" w:rsidRDefault="00AF6328" w:rsidP="00AF6328">
            <w:pPr>
              <w:jc w:val="center"/>
            </w:pPr>
            <w:r>
              <w:t>110</w:t>
            </w:r>
          </w:p>
        </w:tc>
        <w:tc>
          <w:tcPr>
            <w:tcW w:w="1777" w:type="dxa"/>
            <w:vAlign w:val="center"/>
          </w:tcPr>
          <w:p w:rsidR="00A0570E" w:rsidRPr="00305CD9" w:rsidRDefault="00A0570E" w:rsidP="00305CD9">
            <w:pPr>
              <w:jc w:val="center"/>
            </w:pPr>
            <w:r w:rsidRPr="00305CD9">
              <w:t>Ю</w:t>
            </w:r>
          </w:p>
        </w:tc>
      </w:tr>
      <w:tr w:rsidR="00A0570E" w:rsidRPr="00305CD9" w:rsidTr="00A0570E">
        <w:trPr>
          <w:jc w:val="center"/>
        </w:trPr>
        <w:tc>
          <w:tcPr>
            <w:tcW w:w="828" w:type="dxa"/>
            <w:vAlign w:val="center"/>
          </w:tcPr>
          <w:p w:rsidR="00A0570E" w:rsidRPr="00305CD9" w:rsidRDefault="00A0570E" w:rsidP="005E73E6">
            <w:pPr>
              <w:spacing w:beforeLines="20" w:before="48" w:afterLines="20" w:after="48"/>
              <w:jc w:val="center"/>
            </w:pPr>
            <w:r w:rsidRPr="00305CD9">
              <w:rPr>
                <w:bCs/>
              </w:rPr>
              <w:t>2</w:t>
            </w:r>
          </w:p>
        </w:tc>
        <w:tc>
          <w:tcPr>
            <w:tcW w:w="3240" w:type="dxa"/>
            <w:vAlign w:val="center"/>
          </w:tcPr>
          <w:p w:rsidR="00A0570E" w:rsidRPr="00305CD9" w:rsidRDefault="00A0570E" w:rsidP="00305CD9">
            <w:r w:rsidRPr="00305CD9">
              <w:t>Вологда</w:t>
            </w:r>
          </w:p>
        </w:tc>
        <w:tc>
          <w:tcPr>
            <w:tcW w:w="2393" w:type="dxa"/>
            <w:vAlign w:val="center"/>
          </w:tcPr>
          <w:p w:rsidR="00A0570E" w:rsidRPr="00305CD9" w:rsidRDefault="005C1F7D" w:rsidP="00AF6328">
            <w:pPr>
              <w:jc w:val="center"/>
            </w:pPr>
            <w:r>
              <w:t>3</w:t>
            </w:r>
            <w:r w:rsidR="00AF6328">
              <w:t>8</w:t>
            </w:r>
            <w:r>
              <w:t>7,8</w:t>
            </w:r>
          </w:p>
        </w:tc>
        <w:tc>
          <w:tcPr>
            <w:tcW w:w="1777" w:type="dxa"/>
            <w:vAlign w:val="center"/>
          </w:tcPr>
          <w:p w:rsidR="00A0570E" w:rsidRPr="00305CD9" w:rsidRDefault="00A0570E" w:rsidP="00305CD9">
            <w:pPr>
              <w:jc w:val="center"/>
            </w:pPr>
            <w:r w:rsidRPr="00305CD9">
              <w:t>ЮЗ</w:t>
            </w:r>
          </w:p>
        </w:tc>
      </w:tr>
      <w:tr w:rsidR="00A0570E" w:rsidRPr="00305CD9" w:rsidTr="00A0570E">
        <w:trPr>
          <w:jc w:val="center"/>
        </w:trPr>
        <w:tc>
          <w:tcPr>
            <w:tcW w:w="828" w:type="dxa"/>
            <w:vAlign w:val="center"/>
          </w:tcPr>
          <w:p w:rsidR="00A0570E" w:rsidRPr="00305CD9" w:rsidRDefault="00A0570E" w:rsidP="005E73E6">
            <w:pPr>
              <w:spacing w:beforeLines="20" w:before="48" w:afterLines="20" w:after="48"/>
              <w:jc w:val="center"/>
            </w:pPr>
            <w:r w:rsidRPr="00305CD9">
              <w:rPr>
                <w:bCs/>
              </w:rPr>
              <w:t>3</w:t>
            </w:r>
          </w:p>
        </w:tc>
        <w:tc>
          <w:tcPr>
            <w:tcW w:w="3240" w:type="dxa"/>
            <w:vAlign w:val="center"/>
          </w:tcPr>
          <w:p w:rsidR="00A0570E" w:rsidRPr="00305CD9" w:rsidRDefault="00A0570E" w:rsidP="00305CD9">
            <w:r w:rsidRPr="00305CD9">
              <w:t>Архангельск</w:t>
            </w:r>
          </w:p>
        </w:tc>
        <w:tc>
          <w:tcPr>
            <w:tcW w:w="2393" w:type="dxa"/>
            <w:vAlign w:val="center"/>
          </w:tcPr>
          <w:p w:rsidR="00A0570E" w:rsidRPr="00305CD9" w:rsidRDefault="00AF6328" w:rsidP="00AF6328">
            <w:pPr>
              <w:jc w:val="center"/>
            </w:pPr>
            <w:r>
              <w:t>398</w:t>
            </w:r>
            <w:r w:rsidR="005C1F7D">
              <w:t>,5</w:t>
            </w:r>
          </w:p>
        </w:tc>
        <w:tc>
          <w:tcPr>
            <w:tcW w:w="1777" w:type="dxa"/>
            <w:vAlign w:val="center"/>
          </w:tcPr>
          <w:p w:rsidR="00A0570E" w:rsidRPr="00305CD9" w:rsidRDefault="00A0570E" w:rsidP="00305CD9">
            <w:pPr>
              <w:jc w:val="center"/>
            </w:pPr>
            <w:r w:rsidRPr="00305CD9">
              <w:t>СВ</w:t>
            </w:r>
          </w:p>
        </w:tc>
      </w:tr>
      <w:tr w:rsidR="00A0570E" w:rsidRPr="00305CD9" w:rsidTr="00A0570E">
        <w:trPr>
          <w:jc w:val="center"/>
        </w:trPr>
        <w:tc>
          <w:tcPr>
            <w:tcW w:w="828" w:type="dxa"/>
            <w:vAlign w:val="center"/>
          </w:tcPr>
          <w:p w:rsidR="00A0570E" w:rsidRPr="00305CD9" w:rsidRDefault="00A0570E" w:rsidP="005E73E6">
            <w:pPr>
              <w:spacing w:beforeLines="20" w:before="48" w:afterLines="20" w:after="48"/>
              <w:jc w:val="center"/>
            </w:pPr>
            <w:r w:rsidRPr="00305CD9">
              <w:rPr>
                <w:bCs/>
              </w:rPr>
              <w:t>4</w:t>
            </w:r>
          </w:p>
        </w:tc>
        <w:tc>
          <w:tcPr>
            <w:tcW w:w="3240" w:type="dxa"/>
            <w:vAlign w:val="center"/>
          </w:tcPr>
          <w:p w:rsidR="00A0570E" w:rsidRPr="00305CD9" w:rsidRDefault="00A0570E" w:rsidP="00305CD9">
            <w:r w:rsidRPr="00305CD9">
              <w:t>Котлас</w:t>
            </w:r>
          </w:p>
        </w:tc>
        <w:tc>
          <w:tcPr>
            <w:tcW w:w="2393" w:type="dxa"/>
            <w:vAlign w:val="center"/>
          </w:tcPr>
          <w:p w:rsidR="00A0570E" w:rsidRPr="00305CD9" w:rsidRDefault="00AF6328" w:rsidP="00AF6328">
            <w:pPr>
              <w:jc w:val="center"/>
            </w:pPr>
            <w:r>
              <w:t>52</w:t>
            </w:r>
            <w:r w:rsidR="005C1F7D">
              <w:t>3,5</w:t>
            </w:r>
          </w:p>
        </w:tc>
        <w:tc>
          <w:tcPr>
            <w:tcW w:w="1777" w:type="dxa"/>
            <w:vAlign w:val="center"/>
          </w:tcPr>
          <w:p w:rsidR="00A0570E" w:rsidRPr="00305CD9" w:rsidRDefault="00A0570E" w:rsidP="00305CD9">
            <w:pPr>
              <w:jc w:val="center"/>
            </w:pPr>
            <w:r w:rsidRPr="00305CD9">
              <w:t>В</w:t>
            </w:r>
          </w:p>
        </w:tc>
      </w:tr>
    </w:tbl>
    <w:p w:rsidR="00A0570E" w:rsidRPr="00305CD9" w:rsidRDefault="00A0570E" w:rsidP="00A0570E">
      <w:pPr>
        <w:ind w:firstLine="709"/>
        <w:jc w:val="both"/>
      </w:pPr>
    </w:p>
    <w:p w:rsidR="000043F1" w:rsidRDefault="000043F1" w:rsidP="00DD6EFA">
      <w:pPr>
        <w:ind w:firstLine="567"/>
        <w:jc w:val="both"/>
      </w:pPr>
      <w:r w:rsidRPr="00E34692">
        <w:rPr>
          <w:color w:val="000000" w:themeColor="text1"/>
        </w:rPr>
        <w:t xml:space="preserve">По территории </w:t>
      </w:r>
      <w:r w:rsidR="00DD6EFA">
        <w:rPr>
          <w:color w:val="000000" w:themeColor="text1"/>
        </w:rPr>
        <w:t>СП</w:t>
      </w:r>
      <w:r w:rsidRPr="00E34692">
        <w:rPr>
          <w:color w:val="000000" w:themeColor="text1"/>
        </w:rPr>
        <w:t xml:space="preserve"> </w:t>
      </w:r>
      <w:r>
        <w:rPr>
          <w:color w:val="000000" w:themeColor="text1"/>
        </w:rPr>
        <w:t>"</w:t>
      </w:r>
      <w:r w:rsidR="00DD6EFA">
        <w:rPr>
          <w:color w:val="000000" w:themeColor="text1"/>
        </w:rPr>
        <w:t>Попонаволоцкое</w:t>
      </w:r>
      <w:r>
        <w:rPr>
          <w:color w:val="000000" w:themeColor="text1"/>
        </w:rPr>
        <w:t>" проход</w:t>
      </w:r>
      <w:r w:rsidR="00DD6EFA">
        <w:rPr>
          <w:color w:val="000000" w:themeColor="text1"/>
        </w:rPr>
        <w:t>я</w:t>
      </w:r>
      <w:r w:rsidRPr="00E34692">
        <w:rPr>
          <w:color w:val="000000" w:themeColor="text1"/>
        </w:rPr>
        <w:t xml:space="preserve">т </w:t>
      </w:r>
      <w:r>
        <w:rPr>
          <w:color w:val="000000" w:themeColor="text1"/>
        </w:rPr>
        <w:t xml:space="preserve">автомобильные дороги </w:t>
      </w:r>
      <w:r w:rsidRPr="00DD6EFA">
        <w:rPr>
          <w:color w:val="000000" w:themeColor="text1"/>
        </w:rPr>
        <w:t>регионального</w:t>
      </w:r>
      <w:r>
        <w:rPr>
          <w:color w:val="000000" w:themeColor="text1"/>
        </w:rPr>
        <w:t xml:space="preserve"> значения </w:t>
      </w:r>
      <w:r w:rsidR="00BF6197">
        <w:rPr>
          <w:color w:val="000000" w:themeColor="text1"/>
        </w:rPr>
        <w:t>«Гамиловская – Поречье», «Левково – Пасьва»</w:t>
      </w:r>
      <w:r>
        <w:rPr>
          <w:color w:val="000000" w:themeColor="text1"/>
        </w:rPr>
        <w:t xml:space="preserve">и  </w:t>
      </w:r>
      <w:r w:rsidRPr="00E34692">
        <w:rPr>
          <w:color w:val="000000" w:themeColor="text1"/>
        </w:rPr>
        <w:t xml:space="preserve">ряд автомобильных дорог </w:t>
      </w:r>
      <w:r w:rsidRPr="00DD6EFA">
        <w:rPr>
          <w:color w:val="000000" w:themeColor="text1"/>
        </w:rPr>
        <w:t>местного</w:t>
      </w:r>
      <w:r w:rsidRPr="00E34692">
        <w:rPr>
          <w:color w:val="000000" w:themeColor="text1"/>
        </w:rPr>
        <w:t xml:space="preserve"> значения.</w:t>
      </w:r>
      <w:r w:rsidR="00DD6EFA">
        <w:rPr>
          <w:color w:val="000000" w:themeColor="text1"/>
        </w:rPr>
        <w:t xml:space="preserve"> </w:t>
      </w:r>
      <w:r>
        <w:t> В  13</w:t>
      </w:r>
      <w:r w:rsidRPr="00920781">
        <w:t xml:space="preserve">  км  от  </w:t>
      </w:r>
      <w:r w:rsidR="00DD6EFA">
        <w:t>СП</w:t>
      </w:r>
      <w:r w:rsidRPr="00920781">
        <w:t xml:space="preserve">  проходит  автомагистраль  </w:t>
      </w:r>
      <w:r>
        <w:t xml:space="preserve">федерального значения М-8 </w:t>
      </w:r>
      <w:r w:rsidR="00841385">
        <w:t xml:space="preserve">«Холмогоры» </w:t>
      </w:r>
      <w:r w:rsidRPr="00920781">
        <w:t xml:space="preserve">Москва – </w:t>
      </w:r>
      <w:r w:rsidR="00841385">
        <w:t xml:space="preserve">Ярославль – Вологда - </w:t>
      </w:r>
      <w:r w:rsidRPr="00920781">
        <w:t xml:space="preserve">Архангельск.  </w:t>
      </w:r>
    </w:p>
    <w:p w:rsidR="00BD59C2" w:rsidRPr="00963EE5" w:rsidRDefault="00BD59C2" w:rsidP="00963EE5">
      <w:pPr>
        <w:spacing w:line="276" w:lineRule="auto"/>
        <w:ind w:firstLine="708"/>
        <w:rPr>
          <w:highlight w:val="yellow"/>
        </w:rPr>
      </w:pPr>
    </w:p>
    <w:p w:rsidR="00344379" w:rsidRPr="00DE3F5B" w:rsidRDefault="00DE3F5B" w:rsidP="00DE3F5B">
      <w:pPr>
        <w:spacing w:line="276" w:lineRule="auto"/>
        <w:jc w:val="both"/>
        <w:rPr>
          <w:b/>
          <w:snapToGrid w:val="0"/>
        </w:rPr>
      </w:pPr>
      <w:r>
        <w:rPr>
          <w:b/>
          <w:snapToGrid w:val="0"/>
        </w:rPr>
        <w:t xml:space="preserve">1.2 </w:t>
      </w:r>
      <w:r w:rsidR="00344379" w:rsidRPr="00DE3F5B">
        <w:rPr>
          <w:b/>
          <w:snapToGrid w:val="0"/>
        </w:rPr>
        <w:t>Характеристика природно-климатических условий</w:t>
      </w:r>
    </w:p>
    <w:p w:rsidR="00344379" w:rsidRPr="00A0570E" w:rsidRDefault="00344379" w:rsidP="00A0570E">
      <w:pPr>
        <w:spacing w:line="276" w:lineRule="auto"/>
        <w:jc w:val="both"/>
        <w:rPr>
          <w:b/>
          <w:snapToGrid w:val="0"/>
        </w:rPr>
      </w:pPr>
    </w:p>
    <w:p w:rsidR="00344379" w:rsidRPr="00A0570E" w:rsidRDefault="00344379" w:rsidP="00295CA0">
      <w:pPr>
        <w:ind w:firstLine="708"/>
        <w:jc w:val="both"/>
      </w:pPr>
      <w:r w:rsidRPr="00A0570E">
        <w:t>Климат района умеренно-континентальный с продолжительной моро</w:t>
      </w:r>
      <w:r w:rsidR="0065068B">
        <w:t>зной и снежной зимой, умеренно-</w:t>
      </w:r>
      <w:r w:rsidRPr="00A0570E">
        <w:t>теплым коротким летом. Территория сельского поселения относится к зоне достаточного увлажнения. Годовое количество осадков 514-</w:t>
      </w:r>
      <w:r w:rsidR="0065068B">
        <w:t>560 мм.</w:t>
      </w:r>
    </w:p>
    <w:p w:rsidR="00344379" w:rsidRDefault="00344379" w:rsidP="00295CA0">
      <w:pPr>
        <w:ind w:firstLine="708"/>
        <w:jc w:val="both"/>
      </w:pPr>
      <w:r w:rsidRPr="00A0570E">
        <w:t>Среднегодовой ход температуры возду</w:t>
      </w:r>
      <w:r w:rsidR="0065068B">
        <w:t xml:space="preserve">ха характеризуется температурой самого теплого </w:t>
      </w:r>
      <w:r w:rsidRPr="00A0570E">
        <w:t>месяца июля +17,0°С,</w:t>
      </w:r>
      <w:r w:rsidR="0065068B">
        <w:t xml:space="preserve">  абсолютный максимум </w:t>
      </w:r>
      <w:r w:rsidR="0065068B" w:rsidRPr="001D465C">
        <w:t>+</w:t>
      </w:r>
      <w:r w:rsidR="001D465C" w:rsidRPr="001D465C">
        <w:t>3</w:t>
      </w:r>
      <w:r w:rsidR="0065068B" w:rsidRPr="001D465C">
        <w:t>7,0°С,</w:t>
      </w:r>
      <w:r w:rsidR="0065068B">
        <w:t xml:space="preserve"> </w:t>
      </w:r>
      <w:r w:rsidRPr="00A0570E">
        <w:t xml:space="preserve">и </w:t>
      </w:r>
      <w:r w:rsidR="0065068B">
        <w:t xml:space="preserve">самого холодного месяца января минус </w:t>
      </w:r>
      <w:r w:rsidRPr="00A0570E">
        <w:t>12,7°С, абсолютный минимум составил</w:t>
      </w:r>
      <w:r w:rsidR="0065068B">
        <w:t xml:space="preserve"> минус 50,0</w:t>
      </w:r>
      <w:r w:rsidRPr="00A0570E">
        <w:t>°С, при среднегодовой температуре + 1,8°С. Наступление первых и последних заморозков являются: октябрь и середина мая.</w:t>
      </w:r>
    </w:p>
    <w:p w:rsidR="001D465C" w:rsidRDefault="001D465C" w:rsidP="001D465C">
      <w:pPr>
        <w:spacing w:line="276" w:lineRule="auto"/>
        <w:ind w:firstLine="709"/>
        <w:jc w:val="center"/>
        <w:rPr>
          <w:b/>
        </w:rPr>
      </w:pPr>
    </w:p>
    <w:p w:rsidR="001D465C" w:rsidRPr="000737B7" w:rsidRDefault="001D465C" w:rsidP="001D465C">
      <w:pPr>
        <w:spacing w:line="276" w:lineRule="auto"/>
        <w:ind w:firstLine="709"/>
        <w:jc w:val="center"/>
        <w:rPr>
          <w:b/>
        </w:rPr>
      </w:pPr>
      <w:r w:rsidRPr="000737B7">
        <w:rPr>
          <w:b/>
        </w:rPr>
        <w:t xml:space="preserve">Таблица </w:t>
      </w:r>
      <w:r w:rsidR="00295CA0">
        <w:rPr>
          <w:b/>
        </w:rPr>
        <w:t>1.</w:t>
      </w:r>
      <w:r>
        <w:rPr>
          <w:b/>
        </w:rPr>
        <w:t>2</w:t>
      </w:r>
      <w:r w:rsidRPr="000737B7">
        <w:rPr>
          <w:b/>
        </w:rPr>
        <w:t>. Средняя месячная и годовая температура воздуха, °С</w:t>
      </w:r>
    </w:p>
    <w:p w:rsidR="001D465C" w:rsidRPr="000737B7" w:rsidRDefault="001D465C" w:rsidP="001D465C">
      <w:pPr>
        <w:spacing w:line="276" w:lineRule="auto"/>
        <w:ind w:firstLine="709"/>
        <w:jc w:val="both"/>
      </w:pPr>
    </w:p>
    <w:tbl>
      <w:tblPr>
        <w:tblW w:w="9678" w:type="dxa"/>
        <w:tblLayout w:type="fixed"/>
        <w:tblCellMar>
          <w:left w:w="39" w:type="dxa"/>
          <w:right w:w="39" w:type="dxa"/>
        </w:tblCellMar>
        <w:tblLook w:val="0000" w:firstRow="0" w:lastRow="0" w:firstColumn="0" w:lastColumn="0" w:noHBand="0" w:noVBand="0"/>
      </w:tblPr>
      <w:tblGrid>
        <w:gridCol w:w="761"/>
        <w:gridCol w:w="762"/>
        <w:gridCol w:w="761"/>
        <w:gridCol w:w="762"/>
        <w:gridCol w:w="761"/>
        <w:gridCol w:w="762"/>
        <w:gridCol w:w="761"/>
        <w:gridCol w:w="762"/>
        <w:gridCol w:w="761"/>
        <w:gridCol w:w="762"/>
        <w:gridCol w:w="761"/>
        <w:gridCol w:w="762"/>
        <w:gridCol w:w="540"/>
      </w:tblGrid>
      <w:tr w:rsidR="001D465C" w:rsidRPr="000737B7" w:rsidTr="00295CA0">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rPr>
                <w:lang w:val="en-US"/>
              </w:rPr>
              <w:t>I</w:t>
            </w:r>
          </w:p>
        </w:tc>
        <w:tc>
          <w:tcPr>
            <w:tcW w:w="762" w:type="dxa"/>
            <w:tcBorders>
              <w:top w:val="single" w:sz="6" w:space="0" w:color="auto"/>
            </w:tcBorders>
          </w:tcPr>
          <w:p w:rsidR="001D465C" w:rsidRPr="000737B7" w:rsidRDefault="001D465C" w:rsidP="006A56CB">
            <w:pPr>
              <w:spacing w:line="276" w:lineRule="auto"/>
              <w:jc w:val="both"/>
            </w:pPr>
            <w:r w:rsidRPr="000737B7">
              <w:t>II</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III</w:t>
            </w:r>
          </w:p>
        </w:tc>
        <w:tc>
          <w:tcPr>
            <w:tcW w:w="762" w:type="dxa"/>
            <w:tcBorders>
              <w:top w:val="single" w:sz="6" w:space="0" w:color="auto"/>
            </w:tcBorders>
          </w:tcPr>
          <w:p w:rsidR="001D465C" w:rsidRPr="000737B7" w:rsidRDefault="001D465C" w:rsidP="006A56CB">
            <w:pPr>
              <w:spacing w:line="276" w:lineRule="auto"/>
              <w:jc w:val="both"/>
            </w:pPr>
            <w:r w:rsidRPr="000737B7">
              <w:t>IV</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V</w:t>
            </w:r>
          </w:p>
        </w:tc>
        <w:tc>
          <w:tcPr>
            <w:tcW w:w="762" w:type="dxa"/>
            <w:tcBorders>
              <w:top w:val="single" w:sz="6" w:space="0" w:color="auto"/>
            </w:tcBorders>
          </w:tcPr>
          <w:p w:rsidR="001D465C" w:rsidRPr="000737B7" w:rsidRDefault="001D465C" w:rsidP="006A56CB">
            <w:pPr>
              <w:spacing w:line="276" w:lineRule="auto"/>
              <w:jc w:val="both"/>
            </w:pPr>
            <w:r w:rsidRPr="000737B7">
              <w:t>VI</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VII</w:t>
            </w:r>
          </w:p>
        </w:tc>
        <w:tc>
          <w:tcPr>
            <w:tcW w:w="762" w:type="dxa"/>
            <w:tcBorders>
              <w:top w:val="single" w:sz="6" w:space="0" w:color="auto"/>
            </w:tcBorders>
          </w:tcPr>
          <w:p w:rsidR="001D465C" w:rsidRPr="000737B7" w:rsidRDefault="001D465C" w:rsidP="006A56CB">
            <w:pPr>
              <w:spacing w:line="276" w:lineRule="auto"/>
              <w:jc w:val="both"/>
            </w:pPr>
            <w:r w:rsidRPr="000737B7">
              <w:t>VIII</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IX</w:t>
            </w:r>
          </w:p>
        </w:tc>
        <w:tc>
          <w:tcPr>
            <w:tcW w:w="762" w:type="dxa"/>
            <w:tcBorders>
              <w:top w:val="single" w:sz="6" w:space="0" w:color="auto"/>
            </w:tcBorders>
          </w:tcPr>
          <w:p w:rsidR="001D465C" w:rsidRPr="000737B7" w:rsidRDefault="001D465C" w:rsidP="006A56CB">
            <w:pPr>
              <w:spacing w:line="276" w:lineRule="auto"/>
              <w:jc w:val="both"/>
            </w:pPr>
            <w:r w:rsidRPr="000737B7">
              <w:t>X</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XI</w:t>
            </w:r>
          </w:p>
        </w:tc>
        <w:tc>
          <w:tcPr>
            <w:tcW w:w="762" w:type="dxa"/>
            <w:tcBorders>
              <w:top w:val="single" w:sz="6" w:space="0" w:color="auto"/>
            </w:tcBorders>
          </w:tcPr>
          <w:p w:rsidR="001D465C" w:rsidRPr="000737B7" w:rsidRDefault="001D465C" w:rsidP="006A56CB">
            <w:pPr>
              <w:spacing w:line="276" w:lineRule="auto"/>
              <w:jc w:val="both"/>
            </w:pPr>
            <w:r w:rsidRPr="000737B7">
              <w:t>XII</w:t>
            </w:r>
          </w:p>
        </w:tc>
        <w:tc>
          <w:tcPr>
            <w:tcW w:w="540"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Год</w:t>
            </w:r>
          </w:p>
        </w:tc>
      </w:tr>
      <w:tr w:rsidR="001D465C" w:rsidRPr="000737B7" w:rsidTr="00295CA0">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-12,7</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-11,9</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-6,4</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2,0</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8,6</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14,4</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17,0</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14,5</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8,5</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-1,7</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-4,4</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-10,1</w:t>
            </w:r>
          </w:p>
        </w:tc>
        <w:tc>
          <w:tcPr>
            <w:tcW w:w="540"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1,8</w:t>
            </w:r>
          </w:p>
        </w:tc>
      </w:tr>
    </w:tbl>
    <w:p w:rsidR="001D465C" w:rsidRPr="00A0570E" w:rsidRDefault="001D465C" w:rsidP="00A0570E">
      <w:pPr>
        <w:spacing w:line="276" w:lineRule="auto"/>
        <w:ind w:firstLine="708"/>
        <w:jc w:val="both"/>
      </w:pPr>
    </w:p>
    <w:p w:rsidR="00344379" w:rsidRPr="00A0570E" w:rsidRDefault="00344379" w:rsidP="00295CA0">
      <w:pPr>
        <w:ind w:firstLine="708"/>
        <w:jc w:val="both"/>
      </w:pPr>
      <w:r w:rsidRPr="00A0570E">
        <w:lastRenderedPageBreak/>
        <w:t>Территория сельского поселения характеризуется вы</w:t>
      </w:r>
      <w:r w:rsidR="0065068B">
        <w:t xml:space="preserve">сокой влажностью воздуха осенью и в начале зимы – 86-88%. Среднегодовое количество </w:t>
      </w:r>
      <w:r w:rsidRPr="00A0570E">
        <w:t xml:space="preserve">осадков - 514  мм,  минимум  в  феврале </w:t>
      </w:r>
      <w:r w:rsidR="0065068B">
        <w:t>–</w:t>
      </w:r>
      <w:r w:rsidRPr="00A0570E">
        <w:t xml:space="preserve"> </w:t>
      </w:r>
      <w:r w:rsidR="0065068B">
        <w:t xml:space="preserve">21 </w:t>
      </w:r>
      <w:r w:rsidRPr="00A0570E">
        <w:t xml:space="preserve">мм, максимум в июне </w:t>
      </w:r>
      <w:r w:rsidR="0065068B">
        <w:t>–</w:t>
      </w:r>
      <w:r w:rsidRPr="00A0570E">
        <w:t xml:space="preserve"> </w:t>
      </w:r>
      <w:r w:rsidR="0065068B">
        <w:t>68 мм</w:t>
      </w:r>
      <w:r w:rsidR="00EC089E">
        <w:t xml:space="preserve">. </w:t>
      </w:r>
      <w:r w:rsidRPr="00A0570E">
        <w:t>Среднегодовая относ</w:t>
      </w:r>
      <w:r w:rsidR="00EC089E">
        <w:t>ительная влажность воздуха — 78</w:t>
      </w:r>
      <w:r w:rsidRPr="00A0570E">
        <w:t>%</w:t>
      </w:r>
      <w:r w:rsidR="00EC089E">
        <w:t>.</w:t>
      </w:r>
      <w:r w:rsidRPr="00A0570E">
        <w:t xml:space="preserve"> </w:t>
      </w:r>
    </w:p>
    <w:p w:rsidR="00344379" w:rsidRDefault="00344379" w:rsidP="00295CA0">
      <w:pPr>
        <w:ind w:firstLine="708"/>
        <w:jc w:val="both"/>
      </w:pPr>
      <w:r w:rsidRPr="00A0570E">
        <w:t xml:space="preserve">Снежный покров появляется в начале </w:t>
      </w:r>
      <w:r w:rsidR="000737B7">
        <w:t>ноября и сходит в начале апреля. Л</w:t>
      </w:r>
      <w:r w:rsidRPr="00A0570E">
        <w:t>едостав устанавливается в конце ноября - начале декабря, ледоход - в середине апреля. Высота снежного покрова</w:t>
      </w:r>
      <w:r w:rsidR="000737B7">
        <w:t xml:space="preserve"> - </w:t>
      </w:r>
      <w:r w:rsidRPr="00A0570E">
        <w:t xml:space="preserve">в среднем </w:t>
      </w:r>
      <w:r w:rsidR="000737B7">
        <w:t>55 см при максимуме 80 см</w:t>
      </w:r>
      <w:r w:rsidRPr="00A0570E">
        <w:t>, нормативная глубина промерзания</w:t>
      </w:r>
      <w:r w:rsidR="000737B7">
        <w:t xml:space="preserve"> - 1,4-1,8 м</w:t>
      </w:r>
      <w:r w:rsidRPr="00A0570E">
        <w:t>.</w:t>
      </w:r>
    </w:p>
    <w:p w:rsidR="000737B7" w:rsidRDefault="000737B7" w:rsidP="00295CA0">
      <w:pPr>
        <w:ind w:firstLine="708"/>
        <w:jc w:val="both"/>
      </w:pPr>
      <w:r w:rsidRPr="000737B7">
        <w:t xml:space="preserve">Годовой ветровой режим характеризуется преобладанием </w:t>
      </w:r>
      <w:r>
        <w:t xml:space="preserve"> в зимний период ветров южного и </w:t>
      </w:r>
      <w:r w:rsidRPr="000737B7">
        <w:t>юго-западного румбов, повторяемость каждого</w:t>
      </w:r>
      <w:r>
        <w:t xml:space="preserve"> - 20%. Ч</w:t>
      </w:r>
      <w:r w:rsidRPr="000737B7">
        <w:t>асто повторяются западные и юго-восточные ветры. В летний период доминируют ветры западные</w:t>
      </w:r>
      <w:r>
        <w:t xml:space="preserve"> –</w:t>
      </w:r>
      <w:r w:rsidRPr="000737B7">
        <w:t xml:space="preserve"> 19</w:t>
      </w:r>
      <w:r>
        <w:t xml:space="preserve"> </w:t>
      </w:r>
      <w:r w:rsidRPr="000737B7">
        <w:t>% и южные – 16 %. Превалирующим направлением в течении года явл</w:t>
      </w:r>
      <w:r>
        <w:t>я</w:t>
      </w:r>
      <w:r w:rsidRPr="000737B7">
        <w:t>ется юго-западное.  Среднегодовая</w:t>
      </w:r>
      <w:r>
        <w:t xml:space="preserve"> скорость ветра — 3,5 м/сек. </w:t>
      </w:r>
      <w:r w:rsidRPr="000737B7">
        <w:t xml:space="preserve">К концу лета отмечается наименьшая скорость ветра </w:t>
      </w:r>
      <w:r>
        <w:t xml:space="preserve">- </w:t>
      </w:r>
      <w:r w:rsidRPr="000737B7">
        <w:t xml:space="preserve">2,8 м/сек, зимой увеличивается до 4,0 м/сек. Число дней с сильным ветром за год – 16, чаще всего отмечаются весной и в начале лета. </w:t>
      </w:r>
    </w:p>
    <w:p w:rsidR="00A274EE" w:rsidRPr="005E3813" w:rsidRDefault="00A274EE" w:rsidP="00295CA0">
      <w:pPr>
        <w:widowControl w:val="0"/>
        <w:autoSpaceDE w:val="0"/>
        <w:autoSpaceDN w:val="0"/>
        <w:adjustRightInd w:val="0"/>
        <w:ind w:firstLine="540"/>
        <w:jc w:val="both"/>
        <w:rPr>
          <w:rFonts w:eastAsia="Calibri"/>
          <w:color w:val="000000" w:themeColor="text1"/>
        </w:rPr>
      </w:pPr>
      <w:r w:rsidRPr="005E3813">
        <w:rPr>
          <w:rFonts w:eastAsia="Calibri"/>
          <w:color w:val="000000" w:themeColor="text1"/>
        </w:rPr>
        <w:t>В морфоструктурном отношении территория поселения входит в состав Онего-Северодвинско-Мезенской равнины, основными морфологическими элементами которой являются обширные водораздельные плато с преобладающими высотами в 200 м и низины, занятые хорошо разработанными речными долинами. Территория расположена в пределах Важско-Северодвинского междуречья. Его поверхность обусловлена морфоструктурой более низкого ранга: слабоволнистой субгоризонтальной субледниковой равниной с абсолютными отметками 130 - 175 м. Она сложена комплексом четвертичных отложений, залегающих на поверхности «столового» плато пород сухонской свиты. Для этой равнины характерны: 1) моренные формы, связанные с ледниковой аккумуляцией в ранне- и позднемосковское время и сложенные суглинками с включением кольско-карельских (38 - 73 %) и местных пород (26 - 62 %), 2) озерно-ледниковые формы, созданные в результате озерно-ледниковой аккумуляции и денудации, частично абразии, в позднемосковское - валдайское время и сложенные песками и супесями с гравием, галькой, дресвой и щебнем кристаллических и осадочных (из местных - мергели) пород. Собственно озерно-ледниковая равнина занимает возвышенные  части  междуречий. По характеру рельефа она слабовыпуклая, чаще плоская.</w:t>
      </w:r>
    </w:p>
    <w:p w:rsidR="00A274EE" w:rsidRPr="005E3813" w:rsidRDefault="00A274EE" w:rsidP="00295CA0">
      <w:pPr>
        <w:widowControl w:val="0"/>
        <w:autoSpaceDE w:val="0"/>
        <w:autoSpaceDN w:val="0"/>
        <w:adjustRightInd w:val="0"/>
        <w:ind w:firstLine="540"/>
        <w:jc w:val="both"/>
        <w:rPr>
          <w:rFonts w:eastAsia="Calibri"/>
          <w:color w:val="000000" w:themeColor="text1"/>
        </w:rPr>
      </w:pPr>
      <w:r w:rsidRPr="005E3813">
        <w:rPr>
          <w:rFonts w:eastAsia="Calibri"/>
          <w:color w:val="000000" w:themeColor="text1"/>
        </w:rPr>
        <w:t>На плоских, слабонаклонных водораздельных равнинах локально выражен суффозионный рельеф: в основном это западинообразные понижения, занятые обычно болотами.</w:t>
      </w:r>
    </w:p>
    <w:p w:rsidR="00A274EE" w:rsidRPr="005E3813" w:rsidRDefault="00A274EE" w:rsidP="00295CA0">
      <w:pPr>
        <w:widowControl w:val="0"/>
        <w:autoSpaceDE w:val="0"/>
        <w:autoSpaceDN w:val="0"/>
        <w:adjustRightInd w:val="0"/>
        <w:ind w:firstLine="540"/>
        <w:jc w:val="both"/>
        <w:rPr>
          <w:rFonts w:eastAsia="Calibri"/>
          <w:color w:val="000000" w:themeColor="text1"/>
        </w:rPr>
      </w:pPr>
      <w:r w:rsidRPr="005E3813">
        <w:rPr>
          <w:rFonts w:eastAsia="Calibri"/>
          <w:color w:val="000000" w:themeColor="text1"/>
        </w:rPr>
        <w:t>Современная долинная сеть приурочена к разрывным нарушениям. Основные ее черты сформировались после отступления ледника и спуска приледниковых озер. Результатом отступания ледника и снятия ледникового подпора стало понижение базиса эрозии и образование террас. В долинах рек 3 порядка выделяются I, II, III надпойменные террасы.</w:t>
      </w:r>
    </w:p>
    <w:p w:rsidR="00A274EE" w:rsidRPr="005E3813" w:rsidRDefault="00A274EE" w:rsidP="00295CA0">
      <w:pPr>
        <w:widowControl w:val="0"/>
        <w:autoSpaceDE w:val="0"/>
        <w:autoSpaceDN w:val="0"/>
        <w:adjustRightInd w:val="0"/>
        <w:ind w:firstLine="540"/>
        <w:jc w:val="both"/>
        <w:rPr>
          <w:rFonts w:eastAsia="Calibri"/>
          <w:color w:val="000000" w:themeColor="text1"/>
        </w:rPr>
      </w:pPr>
      <w:r w:rsidRPr="005E3813">
        <w:rPr>
          <w:rFonts w:eastAsia="Calibri"/>
          <w:color w:val="000000" w:themeColor="text1"/>
        </w:rPr>
        <w:t>Более мелкие эрозионные формы выработаны временными водотоками, которые имеют небольшую глубину вреза. На приводораздельных плоских поверхностях эрозионные формы сменяют линейные долиноподобные ложбины с очень пологими склонами (1 - 2°, в большинстве случаев менее 1°) с повышенным увлажнением за счет внутрипочвенного стока.</w:t>
      </w:r>
    </w:p>
    <w:p w:rsidR="00A274EE" w:rsidRPr="005E3813" w:rsidRDefault="00A274EE" w:rsidP="00295CA0">
      <w:pPr>
        <w:widowControl w:val="0"/>
        <w:autoSpaceDE w:val="0"/>
        <w:autoSpaceDN w:val="0"/>
        <w:adjustRightInd w:val="0"/>
        <w:ind w:firstLine="540"/>
        <w:jc w:val="both"/>
        <w:rPr>
          <w:rFonts w:eastAsia="Calibri"/>
          <w:color w:val="000000" w:themeColor="text1"/>
        </w:rPr>
      </w:pPr>
      <w:r w:rsidRPr="005E3813">
        <w:rPr>
          <w:rFonts w:eastAsia="Calibri"/>
          <w:color w:val="000000" w:themeColor="text1"/>
        </w:rPr>
        <w:t>Плоский характер рельефа обусловливает слабую дренированность обширных водораздельных равнин, что является причиной распространения на междуречьях болотных голоценовых отложений. Они представлены, как правило, верховыми торфами и имеют небольшую мощность – максимальные значения немногим больше 2 м. Формирование этих отложений началось 6 300-6 800 лет назад.</w:t>
      </w:r>
    </w:p>
    <w:p w:rsidR="00A274EE" w:rsidRPr="005E3813" w:rsidRDefault="00A274EE" w:rsidP="00295CA0">
      <w:pPr>
        <w:widowControl w:val="0"/>
        <w:autoSpaceDE w:val="0"/>
        <w:autoSpaceDN w:val="0"/>
        <w:adjustRightInd w:val="0"/>
        <w:ind w:firstLine="540"/>
        <w:jc w:val="both"/>
        <w:rPr>
          <w:rFonts w:eastAsia="Calibri"/>
          <w:color w:val="000000" w:themeColor="text1"/>
        </w:rPr>
      </w:pPr>
      <w:r w:rsidRPr="005E3813">
        <w:rPr>
          <w:rFonts w:eastAsia="Calibri"/>
          <w:color w:val="000000" w:themeColor="text1"/>
        </w:rPr>
        <w:t xml:space="preserve">Структура рельефа отличается четкой ортогональностью и иерархичностью. </w:t>
      </w:r>
    </w:p>
    <w:p w:rsidR="00A274EE" w:rsidRPr="00653150" w:rsidRDefault="00A274EE" w:rsidP="00295CA0">
      <w:pPr>
        <w:widowControl w:val="0"/>
        <w:autoSpaceDE w:val="0"/>
        <w:autoSpaceDN w:val="0"/>
        <w:adjustRightInd w:val="0"/>
        <w:ind w:firstLine="540"/>
        <w:jc w:val="both"/>
        <w:rPr>
          <w:rFonts w:eastAsia="Calibri"/>
          <w:color w:val="000000" w:themeColor="text1"/>
        </w:rPr>
      </w:pPr>
      <w:r w:rsidRPr="005E3813">
        <w:rPr>
          <w:rFonts w:eastAsia="Calibri"/>
          <w:color w:val="000000" w:themeColor="text1"/>
        </w:rPr>
        <w:t xml:space="preserve">Разрывно-блочная структура литогенной основы создает предпосылки дифференциации компонентов ландшафта. Выявлено, что тектонические «микроблоки» достоверно отличаются по многим свойствам как литогенной основы, так и биокосных и биотических компонентов ландшафта, их границы одновременно разделяют ареалы с </w:t>
      </w:r>
      <w:r w:rsidRPr="005E3813">
        <w:rPr>
          <w:rFonts w:eastAsia="Calibri"/>
          <w:color w:val="000000" w:themeColor="text1"/>
        </w:rPr>
        <w:lastRenderedPageBreak/>
        <w:t>разными типами межкомпонентных отношений. Например, отмечается отличие «микроблоков» по степени зависимости оподзоливания от мощности песчано-супесчаного плаща.</w:t>
      </w:r>
    </w:p>
    <w:p w:rsidR="001D465C" w:rsidRDefault="001D465C" w:rsidP="001D465C">
      <w:pPr>
        <w:jc w:val="both"/>
        <w:rPr>
          <w:b/>
          <w:sz w:val="28"/>
          <w:szCs w:val="28"/>
          <w:highlight w:val="yellow"/>
        </w:rPr>
      </w:pPr>
    </w:p>
    <w:p w:rsidR="006A56CB" w:rsidRDefault="0028511B" w:rsidP="001D465C">
      <w:pPr>
        <w:jc w:val="both"/>
        <w:rPr>
          <w:caps/>
        </w:rPr>
      </w:pPr>
      <w:r>
        <w:rPr>
          <w:caps/>
        </w:rPr>
        <w:t xml:space="preserve">2. </w:t>
      </w:r>
      <w:r w:rsidRPr="00A0570E">
        <w:rPr>
          <w:caps/>
        </w:rPr>
        <w:t>СУЩЕСТВУЮЩЕЕ СОСТОЯНИЕ И РАЗВИТИЕ НА ПЕРСПЕКТИВУ</w:t>
      </w:r>
    </w:p>
    <w:p w:rsidR="0028511B" w:rsidRPr="00D15AAD" w:rsidRDefault="0028511B" w:rsidP="001D465C">
      <w:pPr>
        <w:jc w:val="both"/>
        <w:rPr>
          <w:b/>
          <w:sz w:val="28"/>
          <w:szCs w:val="28"/>
          <w:highlight w:val="yellow"/>
        </w:rPr>
      </w:pPr>
    </w:p>
    <w:p w:rsidR="004840F9" w:rsidRPr="00A0570E" w:rsidRDefault="004840F9" w:rsidP="006A56CB">
      <w:pPr>
        <w:pStyle w:val="11"/>
        <w:spacing w:before="0" w:after="120" w:line="276" w:lineRule="auto"/>
        <w:ind w:firstLine="0"/>
        <w:rPr>
          <w:b/>
          <w:szCs w:val="24"/>
        </w:rPr>
      </w:pPr>
      <w:r w:rsidRPr="00A0570E">
        <w:rPr>
          <w:b/>
          <w:szCs w:val="24"/>
        </w:rPr>
        <w:t>2.1 Существующая и расчетная численность населения</w:t>
      </w:r>
    </w:p>
    <w:p w:rsidR="00D85653" w:rsidRPr="0028511B" w:rsidRDefault="00D85653" w:rsidP="0028511B">
      <w:pPr>
        <w:pStyle w:val="11"/>
        <w:spacing w:before="0" w:line="276" w:lineRule="auto"/>
        <w:ind w:firstLine="709"/>
        <w:rPr>
          <w:szCs w:val="24"/>
        </w:rPr>
      </w:pPr>
      <w:r w:rsidRPr="00A0570E">
        <w:rPr>
          <w:szCs w:val="24"/>
        </w:rPr>
        <w:t xml:space="preserve">Анализ демографической ситуации является одной из важнейших составляющих оценки социально-экономического развития территории, поскольку именно население во </w:t>
      </w:r>
      <w:r w:rsidRPr="0028511B">
        <w:rPr>
          <w:szCs w:val="24"/>
        </w:rPr>
        <w:t xml:space="preserve">многом определяют производственный потенциал муниципального </w:t>
      </w:r>
      <w:r w:rsidR="0028511B" w:rsidRPr="0028511B">
        <w:rPr>
          <w:szCs w:val="24"/>
        </w:rPr>
        <w:t>образования</w:t>
      </w:r>
      <w:r w:rsidRPr="0028511B">
        <w:rPr>
          <w:szCs w:val="24"/>
        </w:rPr>
        <w:t>.</w:t>
      </w:r>
    </w:p>
    <w:p w:rsidR="0028511B" w:rsidRPr="0028511B" w:rsidRDefault="0028511B" w:rsidP="0028511B">
      <w:pPr>
        <w:pStyle w:val="11"/>
        <w:spacing w:before="0" w:line="276" w:lineRule="auto"/>
        <w:ind w:firstLine="709"/>
        <w:rPr>
          <w:szCs w:val="24"/>
        </w:rPr>
      </w:pPr>
      <w:r w:rsidRPr="0028511B">
        <w:rPr>
          <w:szCs w:val="24"/>
        </w:rPr>
        <w:t xml:space="preserve">Численность населения </w:t>
      </w:r>
      <w:r>
        <w:rPr>
          <w:szCs w:val="24"/>
        </w:rPr>
        <w:t xml:space="preserve">по состоянию </w:t>
      </w:r>
      <w:r w:rsidRPr="0028511B">
        <w:rPr>
          <w:szCs w:val="24"/>
        </w:rPr>
        <w:t>на 01.01.2</w:t>
      </w:r>
      <w:r>
        <w:rPr>
          <w:szCs w:val="24"/>
        </w:rPr>
        <w:t>0</w:t>
      </w:r>
      <w:r w:rsidR="00295CA0">
        <w:rPr>
          <w:szCs w:val="24"/>
        </w:rPr>
        <w:t>23</w:t>
      </w:r>
      <w:r w:rsidRPr="0028511B">
        <w:rPr>
          <w:szCs w:val="24"/>
        </w:rPr>
        <w:t xml:space="preserve"> г. составляет </w:t>
      </w:r>
      <w:r w:rsidR="004A6684">
        <w:rPr>
          <w:szCs w:val="24"/>
        </w:rPr>
        <w:t>1</w:t>
      </w:r>
      <w:r w:rsidR="00295CA0">
        <w:rPr>
          <w:szCs w:val="24"/>
        </w:rPr>
        <w:t xml:space="preserve">263 </w:t>
      </w:r>
      <w:r w:rsidRPr="0028511B">
        <w:rPr>
          <w:szCs w:val="24"/>
        </w:rPr>
        <w:t>чел</w:t>
      </w:r>
      <w:r w:rsidR="005B4706">
        <w:rPr>
          <w:szCs w:val="24"/>
        </w:rPr>
        <w:t>овек</w:t>
      </w:r>
      <w:r w:rsidR="00295CA0">
        <w:rPr>
          <w:szCs w:val="24"/>
        </w:rPr>
        <w:t>а</w:t>
      </w:r>
      <w:r w:rsidRPr="0028511B">
        <w:rPr>
          <w:szCs w:val="24"/>
        </w:rPr>
        <w:t>.</w:t>
      </w:r>
    </w:p>
    <w:p w:rsidR="00A274EE" w:rsidRPr="00295CA0" w:rsidRDefault="00A274EE" w:rsidP="00295CA0">
      <w:pPr>
        <w:ind w:firstLine="567"/>
        <w:jc w:val="both"/>
        <w:rPr>
          <w:color w:val="000000" w:themeColor="text1"/>
        </w:rPr>
      </w:pPr>
      <w:r w:rsidRPr="00274E8D">
        <w:rPr>
          <w:color w:val="000000" w:themeColor="text1"/>
        </w:rPr>
        <w:t xml:space="preserve">На территории </w:t>
      </w:r>
      <w:r w:rsidR="00295CA0">
        <w:rPr>
          <w:color w:val="000000" w:themeColor="text1"/>
        </w:rPr>
        <w:t>СП</w:t>
      </w:r>
      <w:r w:rsidRPr="00274E8D">
        <w:rPr>
          <w:color w:val="000000" w:themeColor="text1"/>
        </w:rPr>
        <w:t xml:space="preserve"> можно выделить следующие </w:t>
      </w:r>
      <w:r w:rsidRPr="00295CA0">
        <w:rPr>
          <w:color w:val="000000" w:themeColor="text1"/>
        </w:rPr>
        <w:t>планировочные оси:</w:t>
      </w:r>
    </w:p>
    <w:p w:rsidR="00A274EE" w:rsidRPr="00274E8D" w:rsidRDefault="00A274EE" w:rsidP="00295CA0">
      <w:pPr>
        <w:pStyle w:val="a5"/>
        <w:numPr>
          <w:ilvl w:val="0"/>
          <w:numId w:val="4"/>
        </w:numPr>
        <w:spacing w:before="80" w:after="80"/>
        <w:ind w:left="1134" w:firstLine="0"/>
        <w:contextualSpacing w:val="0"/>
        <w:jc w:val="both"/>
        <w:rPr>
          <w:color w:val="000000" w:themeColor="text1"/>
        </w:rPr>
      </w:pPr>
      <w:r w:rsidRPr="00274E8D">
        <w:rPr>
          <w:color w:val="000000" w:themeColor="text1"/>
        </w:rPr>
        <w:t>планировочные оси региональных и местных автомобильных дорог;</w:t>
      </w:r>
    </w:p>
    <w:p w:rsidR="00A274EE" w:rsidRPr="00274E8D" w:rsidRDefault="00A274EE" w:rsidP="00295CA0">
      <w:pPr>
        <w:pStyle w:val="a5"/>
        <w:numPr>
          <w:ilvl w:val="0"/>
          <w:numId w:val="4"/>
        </w:numPr>
        <w:spacing w:before="80" w:after="80"/>
        <w:ind w:left="1134" w:firstLine="0"/>
        <w:contextualSpacing w:val="0"/>
        <w:jc w:val="both"/>
        <w:rPr>
          <w:color w:val="000000" w:themeColor="text1"/>
        </w:rPr>
      </w:pPr>
      <w:r w:rsidRPr="00274E8D">
        <w:rPr>
          <w:color w:val="000000" w:themeColor="text1"/>
        </w:rPr>
        <w:t>также можно выделить несколько второстепенных планировочных осей (преимущественно на основе существующих природных объектов).</w:t>
      </w:r>
    </w:p>
    <w:p w:rsidR="00A274EE" w:rsidRPr="00274E8D" w:rsidRDefault="00A274EE" w:rsidP="00295CA0">
      <w:pPr>
        <w:ind w:firstLine="567"/>
        <w:jc w:val="both"/>
        <w:rPr>
          <w:color w:val="000000" w:themeColor="text1"/>
        </w:rPr>
      </w:pPr>
      <w:r w:rsidRPr="00295CA0">
        <w:rPr>
          <w:color w:val="000000" w:themeColor="text1"/>
        </w:rPr>
        <w:t>Функциональное зонирование</w:t>
      </w:r>
      <w:r w:rsidRPr="00274E8D">
        <w:rPr>
          <w:color w:val="000000" w:themeColor="text1"/>
        </w:rPr>
        <w:t xml:space="preserve"> основывается на анализе современного использования территории, положения элементов территории в общей пространственной системе районов, характера природопользования.</w:t>
      </w:r>
    </w:p>
    <w:p w:rsidR="00A274EE" w:rsidRPr="004459E6" w:rsidRDefault="00A274EE" w:rsidP="00295CA0">
      <w:pPr>
        <w:ind w:firstLine="567"/>
        <w:jc w:val="both"/>
        <w:rPr>
          <w:color w:val="000000" w:themeColor="text1"/>
        </w:rPr>
      </w:pPr>
      <w:r w:rsidRPr="004459E6">
        <w:rPr>
          <w:color w:val="000000" w:themeColor="text1"/>
        </w:rPr>
        <w:t xml:space="preserve">Таким образом, территория </w:t>
      </w:r>
      <w:r w:rsidR="004459E6" w:rsidRPr="004459E6">
        <w:rPr>
          <w:color w:val="000000" w:themeColor="text1"/>
        </w:rPr>
        <w:t>сельского поселения</w:t>
      </w:r>
      <w:r w:rsidRPr="004459E6">
        <w:rPr>
          <w:color w:val="000000" w:themeColor="text1"/>
        </w:rPr>
        <w:t xml:space="preserve"> «</w:t>
      </w:r>
      <w:r w:rsidR="00890D74" w:rsidRPr="004459E6">
        <w:rPr>
          <w:color w:val="000000" w:themeColor="text1"/>
        </w:rPr>
        <w:t>Попонаволоцкое</w:t>
      </w:r>
      <w:r w:rsidR="004459E6" w:rsidRPr="004459E6">
        <w:rPr>
          <w:color w:val="000000" w:themeColor="text1"/>
        </w:rPr>
        <w:t>»</w:t>
      </w:r>
      <w:r w:rsidRPr="004459E6">
        <w:rPr>
          <w:color w:val="000000" w:themeColor="text1"/>
        </w:rPr>
        <w:t xml:space="preserve"> в структуре опорных центров хозяйственно деятельности, выделенных в Схеме территориального планирования Архангельской области относится к хозяйственным центрам межрайонного назначения (организационные центры сельского и лесохозяйства).</w:t>
      </w:r>
    </w:p>
    <w:p w:rsidR="00A274EE" w:rsidRPr="004459E6" w:rsidRDefault="00A274EE" w:rsidP="00295CA0">
      <w:pPr>
        <w:ind w:firstLine="567"/>
        <w:jc w:val="both"/>
        <w:rPr>
          <w:color w:val="000000" w:themeColor="text1"/>
        </w:rPr>
      </w:pPr>
      <w:r w:rsidRPr="004459E6">
        <w:rPr>
          <w:color w:val="000000" w:themeColor="text1"/>
        </w:rPr>
        <w:t xml:space="preserve">Административный центр </w:t>
      </w:r>
      <w:r w:rsidR="004459E6">
        <w:rPr>
          <w:color w:val="000000" w:themeColor="text1"/>
        </w:rPr>
        <w:t>СП</w:t>
      </w:r>
      <w:r w:rsidRPr="004459E6">
        <w:rPr>
          <w:color w:val="000000" w:themeColor="text1"/>
        </w:rPr>
        <w:t xml:space="preserve"> – </w:t>
      </w:r>
      <w:r w:rsidR="00890D74" w:rsidRPr="004459E6">
        <w:rPr>
          <w:color w:val="000000" w:themeColor="text1"/>
        </w:rPr>
        <w:t>п. Пасьва</w:t>
      </w:r>
      <w:r w:rsidRPr="004459E6">
        <w:rPr>
          <w:color w:val="000000" w:themeColor="text1"/>
        </w:rPr>
        <w:t xml:space="preserve"> является главным опорным, организующим центром расселения и системы межселенного культурно-бытового обслуживания населения на поселенческом (низовом) уровне.</w:t>
      </w:r>
    </w:p>
    <w:p w:rsidR="00224209" w:rsidRPr="004459E6" w:rsidRDefault="00224209" w:rsidP="0083756A">
      <w:pPr>
        <w:spacing w:line="276" w:lineRule="auto"/>
        <w:jc w:val="both"/>
        <w:rPr>
          <w:color w:val="FF0000"/>
        </w:rPr>
      </w:pPr>
    </w:p>
    <w:p w:rsidR="0075590C" w:rsidRPr="00A0570E" w:rsidRDefault="0075590C" w:rsidP="004459E6">
      <w:pPr>
        <w:jc w:val="both"/>
      </w:pPr>
      <w:r w:rsidRPr="00A0570E">
        <w:rPr>
          <w:b/>
        </w:rPr>
        <w:t>2.2 Жилой фонд (ведомственная принадлежность, уровень благоустройства, этажность</w:t>
      </w:r>
      <w:r w:rsidRPr="00A0570E">
        <w:t>)</w:t>
      </w:r>
    </w:p>
    <w:p w:rsidR="0075590C" w:rsidRDefault="0075590C" w:rsidP="004459E6">
      <w:pPr>
        <w:jc w:val="both"/>
      </w:pPr>
    </w:p>
    <w:p w:rsidR="0075590C" w:rsidRPr="00A0570E" w:rsidRDefault="0075590C" w:rsidP="004459E6">
      <w:pPr>
        <w:pStyle w:val="Default"/>
        <w:ind w:firstLine="709"/>
        <w:jc w:val="both"/>
      </w:pPr>
      <w:r w:rsidRPr="00A0570E">
        <w:t xml:space="preserve">Одним из факторов формирования устойчивого развития любой территориальной социально-экономической системы, определения направления миграционных потоков населения является жилищное строительство. </w:t>
      </w:r>
    </w:p>
    <w:p w:rsidR="002B0CA2" w:rsidRDefault="002B0CA2" w:rsidP="004459E6">
      <w:pPr>
        <w:pStyle w:val="Default"/>
        <w:jc w:val="both"/>
        <w:rPr>
          <w:b/>
        </w:rPr>
      </w:pPr>
    </w:p>
    <w:p w:rsidR="0075590C" w:rsidRPr="00A0570E" w:rsidRDefault="0075590C" w:rsidP="004459E6">
      <w:pPr>
        <w:pStyle w:val="Default"/>
        <w:jc w:val="both"/>
        <w:rPr>
          <w:b/>
        </w:rPr>
      </w:pPr>
      <w:r w:rsidRPr="00A0570E">
        <w:rPr>
          <w:b/>
        </w:rPr>
        <w:t>2.3 Обеспеченность объектами социальной инфраструктуры</w:t>
      </w:r>
    </w:p>
    <w:p w:rsidR="001E5324" w:rsidRDefault="001E5324" w:rsidP="004459E6">
      <w:pPr>
        <w:pStyle w:val="Default"/>
        <w:ind w:firstLine="709"/>
        <w:jc w:val="both"/>
      </w:pPr>
    </w:p>
    <w:p w:rsidR="00994CEA" w:rsidRDefault="00994CEA" w:rsidP="004459E6">
      <w:pPr>
        <w:pStyle w:val="Default"/>
        <w:ind w:firstLine="709"/>
        <w:jc w:val="both"/>
      </w:pPr>
      <w:r w:rsidRPr="00A0570E">
        <w:t xml:space="preserve">Социальная инфраструктура - </w:t>
      </w:r>
      <w:r w:rsidRPr="00A0570E">
        <w:rPr>
          <w:shd w:val="clear" w:color="auto" w:fill="FFFFFF"/>
        </w:rPr>
        <w:t>система объектов образования, дошкольного воспитания, здравоохранения, социального обеспечения, бытового обслуживания, торговли, культуры, спорта, досуга, иных социально значимых объектов обслуживания населения</w:t>
      </w:r>
      <w:r w:rsidRPr="00A0570E">
        <w:t xml:space="preserve">. </w:t>
      </w:r>
    </w:p>
    <w:p w:rsidR="00224209" w:rsidRDefault="00224209" w:rsidP="004459E6">
      <w:pPr>
        <w:jc w:val="both"/>
        <w:rPr>
          <w:b/>
        </w:rPr>
      </w:pPr>
    </w:p>
    <w:p w:rsidR="002A419D" w:rsidRPr="00A0570E" w:rsidRDefault="002A419D" w:rsidP="004459E6">
      <w:pPr>
        <w:jc w:val="both"/>
        <w:rPr>
          <w:b/>
        </w:rPr>
      </w:pPr>
      <w:r w:rsidRPr="00A0570E">
        <w:rPr>
          <w:b/>
        </w:rPr>
        <w:t>2.</w:t>
      </w:r>
      <w:r w:rsidR="00155651">
        <w:rPr>
          <w:b/>
        </w:rPr>
        <w:t>4</w:t>
      </w:r>
      <w:r w:rsidRPr="00A0570E">
        <w:rPr>
          <w:b/>
        </w:rPr>
        <w:t xml:space="preserve"> Водоотведение</w:t>
      </w:r>
    </w:p>
    <w:p w:rsidR="00835AA7" w:rsidRDefault="00835AA7" w:rsidP="004459E6">
      <w:pPr>
        <w:ind w:firstLine="708"/>
        <w:jc w:val="both"/>
      </w:pPr>
    </w:p>
    <w:p w:rsidR="00155651" w:rsidRPr="00786ABA" w:rsidRDefault="00155651" w:rsidP="004459E6">
      <w:pPr>
        <w:pStyle w:val="16"/>
        <w:spacing w:line="240" w:lineRule="auto"/>
        <w:ind w:firstLine="567"/>
        <w:jc w:val="both"/>
        <w:rPr>
          <w:rFonts w:eastAsia="Calibri" w:cs="Times New Roman"/>
          <w:color w:val="000000"/>
          <w:lang w:bidi="ar-SA"/>
        </w:rPr>
      </w:pPr>
      <w:r w:rsidRPr="002642CF">
        <w:rPr>
          <w:rFonts w:cs="Times New Roman"/>
          <w:color w:val="000000" w:themeColor="text1"/>
        </w:rPr>
        <w:t xml:space="preserve">На данный момент в </w:t>
      </w:r>
      <w:r w:rsidR="004459E6">
        <w:rPr>
          <w:rFonts w:cs="Times New Roman"/>
          <w:color w:val="000000" w:themeColor="text1"/>
        </w:rPr>
        <w:t>сельском поселении</w:t>
      </w:r>
      <w:r w:rsidRPr="002642CF">
        <w:rPr>
          <w:rFonts w:cs="Times New Roman"/>
          <w:color w:val="000000" w:themeColor="text1"/>
        </w:rPr>
        <w:t xml:space="preserve">  «</w:t>
      </w:r>
      <w:r w:rsidR="00890D74">
        <w:rPr>
          <w:rFonts w:cs="Times New Roman"/>
          <w:color w:val="000000" w:themeColor="text1"/>
        </w:rPr>
        <w:t>Попонаволоцкое</w:t>
      </w:r>
      <w:r>
        <w:rPr>
          <w:rFonts w:cs="Times New Roman"/>
          <w:color w:val="000000" w:themeColor="text1"/>
        </w:rPr>
        <w:t>» централизованным</w:t>
      </w:r>
      <w:r w:rsidRPr="002642CF">
        <w:rPr>
          <w:rFonts w:cs="Times New Roman"/>
          <w:color w:val="000000" w:themeColor="text1"/>
        </w:rPr>
        <w:t xml:space="preserve"> </w:t>
      </w:r>
      <w:r>
        <w:rPr>
          <w:rFonts w:cs="Times New Roman"/>
          <w:color w:val="000000" w:themeColor="text1"/>
        </w:rPr>
        <w:t>водоотведением</w:t>
      </w:r>
      <w:r w:rsidRPr="002642CF">
        <w:rPr>
          <w:rFonts w:cs="Times New Roman"/>
          <w:color w:val="000000" w:themeColor="text1"/>
        </w:rPr>
        <w:t xml:space="preserve"> </w:t>
      </w:r>
      <w:r>
        <w:rPr>
          <w:rFonts w:cs="Times New Roman"/>
          <w:color w:val="000000" w:themeColor="text1"/>
        </w:rPr>
        <w:t>не обеспечено</w:t>
      </w:r>
    </w:p>
    <w:p w:rsidR="00767568" w:rsidRDefault="00767568" w:rsidP="004459E6">
      <w:pPr>
        <w:ind w:firstLine="708"/>
        <w:jc w:val="both"/>
      </w:pPr>
    </w:p>
    <w:p w:rsidR="00BA3F97" w:rsidRPr="00A0570E" w:rsidRDefault="00BA3F97" w:rsidP="00A0570E">
      <w:pPr>
        <w:spacing w:line="276" w:lineRule="auto"/>
        <w:jc w:val="both"/>
        <w:rPr>
          <w:b/>
        </w:rPr>
      </w:pPr>
      <w:r w:rsidRPr="00A0570E">
        <w:rPr>
          <w:b/>
        </w:rPr>
        <w:t>2.</w:t>
      </w:r>
      <w:r w:rsidR="00155651">
        <w:rPr>
          <w:b/>
        </w:rPr>
        <w:t>5</w:t>
      </w:r>
      <w:r w:rsidRPr="00A0570E">
        <w:rPr>
          <w:b/>
        </w:rPr>
        <w:t xml:space="preserve"> Зеленые насаждения общего пользования</w:t>
      </w:r>
    </w:p>
    <w:p w:rsidR="00BA3F97" w:rsidRPr="00A0570E" w:rsidRDefault="00BA3F97" w:rsidP="00A0570E">
      <w:pPr>
        <w:spacing w:line="276" w:lineRule="auto"/>
        <w:jc w:val="both"/>
      </w:pPr>
    </w:p>
    <w:p w:rsidR="00BA3F97" w:rsidRPr="00A0570E" w:rsidRDefault="00BA3F97" w:rsidP="00A31B48">
      <w:pPr>
        <w:ind w:firstLine="708"/>
        <w:jc w:val="both"/>
      </w:pPr>
      <w:r w:rsidRPr="00A0570E">
        <w:t xml:space="preserve">Зеленые насаждения - древесно-кустарниковая и травянистая растительность естественного и искусственного происхождения (включая городские леса, парки, бульвары, скверы, сады, газоны, цветники, а также отдельно стоящие деревья и кустарники) на определенной территории. Они выполняют ряд функций, способствующих созданию оптимальных условий для труда и отдыха жителей, основные из которых — оздоровление </w:t>
      </w:r>
      <w:r w:rsidRPr="00A0570E">
        <w:lastRenderedPageBreak/>
        <w:t xml:space="preserve">воздушного бассейна и улучшение микроклимата муниципального образования. Этому способствуют следующие свойства зелёных насаждений: </w:t>
      </w:r>
    </w:p>
    <w:p w:rsidR="00BA3F97" w:rsidRPr="00A0570E" w:rsidRDefault="00BA3F97" w:rsidP="00A31B48">
      <w:pPr>
        <w:jc w:val="both"/>
      </w:pPr>
      <w:r w:rsidRPr="00A0570E">
        <w:t>•</w:t>
      </w:r>
      <w:r w:rsidRPr="00A0570E">
        <w:tab/>
        <w:t xml:space="preserve">поглощение углекислого газа и выделение кислорода в ходе фотосинтеза; </w:t>
      </w:r>
    </w:p>
    <w:p w:rsidR="00BA3F97" w:rsidRPr="00A0570E" w:rsidRDefault="00BA3F97" w:rsidP="00A31B48">
      <w:pPr>
        <w:jc w:val="both"/>
      </w:pPr>
      <w:r w:rsidRPr="00A0570E">
        <w:t>•</w:t>
      </w:r>
      <w:r w:rsidRPr="00A0570E">
        <w:tab/>
        <w:t xml:space="preserve">понижение температуры воздуха за счёт испарения влаги; </w:t>
      </w:r>
    </w:p>
    <w:p w:rsidR="00BA3F97" w:rsidRPr="00A0570E" w:rsidRDefault="00BA3F97" w:rsidP="00A31B48">
      <w:pPr>
        <w:jc w:val="both"/>
      </w:pPr>
      <w:r w:rsidRPr="00A0570E">
        <w:t>•</w:t>
      </w:r>
      <w:r w:rsidRPr="00A0570E">
        <w:tab/>
        <w:t xml:space="preserve">снижение уровня шума; </w:t>
      </w:r>
    </w:p>
    <w:p w:rsidR="00BA3F97" w:rsidRPr="00A0570E" w:rsidRDefault="00BA3F97" w:rsidP="00A31B48">
      <w:pPr>
        <w:jc w:val="both"/>
      </w:pPr>
      <w:r w:rsidRPr="00A0570E">
        <w:t>•</w:t>
      </w:r>
      <w:r w:rsidRPr="00A0570E">
        <w:tab/>
        <w:t xml:space="preserve">снижение уровня загрязнения воздуха пылью и газами; </w:t>
      </w:r>
    </w:p>
    <w:p w:rsidR="00BA3F97" w:rsidRPr="00A0570E" w:rsidRDefault="00BA3F97" w:rsidP="00A31B48">
      <w:pPr>
        <w:jc w:val="both"/>
      </w:pPr>
      <w:r w:rsidRPr="00A0570E">
        <w:t>•</w:t>
      </w:r>
      <w:r w:rsidRPr="00A0570E">
        <w:tab/>
        <w:t xml:space="preserve">защита от ветров; </w:t>
      </w:r>
    </w:p>
    <w:p w:rsidR="00BA3F97" w:rsidRPr="00A0570E" w:rsidRDefault="00BA3F97" w:rsidP="00A31B48">
      <w:pPr>
        <w:jc w:val="both"/>
      </w:pPr>
      <w:r w:rsidRPr="00A0570E">
        <w:t>•</w:t>
      </w:r>
      <w:r w:rsidRPr="00A0570E">
        <w:tab/>
        <w:t xml:space="preserve">выделение растениями фитонцидов — летучих веществ, убивающих болезнетворные микробы; </w:t>
      </w:r>
    </w:p>
    <w:p w:rsidR="00BA3F97" w:rsidRPr="00A0570E" w:rsidRDefault="00BA3F97" w:rsidP="00A31B48">
      <w:pPr>
        <w:jc w:val="both"/>
      </w:pPr>
      <w:r w:rsidRPr="00A0570E">
        <w:t>•</w:t>
      </w:r>
      <w:r w:rsidRPr="00A0570E">
        <w:tab/>
        <w:t xml:space="preserve">положительное влияние на нервную систему человека. </w:t>
      </w:r>
    </w:p>
    <w:p w:rsidR="00BA3F97" w:rsidRPr="00A0570E" w:rsidRDefault="00BA3F97" w:rsidP="00A31B48">
      <w:pPr>
        <w:jc w:val="both"/>
      </w:pPr>
      <w:r w:rsidRPr="00A0570E">
        <w:t xml:space="preserve">Зелёные насаждения делятся на три основные категории: </w:t>
      </w:r>
    </w:p>
    <w:p w:rsidR="00BA3F97" w:rsidRPr="00A0570E" w:rsidRDefault="00BA3F97" w:rsidP="00A31B48">
      <w:pPr>
        <w:jc w:val="both"/>
      </w:pPr>
      <w:r w:rsidRPr="00A0570E">
        <w:t>•</w:t>
      </w:r>
      <w:r w:rsidRPr="00A0570E">
        <w:tab/>
        <w:t xml:space="preserve">общего пользования (сады, парки, скверы, бульвары); </w:t>
      </w:r>
    </w:p>
    <w:p w:rsidR="00BA3F97" w:rsidRPr="00A0570E" w:rsidRDefault="00BA3F97" w:rsidP="00A31B48">
      <w:pPr>
        <w:jc w:val="both"/>
      </w:pPr>
      <w:r w:rsidRPr="00A0570E">
        <w:t>•</w:t>
      </w:r>
      <w:r w:rsidRPr="00A0570E">
        <w:tab/>
        <w:t xml:space="preserve">ограниченного пользования (внутри жилых кварталов, на территории школ, больниц, других учреждений); </w:t>
      </w:r>
    </w:p>
    <w:p w:rsidR="00BA3F97" w:rsidRPr="00A0570E" w:rsidRDefault="00BA3F97" w:rsidP="00A31B48">
      <w:pPr>
        <w:jc w:val="both"/>
      </w:pPr>
      <w:r w:rsidRPr="00A0570E">
        <w:t>•</w:t>
      </w:r>
      <w:r w:rsidRPr="00A0570E">
        <w:tab/>
        <w:t xml:space="preserve">специального назначения (питомники, санитарно-защитные насаждения, кладбища и т. д.). </w:t>
      </w:r>
    </w:p>
    <w:p w:rsidR="00BA3F97" w:rsidRPr="00A0570E" w:rsidRDefault="00BA3F97" w:rsidP="00A0570E">
      <w:pPr>
        <w:spacing w:line="276" w:lineRule="auto"/>
        <w:jc w:val="both"/>
      </w:pPr>
    </w:p>
    <w:p w:rsidR="00BA3F97" w:rsidRPr="00A0570E" w:rsidRDefault="00BA3F97" w:rsidP="00A0570E">
      <w:pPr>
        <w:spacing w:line="276" w:lineRule="auto"/>
        <w:jc w:val="both"/>
        <w:rPr>
          <w:b/>
        </w:rPr>
      </w:pPr>
      <w:r w:rsidRPr="008E59F6">
        <w:rPr>
          <w:b/>
        </w:rPr>
        <w:t xml:space="preserve">2.7 Основные экологические проблемы </w:t>
      </w:r>
      <w:r w:rsidR="00A31B48">
        <w:rPr>
          <w:b/>
        </w:rPr>
        <w:t>сельского поселения</w:t>
      </w:r>
      <w:r w:rsidRPr="008E59F6">
        <w:rPr>
          <w:b/>
        </w:rPr>
        <w:t xml:space="preserve"> «</w:t>
      </w:r>
      <w:r w:rsidR="00890D74">
        <w:rPr>
          <w:b/>
        </w:rPr>
        <w:t>Попонаволоцкое</w:t>
      </w:r>
      <w:r w:rsidR="00155651">
        <w:rPr>
          <w:b/>
        </w:rPr>
        <w:t>»</w:t>
      </w:r>
    </w:p>
    <w:p w:rsidR="008E59F6" w:rsidRDefault="008E59F6" w:rsidP="008E59F6">
      <w:pPr>
        <w:pStyle w:val="afff2"/>
        <w:spacing w:before="0" w:after="0" w:line="276" w:lineRule="auto"/>
        <w:ind w:right="-69"/>
      </w:pPr>
    </w:p>
    <w:p w:rsidR="008E59F6" w:rsidRPr="00BD59C2" w:rsidRDefault="008E59F6" w:rsidP="00A31B48">
      <w:pPr>
        <w:pStyle w:val="af0"/>
        <w:spacing w:before="0" w:beforeAutospacing="0" w:after="0" w:afterAutospacing="0"/>
        <w:ind w:right="-68" w:firstLine="567"/>
        <w:jc w:val="both"/>
      </w:pPr>
      <w:r w:rsidRPr="00BD59C2">
        <w:t>Основные экологические проблемы на территории поселения:</w:t>
      </w:r>
    </w:p>
    <w:p w:rsidR="008E59F6" w:rsidRPr="00BD59C2" w:rsidRDefault="008E59F6" w:rsidP="00A31B48">
      <w:pPr>
        <w:pStyle w:val="221"/>
        <w:spacing w:after="0" w:line="240" w:lineRule="auto"/>
        <w:ind w:left="0" w:right="-68" w:firstLine="567"/>
        <w:jc w:val="both"/>
        <w:rPr>
          <w:rFonts w:ascii="Times New Roman" w:eastAsia="Times New Roman" w:hAnsi="Times New Roman"/>
          <w:kern w:val="0"/>
          <w:sz w:val="24"/>
          <w:szCs w:val="24"/>
        </w:rPr>
      </w:pPr>
      <w:r w:rsidRPr="00BD59C2">
        <w:rPr>
          <w:rFonts w:ascii="Times New Roman" w:eastAsia="Times New Roman" w:hAnsi="Times New Roman"/>
          <w:kern w:val="0"/>
          <w:sz w:val="24"/>
          <w:szCs w:val="24"/>
        </w:rPr>
        <w:t xml:space="preserve">- размещение производств </w:t>
      </w:r>
      <w:r w:rsidRPr="00BD59C2">
        <w:rPr>
          <w:rFonts w:ascii="Times New Roman" w:eastAsia="Times New Roman" w:hAnsi="Times New Roman"/>
          <w:kern w:val="0"/>
          <w:sz w:val="24"/>
          <w:szCs w:val="24"/>
          <w:lang w:val="en-US"/>
        </w:rPr>
        <w:t>II</w:t>
      </w:r>
      <w:r w:rsidRPr="00BD59C2">
        <w:rPr>
          <w:rFonts w:ascii="Times New Roman" w:eastAsia="Times New Roman" w:hAnsi="Times New Roman"/>
          <w:kern w:val="0"/>
          <w:sz w:val="24"/>
          <w:szCs w:val="24"/>
        </w:rPr>
        <w:t>-</w:t>
      </w:r>
      <w:r w:rsidRPr="00BD59C2">
        <w:rPr>
          <w:rFonts w:ascii="Times New Roman" w:eastAsia="Times New Roman" w:hAnsi="Times New Roman"/>
          <w:kern w:val="0"/>
          <w:sz w:val="24"/>
          <w:szCs w:val="24"/>
          <w:lang w:val="en-US"/>
        </w:rPr>
        <w:t>V</w:t>
      </w:r>
      <w:r w:rsidRPr="00BD59C2">
        <w:rPr>
          <w:rFonts w:ascii="Times New Roman" w:eastAsia="Times New Roman" w:hAnsi="Times New Roman"/>
          <w:kern w:val="0"/>
          <w:sz w:val="24"/>
          <w:szCs w:val="24"/>
        </w:rPr>
        <w:t xml:space="preserve"> классов опасности в непосредственной близости от жилой застройки;</w:t>
      </w:r>
    </w:p>
    <w:p w:rsidR="008E59F6" w:rsidRPr="00BD59C2" w:rsidRDefault="008E59F6" w:rsidP="00A31B48">
      <w:pPr>
        <w:pStyle w:val="221"/>
        <w:spacing w:after="0" w:line="240" w:lineRule="auto"/>
        <w:ind w:left="0" w:right="-68" w:firstLine="567"/>
        <w:jc w:val="both"/>
        <w:rPr>
          <w:rFonts w:ascii="Times New Roman" w:eastAsia="Times New Roman" w:hAnsi="Times New Roman"/>
          <w:kern w:val="0"/>
          <w:sz w:val="24"/>
          <w:szCs w:val="24"/>
        </w:rPr>
      </w:pPr>
      <w:r w:rsidRPr="00BD59C2">
        <w:rPr>
          <w:rFonts w:ascii="Times New Roman" w:eastAsia="Times New Roman" w:hAnsi="Times New Roman"/>
          <w:kern w:val="0"/>
          <w:sz w:val="24"/>
          <w:szCs w:val="24"/>
        </w:rPr>
        <w:t xml:space="preserve">-локальное загрязнение реки </w:t>
      </w:r>
      <w:r w:rsidR="00890D74">
        <w:rPr>
          <w:rFonts w:ascii="Times New Roman" w:eastAsia="Times New Roman" w:hAnsi="Times New Roman"/>
          <w:kern w:val="0"/>
          <w:sz w:val="24"/>
          <w:szCs w:val="24"/>
        </w:rPr>
        <w:t>Вага</w:t>
      </w:r>
      <w:r w:rsidRPr="00BD59C2">
        <w:rPr>
          <w:rFonts w:ascii="Times New Roman" w:eastAsia="Times New Roman" w:hAnsi="Times New Roman"/>
          <w:kern w:val="0"/>
          <w:sz w:val="24"/>
          <w:szCs w:val="24"/>
        </w:rPr>
        <w:t xml:space="preserve"> сбросами  сточных вод с территорий предприятий и жилой застройки;</w:t>
      </w:r>
    </w:p>
    <w:p w:rsidR="008E59F6" w:rsidRPr="00BD59C2" w:rsidRDefault="008E59F6" w:rsidP="00A31B48">
      <w:pPr>
        <w:pStyle w:val="221"/>
        <w:spacing w:after="0" w:line="240" w:lineRule="auto"/>
        <w:ind w:left="0" w:right="-68" w:firstLine="567"/>
        <w:jc w:val="both"/>
        <w:rPr>
          <w:rFonts w:ascii="Times New Roman" w:eastAsia="Times New Roman" w:hAnsi="Times New Roman"/>
          <w:kern w:val="0"/>
          <w:sz w:val="24"/>
          <w:szCs w:val="24"/>
        </w:rPr>
      </w:pPr>
      <w:r w:rsidRPr="00BD59C2">
        <w:rPr>
          <w:rFonts w:ascii="Times New Roman" w:eastAsia="Times New Roman" w:hAnsi="Times New Roman"/>
          <w:kern w:val="0"/>
          <w:sz w:val="24"/>
          <w:szCs w:val="24"/>
        </w:rPr>
        <w:t xml:space="preserve">-локальное загрязнение почв и подземных вод жидкими бытовыми отходами ввиду не полной обеспеченности территории системой канализования; </w:t>
      </w:r>
    </w:p>
    <w:p w:rsidR="008E59F6" w:rsidRPr="00BD59C2" w:rsidRDefault="008E59F6" w:rsidP="008E59F6">
      <w:pPr>
        <w:spacing w:line="276" w:lineRule="auto"/>
        <w:ind w:right="-69" w:firstLine="567"/>
        <w:jc w:val="center"/>
        <w:rPr>
          <w:b/>
          <w:i/>
        </w:rPr>
      </w:pPr>
      <w:r w:rsidRPr="00BD59C2">
        <w:rPr>
          <w:b/>
          <w:i/>
        </w:rPr>
        <w:t>Состояние воздушного бассейна</w:t>
      </w:r>
    </w:p>
    <w:p w:rsidR="008E59F6" w:rsidRPr="00BD59C2" w:rsidRDefault="008E59F6" w:rsidP="00A31B48">
      <w:pPr>
        <w:ind w:right="-69" w:firstLine="567"/>
        <w:jc w:val="both"/>
      </w:pPr>
      <w:r w:rsidRPr="00BD59C2">
        <w:t xml:space="preserve">Климатические условия рассеивания вредных примесей в атмосфере в целом для региона благоприятные. Согласно районированию России по потенциалу загрязнения атмосферы (ПЗА) территория относится к зоне </w:t>
      </w:r>
      <w:r w:rsidRPr="00BD59C2">
        <w:rPr>
          <w:lang w:val="en-US"/>
        </w:rPr>
        <w:t>I</w:t>
      </w:r>
      <w:r w:rsidRPr="00BD59C2">
        <w:t xml:space="preserve">I, где ПЗА характеризуется как «умеренный». Повторяемость скорости ветра 0-1м/сек. Даже  в сравнительно защищенных местах не превышает 40%. Повторяемость приземных температурных инверсий составляет 30-40% за год. Максимум приземных инверсий, как и слабых ветров, отмечается летом. Очищению атмосферы благоприятствует особенности годового хода атмосферных осадков с максимумом в сентябре-ноябре, которые вымывают примеси. </w:t>
      </w:r>
    </w:p>
    <w:p w:rsidR="008E59F6" w:rsidRPr="00BD59C2" w:rsidRDefault="008E59F6" w:rsidP="00A31B48">
      <w:pPr>
        <w:ind w:right="-69" w:firstLine="567"/>
        <w:jc w:val="both"/>
      </w:pPr>
      <w:r w:rsidRPr="00BD59C2">
        <w:t xml:space="preserve">В связи с особенностями климата в течение всего года создаются примерно одинаковые условия для рассеивания и накопления примесей в приземном слое воздуха. В неблагоприятные периоды для рассеивания вредных примесей в возможно повышение уровня загрязнения атмосферы при сгорании твердого топлива (дров и угля) в отопительных котельных и печах индивидуальной застройки. </w:t>
      </w:r>
    </w:p>
    <w:p w:rsidR="008E59F6" w:rsidRPr="00BD59C2" w:rsidRDefault="008E59F6" w:rsidP="00A31B48">
      <w:pPr>
        <w:ind w:right="-69" w:firstLine="567"/>
        <w:jc w:val="both"/>
      </w:pPr>
      <w:r w:rsidRPr="00BD59C2">
        <w:t>Мониторинг за загрязнением атмосферного воздуха на территории поселения не ведется. ФГУЗ «Центр гигиены и эпидемиологии в Архангельской области» в 20</w:t>
      </w:r>
      <w:r w:rsidR="00A31B48">
        <w:t>21</w:t>
      </w:r>
      <w:r w:rsidRPr="00BD59C2">
        <w:t xml:space="preserve"> году проводились одиночные исследования за загрязнением атмосферы, в том числе, и в Вельском районе. Превышений санитарных норм (ПДК) содержания </w:t>
      </w:r>
      <w:r w:rsidRPr="00BD59C2">
        <w:rPr>
          <w:color w:val="000000"/>
        </w:rPr>
        <w:t>исследуемых веществ в воздухе (взвешенные вещества, диоксид серы, оксид углерода, диоксид азота, бенз(а)пирен)</w:t>
      </w:r>
      <w:r w:rsidRPr="00BD59C2">
        <w:t xml:space="preserve"> не установлено.  </w:t>
      </w:r>
    </w:p>
    <w:p w:rsidR="008E59F6" w:rsidRPr="00BD59C2" w:rsidRDefault="008E59F6" w:rsidP="00A31B48">
      <w:pPr>
        <w:ind w:right="-69" w:firstLine="567"/>
        <w:jc w:val="both"/>
      </w:pPr>
      <w:r w:rsidRPr="00BD59C2">
        <w:t>По данным доклада «Состояние и охрана окружающей среды в Архангельской области за 20</w:t>
      </w:r>
      <w:r w:rsidR="00A31B48">
        <w:t>2</w:t>
      </w:r>
      <w:r w:rsidRPr="00BD59C2">
        <w:t xml:space="preserve">1г.», а также данным исследований производственных лабораторий уровень загрязнения воздушного бассейна территории </w:t>
      </w:r>
      <w:r w:rsidR="00A31B48">
        <w:t>сельского поселения «</w:t>
      </w:r>
      <w:r w:rsidR="003F384A">
        <w:t>Благовещенское»</w:t>
      </w:r>
      <w:r w:rsidRPr="00BD59C2">
        <w:t xml:space="preserve"> не вызывает опасений.</w:t>
      </w:r>
    </w:p>
    <w:p w:rsidR="003F384A" w:rsidRDefault="003F384A" w:rsidP="00A31B48">
      <w:pPr>
        <w:pStyle w:val="afff2"/>
        <w:spacing w:before="0" w:after="0"/>
        <w:ind w:right="-69"/>
        <w:jc w:val="center"/>
        <w:rPr>
          <w:b/>
          <w:i/>
        </w:rPr>
      </w:pPr>
    </w:p>
    <w:p w:rsidR="008E59F6" w:rsidRPr="00BD59C2" w:rsidRDefault="008E59F6" w:rsidP="00A31B48">
      <w:pPr>
        <w:pStyle w:val="afff2"/>
        <w:spacing w:before="0" w:after="0"/>
        <w:ind w:right="-69"/>
        <w:jc w:val="center"/>
        <w:rPr>
          <w:b/>
          <w:i/>
        </w:rPr>
      </w:pPr>
      <w:r w:rsidRPr="00BD59C2">
        <w:rPr>
          <w:b/>
          <w:i/>
        </w:rPr>
        <w:t>Состояние водного бассейна</w:t>
      </w:r>
    </w:p>
    <w:p w:rsidR="008E59F6" w:rsidRPr="00BD59C2" w:rsidRDefault="008E59F6" w:rsidP="00A31B48">
      <w:pPr>
        <w:ind w:firstLine="708"/>
        <w:jc w:val="both"/>
      </w:pPr>
      <w:r w:rsidRPr="00BD59C2">
        <w:lastRenderedPageBreak/>
        <w:t xml:space="preserve">На формирование химического состава поверхностных вод значительное влияние оказывает антропогенный фактор. Максимальную техногенную нагрузку испытывают реки Вага </w:t>
      </w:r>
      <w:r w:rsidR="00F676C8">
        <w:t>и Кокшеньга</w:t>
      </w:r>
      <w:r w:rsidR="00C03254">
        <w:t>, Устья</w:t>
      </w:r>
    </w:p>
    <w:p w:rsidR="008E59F6" w:rsidRPr="00BD59C2" w:rsidRDefault="008E59F6" w:rsidP="00A31B48">
      <w:pPr>
        <w:tabs>
          <w:tab w:val="left" w:pos="9214"/>
        </w:tabs>
        <w:ind w:firstLine="600"/>
        <w:jc w:val="both"/>
      </w:pPr>
      <w:r w:rsidRPr="00BD59C2">
        <w:t>По данным наблюдений качество воды р. Вага (ниже г.Вельска) относится к разряду «а» (грязная). Повышенное содержание соединений железа, меди и цинка наблюдается за счет природного фона. Среднегодовая концентрация соединений железа в р. Вага, выше г. Вельск составила 5ПДК, максимальное значение 9ПДК. Среднегодовые концентрации трудноокисляемых органических веществ по ХПК изменялись от 1 до 3ПДК, максимальное содержание 5ПДК. Содержание лигносульфонатов наблюдалось на уровне 1-3ПДК, легкоокисляемых органических веществ БПК</w:t>
      </w:r>
      <w:r w:rsidRPr="00BD59C2">
        <w:rPr>
          <w:vertAlign w:val="subscript"/>
        </w:rPr>
        <w:t>5</w:t>
      </w:r>
      <w:r w:rsidRPr="00BD59C2">
        <w:t xml:space="preserve"> - от 1ПДК до 2ПДК. Максимальная концентрация нефтепродуктов – 3ПДК.</w:t>
      </w:r>
    </w:p>
    <w:p w:rsidR="008E59F6" w:rsidRPr="00BD59C2" w:rsidRDefault="008E59F6" w:rsidP="00A31B48">
      <w:pPr>
        <w:ind w:firstLine="600"/>
        <w:jc w:val="both"/>
      </w:pPr>
      <w:r w:rsidRPr="00BD59C2">
        <w:t>Исследования пробы питьевой воды, подаваемой в водопроводную сеть из городского водопровода, на основные показатели физико-химических свойств показало их соответствие ПДК по большинству показателей. В период паводка вода водопроводной сети характеризуется повышенной цветностью.</w:t>
      </w:r>
    </w:p>
    <w:p w:rsidR="008E59F6" w:rsidRPr="00BD59C2" w:rsidRDefault="008E59F6" w:rsidP="00A31B48">
      <w:pPr>
        <w:tabs>
          <w:tab w:val="left" w:pos="9214"/>
        </w:tabs>
        <w:ind w:firstLine="600"/>
        <w:jc w:val="both"/>
      </w:pPr>
      <w:r w:rsidRPr="00BD59C2">
        <w:t>Вода из имеющихся скважин хозяйственно-питьевого водоснабжения в основном соответствует гигиеническим требованиям. Сведения о нецентрализованных  источниках водоснабжения отсутствуют.</w:t>
      </w:r>
    </w:p>
    <w:p w:rsidR="008E59F6" w:rsidRPr="00BD59C2" w:rsidRDefault="008E59F6" w:rsidP="008E59F6">
      <w:pPr>
        <w:pStyle w:val="afff2"/>
        <w:spacing w:before="0" w:after="0" w:line="276" w:lineRule="auto"/>
        <w:ind w:left="-142" w:right="423" w:firstLine="709"/>
        <w:jc w:val="center"/>
        <w:rPr>
          <w:b/>
          <w:i/>
        </w:rPr>
      </w:pPr>
      <w:r w:rsidRPr="00BD59C2">
        <w:rPr>
          <w:b/>
          <w:i/>
        </w:rPr>
        <w:t>Состояние почв</w:t>
      </w:r>
    </w:p>
    <w:p w:rsidR="008E59F6" w:rsidRPr="00BD59C2" w:rsidRDefault="008E59F6" w:rsidP="007222BC">
      <w:pPr>
        <w:ind w:firstLine="601"/>
        <w:jc w:val="both"/>
      </w:pPr>
      <w:r w:rsidRPr="00BD59C2">
        <w:t xml:space="preserve">На территории </w:t>
      </w:r>
      <w:r w:rsidR="007222BC">
        <w:t xml:space="preserve">сельского поселения </w:t>
      </w:r>
      <w:r w:rsidRPr="00BD59C2">
        <w:t>«</w:t>
      </w:r>
      <w:r w:rsidR="002912A3">
        <w:t>Благовещенское</w:t>
      </w:r>
      <w:r w:rsidRPr="00BD59C2">
        <w:t xml:space="preserve">» используется способ обезвреживания ТБО путем захоронения. </w:t>
      </w:r>
    </w:p>
    <w:p w:rsidR="008E59F6" w:rsidRPr="00BD59C2" w:rsidRDefault="008E59F6" w:rsidP="007222BC">
      <w:pPr>
        <w:ind w:right="-69" w:firstLine="567"/>
        <w:jc w:val="both"/>
      </w:pPr>
      <w:r w:rsidRPr="00BD59C2">
        <w:t xml:space="preserve">На территории поселения имеется скотомогильник (биотермическя яма), площадью </w:t>
      </w:r>
      <w:smartTag w:uri="urn:schemas-microsoft-com:office:smarttags" w:element="metricconverter">
        <w:smartTagPr>
          <w:attr w:name="ProductID" w:val="600 кв. м"/>
        </w:smartTagPr>
        <w:r w:rsidRPr="00BD59C2">
          <w:t>600 кв. м</w:t>
        </w:r>
      </w:smartTag>
      <w:r w:rsidRPr="00BD59C2">
        <w:t>, соответствующий Ветсанправилам от 04.12.1995 № 13-7-2/469. Размер  СЗЗ 500м - II класс санитарной опасности.</w:t>
      </w:r>
    </w:p>
    <w:p w:rsidR="008E59F6" w:rsidRPr="00BD59C2" w:rsidRDefault="008E59F6" w:rsidP="007222BC">
      <w:pPr>
        <w:pStyle w:val="afff2"/>
        <w:spacing w:before="0" w:after="0"/>
        <w:ind w:right="-28"/>
      </w:pPr>
      <w:r w:rsidRPr="00BD59C2">
        <w:t xml:space="preserve">Приказом Управления Роспотребнадзора по Архангельской области от 06.06.2008 № 76 «Об организации мониторинга загрязнения почвы на территории Архангельской области» на территории области утверждено 112 мониторинговых точек для исследования почвы в зонах повышенного риска. </w:t>
      </w:r>
    </w:p>
    <w:p w:rsidR="008E59F6" w:rsidRPr="00BD59C2" w:rsidRDefault="008E59F6" w:rsidP="007222BC">
      <w:pPr>
        <w:pStyle w:val="afff4"/>
        <w:ind w:firstLine="708"/>
        <w:rPr>
          <w:color w:val="auto"/>
        </w:rPr>
      </w:pPr>
      <w:r w:rsidRPr="00BD59C2">
        <w:rPr>
          <w:color w:val="auto"/>
        </w:rPr>
        <w:t xml:space="preserve">Проверка по выявлению несанкционированных свалок и соблюдению санитарного законодательства периодически проводится Управлением Роспотребнадзора Архангельской области. Согласно Федеральному закону «Об общих принципах организации местного самоуправления в Российской Федерации» организация сбора и вывоза бытовых отходов и мусора, а также ликвидация несанкционированных свалок относится к Администрации сельского поселения. </w:t>
      </w:r>
    </w:p>
    <w:p w:rsidR="008E59F6" w:rsidRPr="00BD59C2" w:rsidRDefault="008E59F6" w:rsidP="007222BC">
      <w:pPr>
        <w:pStyle w:val="af0"/>
        <w:spacing w:before="0" w:beforeAutospacing="0" w:after="0" w:afterAutospacing="0"/>
        <w:ind w:firstLine="360"/>
        <w:jc w:val="both"/>
        <w:rPr>
          <w:rStyle w:val="doc"/>
        </w:rPr>
      </w:pPr>
      <w:r w:rsidRPr="00BD59C2">
        <w:rPr>
          <w:rStyle w:val="doc"/>
        </w:rPr>
        <w:t>На территории Вельского района действует целевая программа «Охрана окружающей среды и обеспечение сбора и утилизации бытовых и промышленных отходов на территории Вельск</w:t>
      </w:r>
      <w:r w:rsidR="007222BC">
        <w:rPr>
          <w:rStyle w:val="doc"/>
        </w:rPr>
        <w:t xml:space="preserve">ого </w:t>
      </w:r>
      <w:r w:rsidRPr="00BD59C2">
        <w:rPr>
          <w:rStyle w:val="doc"/>
        </w:rPr>
        <w:t>муниципальн</w:t>
      </w:r>
      <w:r w:rsidR="007222BC">
        <w:rPr>
          <w:rStyle w:val="doc"/>
        </w:rPr>
        <w:t>ого</w:t>
      </w:r>
      <w:r w:rsidRPr="00BD59C2">
        <w:rPr>
          <w:rStyle w:val="doc"/>
        </w:rPr>
        <w:t xml:space="preserve"> район</w:t>
      </w:r>
      <w:r w:rsidR="007222BC">
        <w:rPr>
          <w:rStyle w:val="doc"/>
        </w:rPr>
        <w:t>а</w:t>
      </w:r>
      <w:r w:rsidRPr="00BD59C2">
        <w:rPr>
          <w:rStyle w:val="doc"/>
        </w:rPr>
        <w:t xml:space="preserve">». </w:t>
      </w:r>
    </w:p>
    <w:p w:rsidR="008E59F6" w:rsidRPr="00BD59C2" w:rsidRDefault="008E59F6" w:rsidP="007222BC">
      <w:pPr>
        <w:ind w:firstLine="708"/>
        <w:jc w:val="both"/>
      </w:pPr>
      <w:r w:rsidRPr="00BD59C2">
        <w:t>По данным Генеральной схемы санитарно очистки территории поселения, гельминты в почвах на территории обследованных свалок Архангельской области не обнаружены. Из-за отсутствия других крупных источников загрязнения пробы почвы с превышением допустимых концентраций по тяжелым металлам на территории жилой застройки населенных пунктов не регистрировались.</w:t>
      </w:r>
    </w:p>
    <w:p w:rsidR="008E59F6" w:rsidRPr="00BD59C2" w:rsidRDefault="008E59F6" w:rsidP="008E59F6">
      <w:pPr>
        <w:pStyle w:val="afff2"/>
        <w:spacing w:before="0" w:after="0" w:line="276" w:lineRule="auto"/>
        <w:ind w:left="-142" w:right="425" w:firstLine="709"/>
        <w:jc w:val="center"/>
        <w:rPr>
          <w:b/>
          <w:i/>
        </w:rPr>
      </w:pPr>
      <w:r w:rsidRPr="00BD59C2">
        <w:rPr>
          <w:b/>
          <w:i/>
        </w:rPr>
        <w:t>Радиационная обстановка</w:t>
      </w:r>
    </w:p>
    <w:p w:rsidR="008E59F6" w:rsidRPr="00BD59C2" w:rsidRDefault="008E59F6" w:rsidP="007222BC">
      <w:pPr>
        <w:pStyle w:val="afff2"/>
        <w:tabs>
          <w:tab w:val="left" w:pos="9356"/>
        </w:tabs>
        <w:spacing w:before="0" w:after="0"/>
        <w:ind w:firstLine="540"/>
      </w:pPr>
      <w:r w:rsidRPr="00BD59C2">
        <w:t xml:space="preserve">Оценка радиационной обстановки на территории Вельского района осуществляется лабораторией радиометрии государственной наблюдательной сети Северного УГМС. Лабораторией проводились наблюдения за содержанием техногенных радионуклидов в приземном слое атмосферы: измерения суммарной бета-активности и гамма-спектрометрический анализ проб. </w:t>
      </w:r>
    </w:p>
    <w:p w:rsidR="008E59F6" w:rsidRPr="00BD59C2" w:rsidRDefault="008E59F6" w:rsidP="007222BC">
      <w:pPr>
        <w:pStyle w:val="afff2"/>
        <w:tabs>
          <w:tab w:val="left" w:pos="9356"/>
        </w:tabs>
        <w:spacing w:before="0" w:after="0"/>
        <w:ind w:firstLine="540"/>
      </w:pPr>
      <w:r w:rsidRPr="00BD59C2">
        <w:t>По данным измерений выявлены среднегодовые значения суммарной бета-активности выпадений, которые по Вельскому району составили 0,56Бк/м</w:t>
      </w:r>
      <w:r w:rsidRPr="00BD59C2">
        <w:rPr>
          <w:vertAlign w:val="superscript"/>
        </w:rPr>
        <w:t xml:space="preserve">2 </w:t>
      </w:r>
      <w:r w:rsidRPr="00BD59C2">
        <w:t>сутки, что ниже средних значений по Архангельской области (0,63 Бк/м</w:t>
      </w:r>
      <w:r w:rsidRPr="00BD59C2">
        <w:rPr>
          <w:vertAlign w:val="superscript"/>
        </w:rPr>
        <w:t xml:space="preserve">2 </w:t>
      </w:r>
      <w:r w:rsidRPr="00BD59C2">
        <w:t>сутки).</w:t>
      </w:r>
    </w:p>
    <w:p w:rsidR="008E59F6" w:rsidRPr="008E59F6" w:rsidRDefault="008E59F6" w:rsidP="007222BC">
      <w:pPr>
        <w:pStyle w:val="afff2"/>
        <w:tabs>
          <w:tab w:val="left" w:pos="9356"/>
        </w:tabs>
        <w:spacing w:before="0" w:after="0"/>
        <w:ind w:firstLine="540"/>
      </w:pPr>
      <w:r w:rsidRPr="00BD59C2">
        <w:lastRenderedPageBreak/>
        <w:t>Мощность экспозиционной дозы гамма-излучения на местности была в пределах колебаний естественного фона и составляла 6-18 мкР/ч, что не превышает естественный гамма-фон.</w:t>
      </w:r>
    </w:p>
    <w:p w:rsidR="00224209" w:rsidRDefault="00224209" w:rsidP="002F7F8D">
      <w:pPr>
        <w:spacing w:line="276" w:lineRule="auto"/>
        <w:jc w:val="both"/>
      </w:pPr>
    </w:p>
    <w:p w:rsidR="00BA3F97" w:rsidRPr="002F7F8D" w:rsidRDefault="00BA3F97" w:rsidP="002F7F8D">
      <w:pPr>
        <w:spacing w:line="276" w:lineRule="auto"/>
        <w:jc w:val="both"/>
      </w:pPr>
      <w:r w:rsidRPr="002F7F8D">
        <w:t>3. СОВРЕМЕННОЕ СОСТОЯНИЕ СИСТЕМЫ САНИТАРНОЙ ОЧИСТКИ И УБОРКИ</w:t>
      </w:r>
    </w:p>
    <w:p w:rsidR="00BA3F97" w:rsidRPr="002F7F8D" w:rsidRDefault="00BA3F97" w:rsidP="002F7F8D">
      <w:pPr>
        <w:spacing w:line="276" w:lineRule="auto"/>
        <w:jc w:val="both"/>
        <w:rPr>
          <w:b/>
          <w:highlight w:val="green"/>
        </w:rPr>
      </w:pPr>
    </w:p>
    <w:p w:rsidR="00333BC1" w:rsidRDefault="00333BC1" w:rsidP="002F7F8D">
      <w:pPr>
        <w:pStyle w:val="Default"/>
        <w:spacing w:line="276" w:lineRule="auto"/>
        <w:jc w:val="both"/>
        <w:rPr>
          <w:b/>
          <w:bCs/>
        </w:rPr>
      </w:pPr>
      <w:r>
        <w:rPr>
          <w:b/>
          <w:bCs/>
        </w:rPr>
        <w:t>3.1 Организационная структура предприятий по очистке и механизированной уборке территории</w:t>
      </w:r>
    </w:p>
    <w:p w:rsidR="00333BC1" w:rsidRDefault="00333BC1" w:rsidP="002F7F8D">
      <w:pPr>
        <w:pStyle w:val="Default"/>
        <w:spacing w:line="276" w:lineRule="auto"/>
        <w:jc w:val="both"/>
        <w:rPr>
          <w:b/>
          <w:bCs/>
        </w:rPr>
      </w:pPr>
    </w:p>
    <w:p w:rsidR="00513243" w:rsidRPr="00450E56" w:rsidRDefault="00513243" w:rsidP="00513243">
      <w:pPr>
        <w:spacing w:line="360" w:lineRule="auto"/>
        <w:ind w:firstLine="567"/>
        <w:jc w:val="both"/>
        <w:rPr>
          <w:b/>
          <w:color w:val="000000" w:themeColor="text1"/>
        </w:rPr>
      </w:pPr>
      <w:r w:rsidRPr="00450E56">
        <w:rPr>
          <w:b/>
          <w:color w:val="000000" w:themeColor="text1"/>
        </w:rPr>
        <w:t>Анализ сложившейся в настоящее время ситуации в среде обращения с отходами производства и потребления на территории МО позволил выявить следующее:</w:t>
      </w:r>
    </w:p>
    <w:p w:rsidR="00D46213" w:rsidRPr="00D43B90" w:rsidRDefault="00D46213" w:rsidP="00D46213">
      <w:pPr>
        <w:ind w:firstLine="709"/>
        <w:jc w:val="both"/>
        <w:rPr>
          <w:color w:val="000000" w:themeColor="text1"/>
        </w:rPr>
      </w:pPr>
      <w:r w:rsidRPr="00D43B90">
        <w:rPr>
          <w:color w:val="000000" w:themeColor="text1"/>
        </w:rPr>
        <w:t>Анализ сложившейся в настоящее время ситуации в среде обращения с отходами производства и потребления на территории СП позволил выявить следующее:</w:t>
      </w:r>
    </w:p>
    <w:p w:rsidR="00D46213" w:rsidRPr="003115E1" w:rsidRDefault="00D46213" w:rsidP="00D46213">
      <w:pPr>
        <w:pStyle w:val="a5"/>
        <w:numPr>
          <w:ilvl w:val="0"/>
          <w:numId w:val="6"/>
        </w:numPr>
        <w:spacing w:before="80"/>
        <w:ind w:left="0" w:firstLine="709"/>
        <w:contextualSpacing w:val="0"/>
        <w:jc w:val="both"/>
        <w:rPr>
          <w:color w:val="000000" w:themeColor="text1"/>
        </w:rPr>
      </w:pPr>
      <w:r w:rsidRPr="003115E1">
        <w:rPr>
          <w:color w:val="000000" w:themeColor="text1"/>
        </w:rPr>
        <w:t xml:space="preserve">Сбор твердых бытовых отходов должен осуществляться в </w:t>
      </w:r>
      <w:r w:rsidRPr="00BD14A6">
        <w:rPr>
          <w:color w:val="000000" w:themeColor="text1"/>
        </w:rPr>
        <w:t>контейнеры,</w:t>
      </w:r>
      <w:r w:rsidRPr="003115E1">
        <w:rPr>
          <w:color w:val="000000" w:themeColor="text1"/>
        </w:rPr>
        <w:t xml:space="preserve"> размещенные в установленных местах на оборудованных контейнерных площадках, в контейнеры-накопители мусоропроводов, иные места хранения отходов.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rsidR="00D46213" w:rsidRPr="003115E1" w:rsidRDefault="00D46213" w:rsidP="00D46213">
      <w:pPr>
        <w:pStyle w:val="a5"/>
        <w:numPr>
          <w:ilvl w:val="0"/>
          <w:numId w:val="6"/>
        </w:numPr>
        <w:spacing w:before="80"/>
        <w:ind w:left="0" w:firstLine="709"/>
        <w:contextualSpacing w:val="0"/>
        <w:jc w:val="both"/>
        <w:rPr>
          <w:color w:val="000000" w:themeColor="text1"/>
        </w:rPr>
      </w:pPr>
      <w:r w:rsidRPr="003115E1">
        <w:rPr>
          <w:color w:val="000000" w:themeColor="text1"/>
        </w:rPr>
        <w:t>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rsidR="00D46213" w:rsidRPr="003115E1" w:rsidRDefault="00D46213" w:rsidP="00D46213">
      <w:pPr>
        <w:ind w:firstLine="709"/>
        <w:jc w:val="both"/>
        <w:rPr>
          <w:color w:val="000000" w:themeColor="text1"/>
        </w:rPr>
      </w:pPr>
      <w:r w:rsidRPr="003115E1">
        <w:rPr>
          <w:color w:val="000000" w:themeColor="text1"/>
        </w:rPr>
        <w:t xml:space="preserve">Все организации обязаны </w:t>
      </w:r>
      <w:r w:rsidRPr="00BD14A6">
        <w:rPr>
          <w:color w:val="000000" w:themeColor="text1"/>
        </w:rPr>
        <w:t>предусмотреть места для сбора твердых бытовых отходов</w:t>
      </w:r>
      <w:r w:rsidRPr="003115E1">
        <w:rPr>
          <w:color w:val="000000" w:themeColor="text1"/>
        </w:rPr>
        <w:t xml:space="preserve"> и обеспечить их вывоз силами специализированной организации.</w:t>
      </w:r>
    </w:p>
    <w:p w:rsidR="00D46213" w:rsidRPr="003115E1" w:rsidRDefault="00D46213" w:rsidP="00D46213">
      <w:pPr>
        <w:pStyle w:val="a5"/>
        <w:numPr>
          <w:ilvl w:val="0"/>
          <w:numId w:val="7"/>
        </w:numPr>
        <w:spacing w:before="80"/>
        <w:ind w:left="0" w:firstLine="709"/>
        <w:contextualSpacing w:val="0"/>
        <w:jc w:val="both"/>
        <w:rPr>
          <w:color w:val="000000" w:themeColor="text1"/>
        </w:rPr>
      </w:pPr>
      <w:r w:rsidRPr="00BD14A6">
        <w:rPr>
          <w:color w:val="000000" w:themeColor="text1"/>
        </w:rPr>
        <w:t>Ликвидация стихийных свалок</w:t>
      </w:r>
      <w:r w:rsidRPr="003115E1">
        <w:rPr>
          <w:color w:val="000000" w:themeColor="text1"/>
        </w:rPr>
        <w:t xml:space="preserve"> является действенным средством борьбы за чистоту почвы.</w:t>
      </w:r>
    </w:p>
    <w:p w:rsidR="00D46213" w:rsidRPr="003115E1" w:rsidRDefault="00D46213" w:rsidP="00D46213">
      <w:pPr>
        <w:pStyle w:val="a5"/>
        <w:numPr>
          <w:ilvl w:val="0"/>
          <w:numId w:val="6"/>
        </w:numPr>
        <w:spacing w:before="80"/>
        <w:ind w:left="0" w:firstLine="709"/>
        <w:contextualSpacing w:val="0"/>
        <w:jc w:val="both"/>
        <w:rPr>
          <w:color w:val="000000" w:themeColor="text1"/>
        </w:rPr>
      </w:pPr>
      <w:r w:rsidRPr="003115E1">
        <w:rPr>
          <w:color w:val="000000" w:themeColor="text1"/>
        </w:rPr>
        <w:t xml:space="preserve">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w:t>
      </w:r>
      <w:r w:rsidRPr="00BD14A6">
        <w:rPr>
          <w:color w:val="000000" w:themeColor="text1"/>
        </w:rPr>
        <w:t>отсутствуют</w:t>
      </w:r>
      <w:r w:rsidRPr="003115E1">
        <w:rPr>
          <w:color w:val="000000" w:themeColor="text1"/>
        </w:rPr>
        <w:t>.</w:t>
      </w:r>
    </w:p>
    <w:p w:rsidR="00D46213" w:rsidRPr="003115E1" w:rsidRDefault="00D46213" w:rsidP="00D46213">
      <w:pPr>
        <w:tabs>
          <w:tab w:val="left" w:pos="90"/>
        </w:tabs>
        <w:ind w:firstLine="709"/>
        <w:jc w:val="both"/>
        <w:rPr>
          <w:color w:val="000000" w:themeColor="text1"/>
        </w:rPr>
      </w:pPr>
      <w:r w:rsidRPr="00BD14A6">
        <w:rPr>
          <w:color w:val="000000" w:themeColor="text1"/>
        </w:rPr>
        <w:t>Строительство установок</w:t>
      </w:r>
      <w:r w:rsidRPr="003115E1">
        <w:rPr>
          <w:color w:val="000000" w:themeColor="text1"/>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rsidR="00D46213" w:rsidRPr="003115E1" w:rsidRDefault="00D46213" w:rsidP="00D46213">
      <w:pPr>
        <w:pStyle w:val="a5"/>
        <w:numPr>
          <w:ilvl w:val="0"/>
          <w:numId w:val="6"/>
        </w:numPr>
        <w:spacing w:before="80"/>
        <w:ind w:left="0" w:firstLine="709"/>
        <w:contextualSpacing w:val="0"/>
        <w:jc w:val="both"/>
        <w:rPr>
          <w:color w:val="000000" w:themeColor="text1"/>
        </w:rPr>
      </w:pPr>
      <w:r w:rsidRPr="003115E1">
        <w:rPr>
          <w:color w:val="000000" w:themeColor="text1"/>
        </w:rPr>
        <w:t>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rsidR="00D46213" w:rsidRDefault="00D46213" w:rsidP="00D46213">
      <w:pPr>
        <w:ind w:firstLine="709"/>
        <w:jc w:val="both"/>
        <w:rPr>
          <w:color w:val="000000" w:themeColor="text1"/>
        </w:rPr>
      </w:pPr>
      <w:r w:rsidRPr="003115E1">
        <w:rPr>
          <w:color w:val="000000" w:themeColor="text1"/>
        </w:rPr>
        <w:t>Объем и необходимое количество выгребов устанавливается исходя из нормы накопления жидких бытовых отходов и количества жителей.</w:t>
      </w:r>
    </w:p>
    <w:p w:rsidR="00D46213" w:rsidRDefault="00D46213" w:rsidP="002F7F8D">
      <w:pPr>
        <w:pStyle w:val="Default"/>
        <w:spacing w:line="276" w:lineRule="auto"/>
        <w:jc w:val="both"/>
        <w:rPr>
          <w:b/>
          <w:bCs/>
        </w:rPr>
      </w:pPr>
    </w:p>
    <w:p w:rsidR="002F7F8D" w:rsidRPr="002F7F8D" w:rsidRDefault="002F7F8D" w:rsidP="002F7F8D">
      <w:pPr>
        <w:pStyle w:val="Default"/>
        <w:spacing w:line="276" w:lineRule="auto"/>
        <w:jc w:val="both"/>
        <w:rPr>
          <w:b/>
          <w:bCs/>
        </w:rPr>
      </w:pPr>
      <w:r w:rsidRPr="002F7F8D">
        <w:rPr>
          <w:b/>
          <w:bCs/>
        </w:rPr>
        <w:t>3.</w:t>
      </w:r>
      <w:r w:rsidR="00333BC1">
        <w:rPr>
          <w:b/>
          <w:bCs/>
        </w:rPr>
        <w:t>2</w:t>
      </w:r>
      <w:r w:rsidRPr="002F7F8D">
        <w:rPr>
          <w:b/>
          <w:bCs/>
        </w:rPr>
        <w:t xml:space="preserve"> Охват населения планово-регулярной системой сбора и вывоза ТКО, методы сбора и вывоза</w:t>
      </w:r>
    </w:p>
    <w:p w:rsidR="002F7F8D" w:rsidRPr="002F7F8D" w:rsidRDefault="002F7F8D" w:rsidP="002F7F8D">
      <w:pPr>
        <w:pStyle w:val="Default"/>
        <w:spacing w:line="276" w:lineRule="auto"/>
        <w:jc w:val="both"/>
        <w:rPr>
          <w:highlight w:val="yellow"/>
        </w:rPr>
      </w:pPr>
    </w:p>
    <w:p w:rsidR="002F7F8D" w:rsidRDefault="002F7F8D" w:rsidP="00D46213">
      <w:pPr>
        <w:autoSpaceDE w:val="0"/>
        <w:autoSpaceDN w:val="0"/>
        <w:adjustRightInd w:val="0"/>
        <w:ind w:firstLine="708"/>
        <w:jc w:val="both"/>
        <w:rPr>
          <w:rFonts w:eastAsiaTheme="minorHAnsi"/>
          <w:color w:val="000000"/>
          <w:lang w:eastAsia="en-US"/>
        </w:rPr>
      </w:pPr>
      <w:r w:rsidRPr="002F7F8D">
        <w:rPr>
          <w:rFonts w:eastAsiaTheme="minorHAnsi"/>
          <w:color w:val="000000"/>
          <w:lang w:eastAsia="en-US"/>
        </w:rPr>
        <w:t xml:space="preserve">На территории </w:t>
      </w:r>
      <w:r w:rsidR="00D46213">
        <w:rPr>
          <w:rFonts w:eastAsiaTheme="minorHAnsi"/>
          <w:color w:val="000000"/>
          <w:lang w:eastAsia="en-US"/>
        </w:rPr>
        <w:t xml:space="preserve">СП </w:t>
      </w:r>
      <w:r w:rsidR="00890D74">
        <w:rPr>
          <w:rFonts w:eastAsiaTheme="minorHAnsi"/>
          <w:color w:val="000000"/>
          <w:lang w:eastAsia="en-US"/>
        </w:rPr>
        <w:t xml:space="preserve"> «Попонаволоцкое</w:t>
      </w:r>
      <w:r w:rsidR="00622995">
        <w:rPr>
          <w:rFonts w:eastAsiaTheme="minorHAnsi"/>
          <w:color w:val="000000"/>
          <w:lang w:eastAsia="en-US"/>
        </w:rPr>
        <w:t>»</w:t>
      </w:r>
      <w:r w:rsidR="00D46213" w:rsidRPr="00D46213">
        <w:rPr>
          <w:rFonts w:eastAsiaTheme="minorHAnsi"/>
          <w:color w:val="000000"/>
          <w:lang w:eastAsia="en-US"/>
        </w:rPr>
        <w:t xml:space="preserve"> </w:t>
      </w:r>
      <w:r w:rsidR="00D46213">
        <w:rPr>
          <w:rFonts w:eastAsiaTheme="minorHAnsi"/>
          <w:color w:val="000000"/>
          <w:lang w:eastAsia="en-US"/>
        </w:rPr>
        <w:t xml:space="preserve"> осуществляется</w:t>
      </w:r>
      <w:r w:rsidRPr="002F7F8D">
        <w:rPr>
          <w:rFonts w:eastAsiaTheme="minorHAnsi"/>
          <w:color w:val="000000"/>
          <w:lang w:eastAsia="en-US"/>
        </w:rPr>
        <w:t xml:space="preserve"> </w:t>
      </w:r>
      <w:r w:rsidR="00D46213">
        <w:rPr>
          <w:rFonts w:eastAsiaTheme="minorHAnsi"/>
          <w:color w:val="000000"/>
          <w:lang w:eastAsia="en-US"/>
        </w:rPr>
        <w:t xml:space="preserve"> </w:t>
      </w:r>
      <w:r w:rsidRPr="002F7F8D">
        <w:rPr>
          <w:rFonts w:eastAsiaTheme="minorHAnsi"/>
          <w:color w:val="000000"/>
          <w:lang w:eastAsia="en-US"/>
        </w:rPr>
        <w:t xml:space="preserve">планово-регулярная система вывоза твердых </w:t>
      </w:r>
      <w:r>
        <w:rPr>
          <w:rFonts w:eastAsiaTheme="minorHAnsi"/>
          <w:color w:val="000000"/>
          <w:lang w:eastAsia="en-US"/>
        </w:rPr>
        <w:t>коммунальных</w:t>
      </w:r>
      <w:r w:rsidRPr="002F7F8D">
        <w:rPr>
          <w:rFonts w:eastAsiaTheme="minorHAnsi"/>
          <w:color w:val="000000"/>
          <w:lang w:eastAsia="en-US"/>
        </w:rPr>
        <w:t xml:space="preserve"> отходов. </w:t>
      </w:r>
    </w:p>
    <w:p w:rsidR="002F7F8D" w:rsidRPr="002F7F8D" w:rsidRDefault="002F7F8D" w:rsidP="00D46213">
      <w:pPr>
        <w:pStyle w:val="Default"/>
        <w:ind w:firstLine="709"/>
        <w:jc w:val="both"/>
      </w:pPr>
      <w:r w:rsidRPr="002F7F8D">
        <w:t xml:space="preserve">Виды планово-регулярной системы сбора мусора: </w:t>
      </w:r>
    </w:p>
    <w:p w:rsidR="002F7F8D" w:rsidRPr="002F7F8D" w:rsidRDefault="002F7F8D" w:rsidP="00D46213">
      <w:pPr>
        <w:pStyle w:val="Default"/>
        <w:jc w:val="both"/>
      </w:pPr>
      <w:r>
        <w:lastRenderedPageBreak/>
        <w:t>- К</w:t>
      </w:r>
      <w:r w:rsidRPr="002F7F8D">
        <w:t>онтейнерная система – отходы собираются в специальные контейнеры, из которых выгружаются в мусоровозы</w:t>
      </w:r>
      <w:r>
        <w:t xml:space="preserve"> </w:t>
      </w:r>
      <w:r w:rsidRPr="00A278B3">
        <w:t>(применяется для многоквартирного жилого фонда).</w:t>
      </w:r>
      <w:r w:rsidRPr="002F7F8D">
        <w:t xml:space="preserve"> </w:t>
      </w:r>
    </w:p>
    <w:p w:rsidR="002F7F8D" w:rsidRDefault="002F7F8D" w:rsidP="00D46213">
      <w:pPr>
        <w:pStyle w:val="Default"/>
        <w:jc w:val="both"/>
      </w:pPr>
      <w:r>
        <w:t>- Б</w:t>
      </w:r>
      <w:r w:rsidRPr="002F7F8D">
        <w:t>естарная система - метод вывоза отходов при помощи специализированной техники без использования контейнеров для мусора, при этом заезд мусоросборочной техники к определенному объекту осуществляется в установленные дни и часы</w:t>
      </w:r>
      <w:r>
        <w:t xml:space="preserve"> или по заявкам </w:t>
      </w:r>
      <w:r w:rsidRPr="00A278B3">
        <w:t>(применяется для частного жилого фонда).</w:t>
      </w:r>
    </w:p>
    <w:p w:rsidR="00333BC1" w:rsidRDefault="00333BC1" w:rsidP="002F7F8D">
      <w:pPr>
        <w:pStyle w:val="Default"/>
        <w:spacing w:line="276" w:lineRule="auto"/>
        <w:jc w:val="both"/>
      </w:pPr>
    </w:p>
    <w:p w:rsidR="002F7F8D" w:rsidRPr="0053471B" w:rsidRDefault="00C23E32" w:rsidP="00C23E32">
      <w:pPr>
        <w:autoSpaceDE w:val="0"/>
        <w:autoSpaceDN w:val="0"/>
        <w:adjustRightInd w:val="0"/>
        <w:spacing w:line="276" w:lineRule="auto"/>
        <w:jc w:val="both"/>
        <w:rPr>
          <w:rFonts w:eastAsiaTheme="minorHAnsi"/>
          <w:color w:val="000000"/>
          <w:lang w:eastAsia="en-US"/>
        </w:rPr>
      </w:pPr>
      <w:r w:rsidRPr="0053471B">
        <w:rPr>
          <w:rFonts w:eastAsiaTheme="minorHAnsi"/>
          <w:b/>
          <w:bCs/>
          <w:color w:val="000000"/>
          <w:lang w:eastAsia="en-US"/>
        </w:rPr>
        <w:t>3.</w:t>
      </w:r>
      <w:r w:rsidR="00BD59C2">
        <w:rPr>
          <w:rFonts w:eastAsiaTheme="minorHAnsi"/>
          <w:b/>
          <w:bCs/>
          <w:color w:val="000000"/>
          <w:lang w:eastAsia="en-US"/>
        </w:rPr>
        <w:t>3</w:t>
      </w:r>
      <w:r w:rsidR="002F7F8D" w:rsidRPr="0053471B">
        <w:rPr>
          <w:rFonts w:eastAsiaTheme="minorHAnsi"/>
          <w:b/>
          <w:bCs/>
          <w:color w:val="000000"/>
          <w:lang w:eastAsia="en-US"/>
        </w:rPr>
        <w:t xml:space="preserve"> Состояние контейнерных площадок, колич</w:t>
      </w:r>
      <w:r w:rsidRPr="0053471B">
        <w:rPr>
          <w:rFonts w:eastAsiaTheme="minorHAnsi"/>
          <w:b/>
          <w:bCs/>
          <w:color w:val="000000"/>
          <w:lang w:eastAsia="en-US"/>
        </w:rPr>
        <w:t>ество эксплуатируемых мусо</w:t>
      </w:r>
      <w:r w:rsidR="002F7F8D" w:rsidRPr="0053471B">
        <w:rPr>
          <w:rFonts w:eastAsiaTheme="minorHAnsi"/>
          <w:b/>
          <w:bCs/>
          <w:color w:val="000000"/>
          <w:lang w:eastAsia="en-US"/>
        </w:rPr>
        <w:t>росборников, организация их мойки и дезинфекции</w:t>
      </w:r>
    </w:p>
    <w:p w:rsidR="003E1183" w:rsidRPr="003E1183" w:rsidRDefault="003E1183" w:rsidP="003E1183">
      <w:pPr>
        <w:autoSpaceDE w:val="0"/>
        <w:autoSpaceDN w:val="0"/>
        <w:adjustRightInd w:val="0"/>
        <w:spacing w:line="276" w:lineRule="auto"/>
        <w:ind w:firstLine="708"/>
        <w:jc w:val="both"/>
        <w:rPr>
          <w:rFonts w:eastAsiaTheme="minorHAnsi"/>
          <w:color w:val="000000"/>
          <w:highlight w:val="yellow"/>
          <w:lang w:eastAsia="en-US"/>
        </w:rPr>
      </w:pPr>
    </w:p>
    <w:p w:rsidR="0092054F" w:rsidRDefault="003E1183" w:rsidP="00622995">
      <w:pPr>
        <w:autoSpaceDE w:val="0"/>
        <w:autoSpaceDN w:val="0"/>
        <w:adjustRightInd w:val="0"/>
        <w:spacing w:line="276" w:lineRule="auto"/>
        <w:ind w:firstLine="708"/>
        <w:jc w:val="both"/>
        <w:rPr>
          <w:rFonts w:eastAsiaTheme="minorHAnsi"/>
          <w:color w:val="000000"/>
          <w:lang w:eastAsia="en-US"/>
        </w:rPr>
      </w:pPr>
      <w:r w:rsidRPr="001B1D36">
        <w:rPr>
          <w:rFonts w:eastAsiaTheme="minorHAnsi"/>
          <w:color w:val="000000"/>
          <w:lang w:eastAsia="en-US"/>
        </w:rPr>
        <w:t>На</w:t>
      </w:r>
      <w:r w:rsidR="002F7F8D" w:rsidRPr="001B1D36">
        <w:rPr>
          <w:rFonts w:eastAsiaTheme="minorHAnsi"/>
          <w:color w:val="000000"/>
          <w:lang w:eastAsia="en-US"/>
        </w:rPr>
        <w:t xml:space="preserve"> территории </w:t>
      </w:r>
      <w:r w:rsidRPr="001B1D36">
        <w:rPr>
          <w:rFonts w:eastAsiaTheme="minorHAnsi"/>
          <w:color w:val="000000"/>
          <w:lang w:eastAsia="en-US"/>
        </w:rPr>
        <w:t>сельского</w:t>
      </w:r>
      <w:r w:rsidR="002F7F8D" w:rsidRPr="001B1D36">
        <w:rPr>
          <w:rFonts w:eastAsiaTheme="minorHAnsi"/>
          <w:color w:val="000000"/>
          <w:lang w:eastAsia="en-US"/>
        </w:rPr>
        <w:t xml:space="preserve"> поселения  </w:t>
      </w:r>
      <w:r w:rsidR="00622995">
        <w:rPr>
          <w:rFonts w:eastAsiaTheme="minorHAnsi"/>
          <w:color w:val="000000"/>
          <w:lang w:eastAsia="en-US"/>
        </w:rPr>
        <w:t xml:space="preserve">нет </w:t>
      </w:r>
      <w:r w:rsidR="001B1D36" w:rsidRPr="001B1D36">
        <w:rPr>
          <w:rFonts w:eastAsiaTheme="minorHAnsi"/>
          <w:color w:val="000000"/>
          <w:lang w:eastAsia="en-US"/>
        </w:rPr>
        <w:t xml:space="preserve"> </w:t>
      </w:r>
      <w:r w:rsidR="002F7F8D" w:rsidRPr="001B1D36">
        <w:rPr>
          <w:rFonts w:eastAsiaTheme="minorHAnsi"/>
          <w:color w:val="000000"/>
          <w:lang w:eastAsia="en-US"/>
        </w:rPr>
        <w:t>контейнер</w:t>
      </w:r>
      <w:r w:rsidRPr="001B1D36">
        <w:rPr>
          <w:rFonts w:eastAsiaTheme="minorHAnsi"/>
          <w:color w:val="000000"/>
          <w:lang w:eastAsia="en-US"/>
        </w:rPr>
        <w:t>ных площад</w:t>
      </w:r>
      <w:r w:rsidR="00622995">
        <w:rPr>
          <w:rFonts w:eastAsiaTheme="minorHAnsi"/>
          <w:color w:val="000000"/>
          <w:lang w:eastAsia="en-US"/>
        </w:rPr>
        <w:t xml:space="preserve">ок и контейнеров для сбора мусора нет. </w:t>
      </w:r>
    </w:p>
    <w:p w:rsidR="00622995" w:rsidRDefault="00622995" w:rsidP="00622995">
      <w:pPr>
        <w:autoSpaceDE w:val="0"/>
        <w:autoSpaceDN w:val="0"/>
        <w:adjustRightInd w:val="0"/>
        <w:spacing w:line="276" w:lineRule="auto"/>
        <w:ind w:firstLine="708"/>
        <w:jc w:val="both"/>
        <w:rPr>
          <w:b/>
          <w:bCs/>
          <w:highlight w:val="magenta"/>
        </w:rPr>
      </w:pPr>
    </w:p>
    <w:p w:rsidR="00063693" w:rsidRPr="0095526B" w:rsidRDefault="00063693" w:rsidP="003E1183">
      <w:pPr>
        <w:pStyle w:val="Default"/>
        <w:spacing w:line="276" w:lineRule="auto"/>
        <w:jc w:val="both"/>
        <w:rPr>
          <w:b/>
          <w:bCs/>
        </w:rPr>
      </w:pPr>
      <w:r w:rsidRPr="0095526B">
        <w:rPr>
          <w:b/>
          <w:bCs/>
        </w:rPr>
        <w:t>3.</w:t>
      </w:r>
      <w:r w:rsidR="00DA4E15">
        <w:rPr>
          <w:b/>
          <w:bCs/>
        </w:rPr>
        <w:t>4</w:t>
      </w:r>
      <w:r w:rsidRPr="0095526B">
        <w:rPr>
          <w:b/>
          <w:bCs/>
        </w:rPr>
        <w:t xml:space="preserve"> Организация уборки территории</w:t>
      </w:r>
    </w:p>
    <w:p w:rsidR="00063693" w:rsidRDefault="00063693" w:rsidP="00063693">
      <w:pPr>
        <w:pStyle w:val="62"/>
        <w:spacing w:before="0" w:line="276" w:lineRule="auto"/>
        <w:ind w:firstLine="720"/>
        <w:rPr>
          <w:szCs w:val="24"/>
        </w:rPr>
      </w:pPr>
    </w:p>
    <w:p w:rsidR="006124EF" w:rsidRPr="00063693" w:rsidRDefault="006124EF" w:rsidP="00063693">
      <w:pPr>
        <w:pStyle w:val="62"/>
        <w:spacing w:before="0" w:line="276" w:lineRule="auto"/>
        <w:ind w:firstLine="720"/>
        <w:rPr>
          <w:szCs w:val="24"/>
        </w:rPr>
      </w:pPr>
      <w:r w:rsidRPr="00063693">
        <w:rPr>
          <w:szCs w:val="24"/>
        </w:rPr>
        <w:t>Ручную уборку с</w:t>
      </w:r>
      <w:r w:rsidR="00622995">
        <w:rPr>
          <w:szCs w:val="24"/>
        </w:rPr>
        <w:t>ельских территорий осуществляет население в период организации субботников.</w:t>
      </w:r>
    </w:p>
    <w:p w:rsidR="00063693" w:rsidRPr="00063693" w:rsidRDefault="00063693" w:rsidP="00063693">
      <w:pPr>
        <w:pStyle w:val="62"/>
        <w:spacing w:before="0" w:line="276" w:lineRule="auto"/>
        <w:ind w:firstLine="720"/>
        <w:rPr>
          <w:b/>
          <w:szCs w:val="24"/>
        </w:rPr>
      </w:pPr>
    </w:p>
    <w:p w:rsidR="004D2F37" w:rsidRPr="003E1183" w:rsidRDefault="004D2F37" w:rsidP="00A0570E">
      <w:pPr>
        <w:spacing w:line="276" w:lineRule="auto"/>
        <w:jc w:val="both"/>
        <w:rPr>
          <w:caps/>
        </w:rPr>
      </w:pPr>
      <w:r w:rsidRPr="003E1183">
        <w:rPr>
          <w:caps/>
        </w:rPr>
        <w:t>4. ТВЕРДЫЕ КОММУНАЛЬНЫЕ ОТХОДЫ</w:t>
      </w:r>
    </w:p>
    <w:p w:rsidR="003E1183" w:rsidRDefault="003E1183" w:rsidP="003E1183">
      <w:pPr>
        <w:pStyle w:val="2b"/>
        <w:shd w:val="clear" w:color="auto" w:fill="auto"/>
        <w:spacing w:line="276" w:lineRule="auto"/>
        <w:ind w:firstLine="740"/>
        <w:jc w:val="both"/>
        <w:rPr>
          <w:sz w:val="24"/>
          <w:szCs w:val="24"/>
        </w:rPr>
      </w:pPr>
    </w:p>
    <w:p w:rsidR="003E1183" w:rsidRDefault="003E1183" w:rsidP="00A36AA8">
      <w:pPr>
        <w:pStyle w:val="2b"/>
        <w:shd w:val="clear" w:color="auto" w:fill="auto"/>
        <w:spacing w:line="240" w:lineRule="auto"/>
        <w:ind w:firstLine="740"/>
        <w:jc w:val="both"/>
        <w:rPr>
          <w:sz w:val="24"/>
          <w:szCs w:val="24"/>
        </w:rPr>
      </w:pPr>
      <w:r>
        <w:rPr>
          <w:sz w:val="24"/>
          <w:szCs w:val="24"/>
        </w:rPr>
        <w:t>К т</w:t>
      </w:r>
      <w:r w:rsidRPr="00FC3274">
        <w:rPr>
          <w:sz w:val="24"/>
          <w:szCs w:val="24"/>
        </w:rPr>
        <w:t>верды</w:t>
      </w:r>
      <w:r>
        <w:rPr>
          <w:sz w:val="24"/>
          <w:szCs w:val="24"/>
        </w:rPr>
        <w:t>м</w:t>
      </w:r>
      <w:r w:rsidRPr="00FC3274">
        <w:rPr>
          <w:sz w:val="24"/>
          <w:szCs w:val="24"/>
        </w:rPr>
        <w:t xml:space="preserve"> коммунальны</w:t>
      </w:r>
      <w:r>
        <w:rPr>
          <w:sz w:val="24"/>
          <w:szCs w:val="24"/>
        </w:rPr>
        <w:t>м отходам</w:t>
      </w:r>
      <w:r w:rsidRPr="00DA6373">
        <w:rPr>
          <w:sz w:val="24"/>
          <w:szCs w:val="24"/>
        </w:rPr>
        <w:t xml:space="preserve"> </w:t>
      </w:r>
      <w:r>
        <w:rPr>
          <w:sz w:val="24"/>
          <w:szCs w:val="24"/>
        </w:rPr>
        <w:t xml:space="preserve">относят </w:t>
      </w:r>
      <w:r w:rsidRPr="00FC3274">
        <w:rPr>
          <w:sz w:val="24"/>
          <w:szCs w:val="24"/>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3E1183" w:rsidRPr="00DA6373" w:rsidRDefault="003E1183" w:rsidP="00A36AA8">
      <w:pPr>
        <w:pStyle w:val="2b"/>
        <w:shd w:val="clear" w:color="auto" w:fill="auto"/>
        <w:spacing w:line="240" w:lineRule="auto"/>
        <w:ind w:firstLine="740"/>
        <w:jc w:val="both"/>
        <w:rPr>
          <w:sz w:val="24"/>
          <w:szCs w:val="24"/>
          <w:shd w:val="clear" w:color="auto" w:fill="FFFFFF"/>
        </w:rPr>
      </w:pPr>
      <w:r w:rsidRPr="00DA6373">
        <w:rPr>
          <w:sz w:val="24"/>
          <w:szCs w:val="24"/>
          <w:shd w:val="clear" w:color="auto" w:fill="FFFFFF"/>
        </w:rPr>
        <w:t>Т</w:t>
      </w:r>
      <w:r>
        <w:rPr>
          <w:sz w:val="24"/>
          <w:szCs w:val="24"/>
          <w:shd w:val="clear" w:color="auto" w:fill="FFFFFF"/>
        </w:rPr>
        <w:t>К</w:t>
      </w:r>
      <w:r w:rsidRPr="00DA6373">
        <w:rPr>
          <w:sz w:val="24"/>
          <w:szCs w:val="24"/>
          <w:shd w:val="clear" w:color="auto" w:fill="FFFFFF"/>
        </w:rPr>
        <w:t>О образуются из двух источников:</w:t>
      </w:r>
    </w:p>
    <w:p w:rsidR="003E1183" w:rsidRPr="00DA6373" w:rsidRDefault="003E1183" w:rsidP="00A36AA8">
      <w:pPr>
        <w:pStyle w:val="2b"/>
        <w:shd w:val="clear" w:color="auto" w:fill="auto"/>
        <w:spacing w:line="240" w:lineRule="auto"/>
        <w:ind w:firstLine="709"/>
        <w:jc w:val="both"/>
        <w:rPr>
          <w:sz w:val="24"/>
          <w:szCs w:val="24"/>
          <w:shd w:val="clear" w:color="auto" w:fill="FFFFFF"/>
        </w:rPr>
      </w:pPr>
      <w:r w:rsidRPr="00DA6373">
        <w:rPr>
          <w:sz w:val="24"/>
          <w:szCs w:val="24"/>
          <w:shd w:val="clear" w:color="auto" w:fill="FFFFFF"/>
        </w:rPr>
        <w:t>- жилых зданий;</w:t>
      </w:r>
    </w:p>
    <w:p w:rsidR="003E1183" w:rsidRDefault="003E1183" w:rsidP="00A36AA8">
      <w:pPr>
        <w:pStyle w:val="2b"/>
        <w:shd w:val="clear" w:color="auto" w:fill="auto"/>
        <w:spacing w:line="240" w:lineRule="auto"/>
        <w:ind w:firstLine="709"/>
        <w:jc w:val="both"/>
        <w:rPr>
          <w:sz w:val="24"/>
          <w:szCs w:val="24"/>
          <w:shd w:val="clear" w:color="auto" w:fill="FFFFFF"/>
        </w:rPr>
      </w:pPr>
      <w:r w:rsidRPr="00DA6373">
        <w:rPr>
          <w:sz w:val="24"/>
          <w:szCs w:val="24"/>
          <w:shd w:val="clear" w:color="auto" w:fill="FFFFFF"/>
        </w:rPr>
        <w:t>- административных зданий, учреждений и предприятий общественного назначения (общественного питания, учебных, зрелищных, гостиниц, детских садов и др.).</w:t>
      </w:r>
    </w:p>
    <w:p w:rsidR="003E1183" w:rsidRDefault="003E1183" w:rsidP="00A36AA8">
      <w:pPr>
        <w:pStyle w:val="Default"/>
        <w:ind w:firstLine="709"/>
        <w:jc w:val="both"/>
      </w:pPr>
      <w:r w:rsidRPr="00E933C9">
        <w:t>Юридической основой для классификации Т</w:t>
      </w:r>
      <w:r>
        <w:t>КО служит Федеральный класси</w:t>
      </w:r>
      <w:r w:rsidRPr="00E933C9">
        <w:t xml:space="preserve">фикационный каталог отходов (ФККО), утвержденный Приказом </w:t>
      </w:r>
      <w:r>
        <w:t xml:space="preserve">Министерства природных ресурсов и экологии Российской Федерации </w:t>
      </w:r>
      <w:r w:rsidRPr="00E933C9">
        <w:t xml:space="preserve">от </w:t>
      </w:r>
      <w:r>
        <w:t xml:space="preserve">22 мая </w:t>
      </w:r>
      <w:r w:rsidRPr="00E933C9">
        <w:t>20</w:t>
      </w:r>
      <w:r>
        <w:t>17 года № 242</w:t>
      </w:r>
      <w:r w:rsidRPr="00E933C9">
        <w:t>. В ФККО используется термин «</w:t>
      </w:r>
      <w:r>
        <w:t>Отходы коммунальные твердые</w:t>
      </w:r>
      <w:r w:rsidRPr="00E933C9">
        <w:t xml:space="preserve">» код раздела </w:t>
      </w:r>
      <w:r>
        <w:t>7 31 00000000</w:t>
      </w:r>
      <w:r w:rsidRPr="00E933C9">
        <w:t xml:space="preserve">. </w:t>
      </w:r>
      <w:r>
        <w:t xml:space="preserve">По классу опасности для окружающей среды большинство видов ТКО в основном относятся к </w:t>
      </w:r>
      <w:r>
        <w:rPr>
          <w:lang w:val="en-US"/>
        </w:rPr>
        <w:t>IV</w:t>
      </w:r>
      <w:r w:rsidRPr="00055F8B">
        <w:t xml:space="preserve"> </w:t>
      </w:r>
      <w:r>
        <w:t xml:space="preserve">и </w:t>
      </w:r>
      <w:r>
        <w:rPr>
          <w:lang w:val="en-US"/>
        </w:rPr>
        <w:t>V</w:t>
      </w:r>
      <w:r>
        <w:t xml:space="preserve"> классу. </w:t>
      </w:r>
      <w:r w:rsidRPr="00E933C9">
        <w:t xml:space="preserve"> </w:t>
      </w:r>
    </w:p>
    <w:p w:rsidR="003E1183" w:rsidRPr="00647D2F" w:rsidRDefault="003E1183" w:rsidP="00A36AA8">
      <w:pPr>
        <w:pStyle w:val="Default"/>
        <w:ind w:firstLine="709"/>
        <w:jc w:val="both"/>
      </w:pPr>
      <w:r w:rsidRPr="00647D2F">
        <w:t>Правильная организация системы сбора и удаления отходов предполагает наличие сведений об обслуживаемых объектах: степень благоустройства жилищного фонда, этажность, численность населения, процент охвата населения планово-регулярной системой вывоза Т</w:t>
      </w:r>
      <w:r>
        <w:t>К</w:t>
      </w:r>
      <w:r w:rsidRPr="00647D2F">
        <w:t xml:space="preserve">О и т.д. </w:t>
      </w:r>
    </w:p>
    <w:p w:rsidR="003E1183" w:rsidRPr="00647D2F" w:rsidRDefault="003E1183" w:rsidP="00A36AA8">
      <w:pPr>
        <w:pStyle w:val="Default"/>
        <w:ind w:firstLine="709"/>
        <w:jc w:val="both"/>
      </w:pPr>
      <w:r w:rsidRPr="00647D2F">
        <w:t>Исходными данными для планирования количества подлежащих удалению отходов являются нормы накопления бытовых отходов, определяемые для населения</w:t>
      </w:r>
      <w:r>
        <w:t xml:space="preserve"> (жилой фонд)</w:t>
      </w:r>
      <w:r w:rsidRPr="00647D2F">
        <w:t xml:space="preserve">, </w:t>
      </w:r>
      <w:r>
        <w:t>объектов социальной инфраструктуры и производственных предприятий.</w:t>
      </w:r>
      <w:r w:rsidRPr="00647D2F">
        <w:t xml:space="preserve"> </w:t>
      </w:r>
    </w:p>
    <w:p w:rsidR="003E1183" w:rsidRPr="00463346" w:rsidRDefault="003E1183" w:rsidP="00A36AA8">
      <w:pPr>
        <w:pStyle w:val="2b"/>
        <w:shd w:val="clear" w:color="auto" w:fill="auto"/>
        <w:spacing w:line="240" w:lineRule="auto"/>
        <w:ind w:firstLine="740"/>
        <w:jc w:val="both"/>
        <w:rPr>
          <w:sz w:val="24"/>
          <w:szCs w:val="24"/>
        </w:rPr>
      </w:pPr>
      <w:r w:rsidRPr="00463346">
        <w:rPr>
          <w:sz w:val="24"/>
          <w:szCs w:val="24"/>
        </w:rPr>
        <w:t xml:space="preserve">Норматив накопления твердых коммунальных отходов </w:t>
      </w:r>
      <w:r>
        <w:rPr>
          <w:sz w:val="24"/>
          <w:szCs w:val="24"/>
        </w:rPr>
        <w:t>–</w:t>
      </w:r>
      <w:r w:rsidRPr="00463346">
        <w:rPr>
          <w:sz w:val="24"/>
          <w:szCs w:val="24"/>
        </w:rPr>
        <w:t xml:space="preserve"> </w:t>
      </w:r>
      <w:r>
        <w:rPr>
          <w:sz w:val="24"/>
          <w:szCs w:val="24"/>
        </w:rPr>
        <w:t xml:space="preserve">это </w:t>
      </w:r>
      <w:r w:rsidRPr="00463346">
        <w:rPr>
          <w:sz w:val="24"/>
          <w:szCs w:val="24"/>
        </w:rPr>
        <w:t>среднее количество твердых коммунальных отходов, образующихся в единицу времени.</w:t>
      </w:r>
    </w:p>
    <w:p w:rsidR="003E1183" w:rsidRDefault="003E1183" w:rsidP="00A36AA8">
      <w:pPr>
        <w:pStyle w:val="2b"/>
        <w:shd w:val="clear" w:color="auto" w:fill="auto"/>
        <w:spacing w:line="240" w:lineRule="auto"/>
        <w:ind w:firstLine="709"/>
        <w:jc w:val="both"/>
        <w:rPr>
          <w:sz w:val="24"/>
          <w:szCs w:val="24"/>
        </w:rPr>
      </w:pPr>
      <w:r w:rsidRPr="00E933C9">
        <w:rPr>
          <w:sz w:val="24"/>
          <w:szCs w:val="24"/>
        </w:rPr>
        <w:t>На нормы накопления и состав Т</w:t>
      </w:r>
      <w:r>
        <w:rPr>
          <w:sz w:val="24"/>
          <w:szCs w:val="24"/>
        </w:rPr>
        <w:t>К</w:t>
      </w:r>
      <w:r w:rsidRPr="00E933C9">
        <w:rPr>
          <w:sz w:val="24"/>
          <w:szCs w:val="24"/>
        </w:rPr>
        <w:t>О влияют такие факторы</w:t>
      </w:r>
      <w:r>
        <w:rPr>
          <w:sz w:val="24"/>
          <w:szCs w:val="24"/>
        </w:rPr>
        <w:t xml:space="preserve"> как</w:t>
      </w:r>
      <w:r w:rsidRPr="00E933C9">
        <w:rPr>
          <w:sz w:val="24"/>
          <w:szCs w:val="24"/>
        </w:rPr>
        <w:t>:</w:t>
      </w:r>
    </w:p>
    <w:p w:rsidR="003E1183" w:rsidRPr="00463346" w:rsidRDefault="003E1183" w:rsidP="00A36AA8">
      <w:pPr>
        <w:pStyle w:val="Default"/>
        <w:ind w:firstLine="709"/>
        <w:jc w:val="both"/>
      </w:pPr>
      <w:r w:rsidRPr="00463346">
        <w:t>- степень благоустройства жилищного фонда (наличие газа, водопровода, канализации, системы отопления</w:t>
      </w:r>
      <w:r>
        <w:t>);</w:t>
      </w:r>
    </w:p>
    <w:p w:rsidR="003E1183" w:rsidRPr="00463346" w:rsidRDefault="003E1183" w:rsidP="00A36AA8">
      <w:pPr>
        <w:pStyle w:val="Default"/>
        <w:ind w:firstLine="709"/>
        <w:jc w:val="both"/>
      </w:pPr>
      <w:r w:rsidRPr="00463346">
        <w:t>- этажность, вид топлива при местном отоплении</w:t>
      </w:r>
      <w:r>
        <w:t>;</w:t>
      </w:r>
    </w:p>
    <w:p w:rsidR="003E1183" w:rsidRPr="00A445F5" w:rsidRDefault="003E1183" w:rsidP="00A36AA8">
      <w:pPr>
        <w:pStyle w:val="Default"/>
        <w:ind w:firstLine="709"/>
        <w:jc w:val="both"/>
      </w:pPr>
      <w:r w:rsidRPr="00463346">
        <w:lastRenderedPageBreak/>
        <w:t xml:space="preserve">- развитие общественного питания, культура торговли, степень благосостояния </w:t>
      </w:r>
      <w:r w:rsidRPr="00A445F5">
        <w:t>населения и т.д.;</w:t>
      </w:r>
    </w:p>
    <w:p w:rsidR="004D2F37" w:rsidRDefault="003E1183" w:rsidP="00A36AA8">
      <w:pPr>
        <w:ind w:firstLine="708"/>
        <w:jc w:val="both"/>
      </w:pPr>
      <w:r w:rsidRPr="00A445F5">
        <w:t xml:space="preserve">- климатические условия и др.  </w:t>
      </w:r>
    </w:p>
    <w:p w:rsidR="00732BC7" w:rsidRDefault="00732BC7" w:rsidP="00732BC7">
      <w:pPr>
        <w:spacing w:line="276" w:lineRule="auto"/>
        <w:ind w:firstLine="708"/>
        <w:jc w:val="both"/>
      </w:pPr>
    </w:p>
    <w:p w:rsidR="00732BC7" w:rsidRPr="00DA4E15" w:rsidRDefault="00732BC7" w:rsidP="00732BC7">
      <w:pPr>
        <w:pStyle w:val="11"/>
        <w:suppressAutoHyphens/>
        <w:spacing w:before="0" w:line="276" w:lineRule="auto"/>
        <w:ind w:firstLine="0"/>
        <w:rPr>
          <w:b/>
          <w:szCs w:val="24"/>
        </w:rPr>
      </w:pPr>
      <w:r w:rsidRPr="00DA4E15">
        <w:rPr>
          <w:b/>
          <w:szCs w:val="24"/>
        </w:rPr>
        <w:t>4.1 Нормы накопления и объемы образующихся твердых коммунальных отходов</w:t>
      </w:r>
    </w:p>
    <w:p w:rsidR="00732BC7" w:rsidRPr="00DA4E15" w:rsidRDefault="00732BC7" w:rsidP="00732BC7">
      <w:pPr>
        <w:pStyle w:val="11"/>
        <w:suppressAutoHyphens/>
        <w:spacing w:before="0" w:line="276" w:lineRule="auto"/>
        <w:ind w:firstLine="0"/>
        <w:rPr>
          <w:b/>
          <w:szCs w:val="24"/>
        </w:rPr>
      </w:pPr>
    </w:p>
    <w:p w:rsidR="00A36AA8" w:rsidRDefault="00A36AA8" w:rsidP="00A36AA8">
      <w:pPr>
        <w:pStyle w:val="44"/>
        <w:spacing w:before="0" w:line="240" w:lineRule="auto"/>
        <w:ind w:firstLine="709"/>
        <w:rPr>
          <w:szCs w:val="24"/>
        </w:rPr>
      </w:pPr>
      <w:r w:rsidRPr="00DA4E15">
        <w:rPr>
          <w:szCs w:val="24"/>
        </w:rPr>
        <w:t>Нормы накопления твердых коммунальных отходов от населения</w:t>
      </w:r>
      <w:r>
        <w:rPr>
          <w:szCs w:val="24"/>
        </w:rPr>
        <w:t xml:space="preserve"> разработаны и утверждены Постановлением министерства природных ресурсов и лесопромышленного комплекса Архангельской области № 5 от 24.03.2022 года.</w:t>
      </w:r>
    </w:p>
    <w:p w:rsidR="00A36AA8" w:rsidRPr="00DA4E15" w:rsidRDefault="00A36AA8" w:rsidP="00A36AA8">
      <w:pPr>
        <w:pStyle w:val="44"/>
        <w:spacing w:before="0" w:line="276" w:lineRule="auto"/>
        <w:ind w:firstLine="709"/>
        <w:rPr>
          <w:szCs w:val="24"/>
        </w:rPr>
      </w:pPr>
    </w:p>
    <w:p w:rsidR="00A36AA8" w:rsidRPr="00DA4E15" w:rsidRDefault="00A36AA8" w:rsidP="00A36AA8">
      <w:pPr>
        <w:spacing w:line="276" w:lineRule="auto"/>
        <w:jc w:val="center"/>
        <w:rPr>
          <w:b/>
        </w:rPr>
      </w:pPr>
      <w:r w:rsidRPr="00DA4E15">
        <w:rPr>
          <w:b/>
        </w:rPr>
        <w:t>Таблица</w:t>
      </w:r>
      <w:r>
        <w:rPr>
          <w:b/>
        </w:rPr>
        <w:t xml:space="preserve"> 4.1</w:t>
      </w:r>
      <w:r w:rsidRPr="00DA4E15">
        <w:rPr>
          <w:b/>
        </w:rPr>
        <w:t>.</w:t>
      </w:r>
      <w:r>
        <w:rPr>
          <w:b/>
        </w:rPr>
        <w:t>1.</w:t>
      </w:r>
      <w:r w:rsidRPr="00DA4E15">
        <w:rPr>
          <w:b/>
        </w:rPr>
        <w:t xml:space="preserve"> Нормы накопления ТКО для</w:t>
      </w:r>
      <w:r>
        <w:rPr>
          <w:b/>
        </w:rPr>
        <w:t xml:space="preserve"> Вельского муниципального района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4"/>
        <w:gridCol w:w="3744"/>
      </w:tblGrid>
      <w:tr w:rsidR="00A36AA8" w:rsidRPr="00DA4E15" w:rsidTr="00834065">
        <w:trPr>
          <w:trHeight w:val="562"/>
          <w:jc w:val="center"/>
        </w:trPr>
        <w:tc>
          <w:tcPr>
            <w:tcW w:w="0" w:type="auto"/>
            <w:vAlign w:val="center"/>
          </w:tcPr>
          <w:p w:rsidR="00A36AA8" w:rsidRPr="0004613A" w:rsidRDefault="00A36AA8" w:rsidP="00834065">
            <w:pPr>
              <w:rPr>
                <w:b/>
                <w:bCs/>
              </w:rPr>
            </w:pPr>
            <w:r w:rsidRPr="0004613A">
              <w:rPr>
                <w:b/>
                <w:bCs/>
                <w:sz w:val="22"/>
              </w:rPr>
              <w:t>Объект образования отходов</w:t>
            </w:r>
          </w:p>
        </w:tc>
        <w:tc>
          <w:tcPr>
            <w:tcW w:w="0" w:type="auto"/>
            <w:vAlign w:val="center"/>
          </w:tcPr>
          <w:p w:rsidR="00A36AA8" w:rsidRPr="0004613A" w:rsidRDefault="00A36AA8" w:rsidP="00834065">
            <w:pPr>
              <w:jc w:val="center"/>
              <w:rPr>
                <w:b/>
                <w:bCs/>
              </w:rPr>
            </w:pPr>
            <w:r w:rsidRPr="0004613A">
              <w:rPr>
                <w:b/>
                <w:bCs/>
                <w:sz w:val="22"/>
              </w:rPr>
              <w:t>Кол-во ТКО на 1 человека в год, м</w:t>
            </w:r>
            <w:r w:rsidRPr="0004613A">
              <w:rPr>
                <w:b/>
                <w:bCs/>
                <w:sz w:val="22"/>
                <w:vertAlign w:val="superscript"/>
              </w:rPr>
              <w:t>3</w:t>
            </w:r>
          </w:p>
        </w:tc>
      </w:tr>
      <w:tr w:rsidR="00A36AA8" w:rsidRPr="00DA4E15" w:rsidTr="00834065">
        <w:trPr>
          <w:trHeight w:val="391"/>
          <w:jc w:val="center"/>
        </w:trPr>
        <w:tc>
          <w:tcPr>
            <w:tcW w:w="0" w:type="auto"/>
            <w:vAlign w:val="center"/>
          </w:tcPr>
          <w:p w:rsidR="00A36AA8" w:rsidRPr="0004613A" w:rsidRDefault="00A36AA8" w:rsidP="00834065">
            <w:pPr>
              <w:spacing w:before="60" w:after="60"/>
            </w:pPr>
            <w:r w:rsidRPr="0004613A">
              <w:rPr>
                <w:sz w:val="22"/>
              </w:rPr>
              <w:t>Жилой фонд:</w:t>
            </w:r>
          </w:p>
        </w:tc>
        <w:tc>
          <w:tcPr>
            <w:tcW w:w="0" w:type="auto"/>
            <w:shd w:val="clear" w:color="auto" w:fill="auto"/>
            <w:vAlign w:val="center"/>
          </w:tcPr>
          <w:p w:rsidR="00A36AA8" w:rsidRPr="0004613A" w:rsidRDefault="00A36AA8" w:rsidP="00834065">
            <w:pPr>
              <w:spacing w:before="60" w:after="60"/>
              <w:jc w:val="center"/>
            </w:pPr>
          </w:p>
        </w:tc>
      </w:tr>
      <w:tr w:rsidR="00A36AA8" w:rsidRPr="00DA4E15" w:rsidTr="00834065">
        <w:trPr>
          <w:trHeight w:val="334"/>
          <w:jc w:val="center"/>
        </w:trPr>
        <w:tc>
          <w:tcPr>
            <w:tcW w:w="0" w:type="auto"/>
            <w:vAlign w:val="center"/>
          </w:tcPr>
          <w:p w:rsidR="00A36AA8" w:rsidRPr="0004613A" w:rsidRDefault="00A36AA8" w:rsidP="00834065">
            <w:pPr>
              <w:spacing w:before="60" w:after="60"/>
            </w:pPr>
            <w:r w:rsidRPr="0004613A">
              <w:rPr>
                <w:sz w:val="22"/>
              </w:rPr>
              <w:t>- благоустроенный</w:t>
            </w:r>
          </w:p>
        </w:tc>
        <w:tc>
          <w:tcPr>
            <w:tcW w:w="0" w:type="auto"/>
            <w:shd w:val="clear" w:color="auto" w:fill="auto"/>
            <w:vAlign w:val="center"/>
          </w:tcPr>
          <w:p w:rsidR="00A36AA8" w:rsidRPr="0004613A" w:rsidRDefault="00A36AA8" w:rsidP="00834065">
            <w:pPr>
              <w:spacing w:before="60" w:after="60"/>
              <w:jc w:val="center"/>
            </w:pPr>
            <w:r w:rsidRPr="0004613A">
              <w:rPr>
                <w:sz w:val="22"/>
              </w:rPr>
              <w:t>1,95</w:t>
            </w:r>
          </w:p>
        </w:tc>
      </w:tr>
      <w:tr w:rsidR="00A36AA8" w:rsidRPr="00732BC7" w:rsidTr="00834065">
        <w:trPr>
          <w:trHeight w:val="380"/>
          <w:jc w:val="center"/>
        </w:trPr>
        <w:tc>
          <w:tcPr>
            <w:tcW w:w="0" w:type="auto"/>
            <w:vAlign w:val="center"/>
          </w:tcPr>
          <w:p w:rsidR="00A36AA8" w:rsidRPr="0004613A" w:rsidRDefault="00A36AA8" w:rsidP="00834065">
            <w:pPr>
              <w:spacing w:before="60" w:after="60"/>
            </w:pPr>
            <w:r w:rsidRPr="0004613A">
              <w:rPr>
                <w:sz w:val="22"/>
              </w:rPr>
              <w:t>- частный/благоустроенной/неблагоустроенный</w:t>
            </w:r>
          </w:p>
        </w:tc>
        <w:tc>
          <w:tcPr>
            <w:tcW w:w="0" w:type="auto"/>
            <w:shd w:val="clear" w:color="auto" w:fill="auto"/>
            <w:vAlign w:val="center"/>
          </w:tcPr>
          <w:p w:rsidR="00A36AA8" w:rsidRPr="0004613A" w:rsidRDefault="00A36AA8" w:rsidP="00834065">
            <w:pPr>
              <w:spacing w:before="60" w:after="60"/>
              <w:jc w:val="center"/>
            </w:pPr>
            <w:r w:rsidRPr="0004613A">
              <w:rPr>
                <w:sz w:val="22"/>
              </w:rPr>
              <w:t>1,72</w:t>
            </w:r>
          </w:p>
        </w:tc>
      </w:tr>
    </w:tbl>
    <w:p w:rsidR="00A36AA8" w:rsidRDefault="00A36AA8" w:rsidP="00A36AA8">
      <w:pPr>
        <w:pStyle w:val="44"/>
        <w:spacing w:before="0" w:line="276" w:lineRule="auto"/>
        <w:ind w:firstLine="709"/>
        <w:rPr>
          <w:szCs w:val="24"/>
        </w:rPr>
      </w:pPr>
    </w:p>
    <w:p w:rsidR="00A36AA8" w:rsidRDefault="00A36AA8" w:rsidP="00A36AA8">
      <w:pPr>
        <w:pStyle w:val="44"/>
        <w:spacing w:before="0" w:line="240" w:lineRule="auto"/>
        <w:ind w:firstLine="709"/>
        <w:rPr>
          <w:szCs w:val="24"/>
        </w:rPr>
      </w:pPr>
      <w:r w:rsidRPr="00732BC7">
        <w:rPr>
          <w:szCs w:val="24"/>
        </w:rPr>
        <w:t>Учитывая, что крупногабаритные отходы составляют 15 – 30% от объема Т</w:t>
      </w:r>
      <w:r>
        <w:rPr>
          <w:szCs w:val="24"/>
        </w:rPr>
        <w:t>К</w:t>
      </w:r>
      <w:r w:rsidRPr="00732BC7">
        <w:rPr>
          <w:szCs w:val="24"/>
        </w:rPr>
        <w:t>О и при использовании среднего значения 20%, норма накопления КГО 0,3 м</w:t>
      </w:r>
      <w:r w:rsidRPr="00732BC7">
        <w:rPr>
          <w:szCs w:val="24"/>
          <w:vertAlign w:val="superscript"/>
        </w:rPr>
        <w:t>3</w:t>
      </w:r>
      <w:r w:rsidRPr="00732BC7">
        <w:rPr>
          <w:szCs w:val="24"/>
        </w:rPr>
        <w:t>/год на 1 человека</w:t>
      </w:r>
      <w:r>
        <w:rPr>
          <w:szCs w:val="24"/>
        </w:rPr>
        <w:t>.</w:t>
      </w:r>
    </w:p>
    <w:p w:rsidR="00A36AA8" w:rsidRDefault="00A36AA8" w:rsidP="00A36AA8">
      <w:pPr>
        <w:pStyle w:val="44"/>
        <w:spacing w:before="0" w:after="120" w:line="240" w:lineRule="auto"/>
        <w:ind w:firstLine="0"/>
        <w:rPr>
          <w:szCs w:val="24"/>
        </w:rPr>
      </w:pPr>
      <w:r>
        <w:rPr>
          <w:szCs w:val="24"/>
        </w:rPr>
        <w:t>Р</w:t>
      </w:r>
      <w:r w:rsidRPr="00732BC7">
        <w:rPr>
          <w:szCs w:val="24"/>
        </w:rPr>
        <w:t xml:space="preserve">асчет объемов образующихся твердых </w:t>
      </w:r>
      <w:r>
        <w:rPr>
          <w:szCs w:val="24"/>
        </w:rPr>
        <w:t xml:space="preserve">коммунальных отходов приведен в таблице </w:t>
      </w:r>
    </w:p>
    <w:p w:rsidR="00A36AA8" w:rsidRDefault="00A36AA8" w:rsidP="00A36AA8">
      <w:pPr>
        <w:pStyle w:val="44"/>
        <w:spacing w:before="0" w:after="120" w:line="240" w:lineRule="auto"/>
        <w:ind w:firstLine="0"/>
        <w:rPr>
          <w:b/>
          <w:bCs/>
          <w:iCs/>
          <w:szCs w:val="24"/>
        </w:rPr>
      </w:pPr>
    </w:p>
    <w:p w:rsidR="00732BC7" w:rsidRDefault="00F8244B" w:rsidP="00A36AA8">
      <w:pPr>
        <w:pStyle w:val="44"/>
        <w:spacing w:before="0" w:after="120" w:line="240" w:lineRule="auto"/>
        <w:ind w:firstLine="0"/>
        <w:rPr>
          <w:b/>
          <w:szCs w:val="24"/>
        </w:rPr>
      </w:pPr>
      <w:r w:rsidRPr="00DA4E15">
        <w:rPr>
          <w:b/>
          <w:bCs/>
          <w:iCs/>
          <w:szCs w:val="24"/>
        </w:rPr>
        <w:t>Таблица</w:t>
      </w:r>
      <w:r w:rsidR="00A36AA8">
        <w:rPr>
          <w:b/>
          <w:bCs/>
          <w:iCs/>
          <w:szCs w:val="24"/>
        </w:rPr>
        <w:t xml:space="preserve"> 4.1.2</w:t>
      </w:r>
      <w:r w:rsidRPr="00DA4E15">
        <w:rPr>
          <w:b/>
          <w:bCs/>
          <w:iCs/>
          <w:szCs w:val="24"/>
        </w:rPr>
        <w:t xml:space="preserve">. </w:t>
      </w:r>
      <w:r w:rsidR="00732BC7" w:rsidRPr="00DA4E15">
        <w:rPr>
          <w:b/>
          <w:szCs w:val="24"/>
        </w:rPr>
        <w:t xml:space="preserve">Расчет объемов образования ТБО </w:t>
      </w:r>
    </w:p>
    <w:p w:rsidR="005F5A04" w:rsidRDefault="005F5A04" w:rsidP="005F5A04">
      <w:pPr>
        <w:pStyle w:val="44"/>
        <w:spacing w:before="0" w:line="240" w:lineRule="auto"/>
        <w:ind w:firstLine="0"/>
        <w:jc w:val="center"/>
        <w:rPr>
          <w:b/>
          <w:szCs w:val="24"/>
        </w:rPr>
      </w:pPr>
      <w:r w:rsidRPr="00DA4E15">
        <w:rPr>
          <w:b/>
          <w:bCs/>
          <w:iCs/>
          <w:szCs w:val="24"/>
        </w:rPr>
        <w:t>Таблица</w:t>
      </w:r>
      <w:r>
        <w:rPr>
          <w:b/>
          <w:bCs/>
          <w:iCs/>
          <w:szCs w:val="24"/>
        </w:rPr>
        <w:t xml:space="preserve"> 4.2</w:t>
      </w:r>
      <w:r w:rsidRPr="00DA4E15">
        <w:rPr>
          <w:b/>
          <w:bCs/>
          <w:iCs/>
          <w:szCs w:val="24"/>
        </w:rPr>
        <w:t xml:space="preserve">. </w:t>
      </w:r>
      <w:r w:rsidRPr="00DA4E15">
        <w:rPr>
          <w:b/>
          <w:szCs w:val="24"/>
        </w:rPr>
        <w:t>Расчет объемов образования Т</w:t>
      </w:r>
      <w:r>
        <w:rPr>
          <w:b/>
          <w:szCs w:val="24"/>
        </w:rPr>
        <w:t>К</w:t>
      </w:r>
      <w:r w:rsidRPr="00DA4E15">
        <w:rPr>
          <w:b/>
          <w:szCs w:val="24"/>
        </w:rPr>
        <w:t>О</w:t>
      </w:r>
    </w:p>
    <w:p w:rsidR="005F5A04" w:rsidRDefault="005F5A04" w:rsidP="005F5A04">
      <w:pPr>
        <w:pStyle w:val="44"/>
        <w:spacing w:before="0" w:line="240" w:lineRule="auto"/>
        <w:ind w:firstLine="0"/>
        <w:jc w:val="center"/>
        <w:rPr>
          <w:szCs w:val="24"/>
        </w:rPr>
      </w:pPr>
      <w:r w:rsidRPr="000C22BD">
        <w:rPr>
          <w:szCs w:val="24"/>
        </w:rPr>
        <w:t xml:space="preserve"> (из расчета проживающих жителей на 01.01.2023г)</w:t>
      </w:r>
    </w:p>
    <w:p w:rsidR="005F5A04" w:rsidRPr="000C22BD" w:rsidRDefault="005F5A04" w:rsidP="005F5A04">
      <w:pPr>
        <w:pStyle w:val="44"/>
        <w:spacing w:before="0" w:line="240" w:lineRule="auto"/>
        <w:ind w:firstLine="0"/>
        <w:jc w:val="center"/>
        <w:rPr>
          <w:szCs w:val="24"/>
        </w:rPr>
      </w:pPr>
    </w:p>
    <w:tbl>
      <w:tblPr>
        <w:tblW w:w="9984" w:type="dxa"/>
        <w:jc w:val="center"/>
        <w:tblLook w:val="0000" w:firstRow="0" w:lastRow="0" w:firstColumn="0" w:lastColumn="0" w:noHBand="0" w:noVBand="0"/>
      </w:tblPr>
      <w:tblGrid>
        <w:gridCol w:w="3039"/>
        <w:gridCol w:w="1701"/>
        <w:gridCol w:w="1245"/>
        <w:gridCol w:w="2268"/>
        <w:gridCol w:w="1731"/>
      </w:tblGrid>
      <w:tr w:rsidR="005F5A04" w:rsidRPr="00732BC7" w:rsidTr="00834065">
        <w:trPr>
          <w:trHeight w:val="965"/>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DA4E15" w:rsidRDefault="005F5A04" w:rsidP="00834065">
            <w:pPr>
              <w:jc w:val="center"/>
              <w:rPr>
                <w:b/>
                <w:bCs/>
                <w:w w:val="90"/>
                <w:sz w:val="20"/>
                <w:szCs w:val="20"/>
              </w:rPr>
            </w:pPr>
            <w:r w:rsidRPr="00DA4E15">
              <w:rPr>
                <w:b/>
                <w:bCs/>
                <w:w w:val="90"/>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DA4E15" w:rsidRDefault="005F5A04" w:rsidP="00834065">
            <w:pPr>
              <w:jc w:val="center"/>
              <w:rPr>
                <w:b/>
                <w:bCs/>
                <w:w w:val="90"/>
                <w:sz w:val="20"/>
                <w:szCs w:val="20"/>
              </w:rPr>
            </w:pPr>
            <w:r w:rsidRPr="00DA4E15">
              <w:rPr>
                <w:b/>
                <w:bCs/>
                <w:w w:val="90"/>
                <w:sz w:val="20"/>
                <w:szCs w:val="20"/>
              </w:rPr>
              <w:t>Ед. измерения</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DA4E15" w:rsidRDefault="005F5A04" w:rsidP="00834065">
            <w:pPr>
              <w:jc w:val="center"/>
              <w:rPr>
                <w:b/>
                <w:bCs/>
                <w:w w:val="90"/>
                <w:sz w:val="20"/>
                <w:szCs w:val="20"/>
              </w:rPr>
            </w:pPr>
            <w:r w:rsidRPr="00DA4E15">
              <w:rPr>
                <w:b/>
                <w:bCs/>
                <w:w w:val="90"/>
                <w:sz w:val="20"/>
                <w:szCs w:val="20"/>
              </w:rPr>
              <w:t>Кол-во</w:t>
            </w:r>
          </w:p>
          <w:p w:rsidR="005F5A04" w:rsidRPr="00DA4E15" w:rsidRDefault="005F5A04" w:rsidP="00834065">
            <w:pPr>
              <w:jc w:val="center"/>
              <w:rPr>
                <w:b/>
                <w:bCs/>
                <w:w w:val="90"/>
                <w:sz w:val="20"/>
                <w:szCs w:val="20"/>
              </w:rPr>
            </w:pPr>
            <w:r w:rsidRPr="00DA4E15">
              <w:rPr>
                <w:b/>
                <w:bCs/>
                <w:w w:val="90"/>
                <w:sz w:val="20"/>
                <w:szCs w:val="20"/>
              </w:rPr>
              <w:t>ед. изм.</w:t>
            </w:r>
          </w:p>
        </w:tc>
        <w:tc>
          <w:tcPr>
            <w:tcW w:w="2268" w:type="dxa"/>
            <w:tcBorders>
              <w:top w:val="single" w:sz="4" w:space="0" w:color="auto"/>
              <w:left w:val="nil"/>
              <w:bottom w:val="single" w:sz="4" w:space="0" w:color="auto"/>
              <w:right w:val="single" w:sz="4" w:space="0" w:color="auto"/>
            </w:tcBorders>
            <w:shd w:val="clear" w:color="auto" w:fill="auto"/>
            <w:vAlign w:val="center"/>
          </w:tcPr>
          <w:p w:rsidR="005F5A04" w:rsidRPr="00DA4E15" w:rsidRDefault="005F5A04" w:rsidP="00834065">
            <w:pPr>
              <w:jc w:val="center"/>
              <w:rPr>
                <w:b/>
                <w:bCs/>
                <w:w w:val="90"/>
                <w:sz w:val="20"/>
                <w:szCs w:val="20"/>
              </w:rPr>
            </w:pPr>
            <w:r w:rsidRPr="00DA4E15">
              <w:rPr>
                <w:b/>
                <w:bCs/>
                <w:w w:val="90"/>
                <w:sz w:val="20"/>
                <w:szCs w:val="20"/>
              </w:rPr>
              <w:t xml:space="preserve">Среднегодовая  норма накопления отходов на единицу измерения, </w:t>
            </w:r>
          </w:p>
          <w:p w:rsidR="005F5A04" w:rsidRPr="00DA4E15" w:rsidRDefault="005F5A04" w:rsidP="00834065">
            <w:pPr>
              <w:jc w:val="center"/>
              <w:rPr>
                <w:b/>
                <w:bCs/>
                <w:w w:val="90"/>
                <w:sz w:val="20"/>
                <w:szCs w:val="20"/>
              </w:rPr>
            </w:pPr>
            <w:r w:rsidRPr="00DA4E15">
              <w:rPr>
                <w:b/>
                <w:bCs/>
                <w:w w:val="90"/>
                <w:sz w:val="20"/>
                <w:szCs w:val="20"/>
              </w:rPr>
              <w:t>м</w:t>
            </w:r>
            <w:r w:rsidRPr="00DA4E15">
              <w:rPr>
                <w:b/>
                <w:bCs/>
                <w:w w:val="90"/>
                <w:sz w:val="20"/>
                <w:szCs w:val="20"/>
                <w:vertAlign w:val="superscript"/>
              </w:rPr>
              <w:t>3</w:t>
            </w:r>
            <w:r w:rsidRPr="00DA4E15">
              <w:rPr>
                <w:b/>
                <w:bCs/>
                <w:w w:val="90"/>
                <w:sz w:val="20"/>
                <w:szCs w:val="20"/>
              </w:rPr>
              <w:t>/год</w:t>
            </w:r>
          </w:p>
        </w:tc>
        <w:tc>
          <w:tcPr>
            <w:tcW w:w="1731" w:type="dxa"/>
            <w:tcBorders>
              <w:top w:val="single" w:sz="4" w:space="0" w:color="auto"/>
              <w:left w:val="nil"/>
              <w:bottom w:val="single" w:sz="4" w:space="0" w:color="auto"/>
              <w:right w:val="single" w:sz="4" w:space="0" w:color="auto"/>
            </w:tcBorders>
            <w:shd w:val="clear" w:color="auto" w:fill="auto"/>
            <w:vAlign w:val="center"/>
          </w:tcPr>
          <w:p w:rsidR="005F5A04" w:rsidRPr="00DA4E15" w:rsidRDefault="005F5A04" w:rsidP="00834065">
            <w:pPr>
              <w:jc w:val="center"/>
              <w:rPr>
                <w:b/>
                <w:bCs/>
                <w:w w:val="90"/>
                <w:sz w:val="20"/>
                <w:szCs w:val="20"/>
              </w:rPr>
            </w:pPr>
            <w:r w:rsidRPr="00DA4E15">
              <w:rPr>
                <w:b/>
                <w:bCs/>
                <w:w w:val="90"/>
                <w:sz w:val="20"/>
                <w:szCs w:val="20"/>
              </w:rPr>
              <w:t xml:space="preserve">Объем образования ТКО, </w:t>
            </w:r>
          </w:p>
          <w:p w:rsidR="005F5A04" w:rsidRPr="00F8244B" w:rsidRDefault="005F5A04" w:rsidP="00834065">
            <w:pPr>
              <w:jc w:val="center"/>
              <w:rPr>
                <w:b/>
                <w:bCs/>
                <w:w w:val="90"/>
                <w:sz w:val="20"/>
                <w:szCs w:val="20"/>
              </w:rPr>
            </w:pPr>
            <w:r w:rsidRPr="00DA4E15">
              <w:rPr>
                <w:b/>
                <w:bCs/>
                <w:w w:val="90"/>
                <w:sz w:val="20"/>
                <w:szCs w:val="20"/>
              </w:rPr>
              <w:t>м</w:t>
            </w:r>
            <w:r w:rsidRPr="00DA4E15">
              <w:rPr>
                <w:b/>
                <w:bCs/>
                <w:w w:val="90"/>
                <w:sz w:val="20"/>
                <w:szCs w:val="20"/>
                <w:vertAlign w:val="superscript"/>
              </w:rPr>
              <w:t>3</w:t>
            </w:r>
            <w:r w:rsidRPr="00DA4E15">
              <w:rPr>
                <w:b/>
                <w:bCs/>
                <w:w w:val="90"/>
                <w:sz w:val="20"/>
                <w:szCs w:val="20"/>
              </w:rPr>
              <w:t>/год</w:t>
            </w:r>
          </w:p>
        </w:tc>
      </w:tr>
      <w:tr w:rsidR="005F5A04" w:rsidRPr="00732BC7" w:rsidTr="00834065">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
                <w:bCs/>
                <w:iCs/>
                <w:sz w:val="20"/>
                <w:szCs w:val="20"/>
              </w:rPr>
            </w:pPr>
            <w:r w:rsidRPr="00F8244B">
              <w:rPr>
                <w:b/>
                <w:bCs/>
                <w:iCs/>
                <w:w w:val="90"/>
                <w:sz w:val="20"/>
                <w:szCs w:val="20"/>
              </w:rPr>
              <w:t xml:space="preserve">1. Жилой фонд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974842" w:rsidP="00834065">
            <w:pPr>
              <w:jc w:val="center"/>
              <w:rPr>
                <w:b/>
                <w:bCs/>
                <w:iCs/>
                <w:sz w:val="20"/>
                <w:szCs w:val="20"/>
              </w:rPr>
            </w:pPr>
            <w:r>
              <w:rPr>
                <w:b/>
                <w:bCs/>
                <w:iCs/>
                <w:sz w:val="20"/>
                <w:szCs w:val="20"/>
              </w:rPr>
              <w:t>2672,7</w:t>
            </w:r>
          </w:p>
        </w:tc>
      </w:tr>
      <w:tr w:rsidR="005F5A04" w:rsidRPr="00732BC7" w:rsidTr="00834065">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 благоустроенный</w:t>
            </w:r>
          </w:p>
        </w:tc>
        <w:tc>
          <w:tcPr>
            <w:tcW w:w="1701"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человек</w:t>
            </w:r>
          </w:p>
        </w:tc>
        <w:tc>
          <w:tcPr>
            <w:tcW w:w="1245"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r>
              <w:rPr>
                <w:sz w:val="20"/>
                <w:szCs w:val="20"/>
              </w:rPr>
              <w:t>528</w:t>
            </w:r>
          </w:p>
        </w:tc>
        <w:tc>
          <w:tcPr>
            <w:tcW w:w="2268"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sidRPr="00F8244B">
              <w:rPr>
                <w:sz w:val="20"/>
                <w:szCs w:val="20"/>
              </w:rPr>
              <w:t>1,</w:t>
            </w:r>
            <w:r>
              <w:rPr>
                <w:sz w:val="20"/>
                <w:szCs w:val="20"/>
              </w:rPr>
              <w:t>95</w:t>
            </w:r>
          </w:p>
        </w:tc>
        <w:tc>
          <w:tcPr>
            <w:tcW w:w="1731" w:type="dxa"/>
            <w:tcBorders>
              <w:top w:val="nil"/>
              <w:left w:val="nil"/>
              <w:bottom w:val="single" w:sz="4" w:space="0" w:color="auto"/>
              <w:right w:val="single" w:sz="4" w:space="0" w:color="auto"/>
            </w:tcBorders>
            <w:shd w:val="clear" w:color="auto" w:fill="auto"/>
            <w:noWrap/>
            <w:vAlign w:val="center"/>
          </w:tcPr>
          <w:p w:rsidR="005F5A04" w:rsidRPr="00F8244B" w:rsidRDefault="00974842" w:rsidP="00834065">
            <w:pPr>
              <w:jc w:val="center"/>
              <w:rPr>
                <w:sz w:val="20"/>
                <w:szCs w:val="20"/>
              </w:rPr>
            </w:pPr>
            <w:r>
              <w:rPr>
                <w:sz w:val="20"/>
                <w:szCs w:val="20"/>
              </w:rPr>
              <w:t>1029,6</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iCs/>
                <w:w w:val="90"/>
                <w:sz w:val="20"/>
                <w:szCs w:val="20"/>
              </w:rPr>
            </w:pPr>
            <w:r>
              <w:rPr>
                <w:iCs/>
                <w:w w:val="90"/>
                <w:sz w:val="20"/>
                <w:szCs w:val="20"/>
              </w:rPr>
              <w:t xml:space="preserve"> Неблагоустроенный </w:t>
            </w:r>
            <w:r w:rsidRPr="00F8244B">
              <w:rPr>
                <w:iCs/>
                <w:w w:val="90"/>
                <w:sz w:val="20"/>
                <w:szCs w:val="20"/>
              </w:rPr>
              <w:t>сектор</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iCs/>
                <w:w w:val="90"/>
                <w:sz w:val="20"/>
                <w:szCs w:val="20"/>
              </w:rPr>
            </w:pPr>
            <w:r w:rsidRPr="00F8244B">
              <w:rPr>
                <w:iCs/>
                <w:w w:val="90"/>
                <w:sz w:val="20"/>
                <w:szCs w:val="20"/>
              </w:rPr>
              <w:t>человек</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iCs/>
                <w:sz w:val="20"/>
                <w:szCs w:val="20"/>
              </w:rPr>
            </w:pPr>
            <w:r>
              <w:rPr>
                <w:iCs/>
                <w:sz w:val="20"/>
                <w:szCs w:val="20"/>
              </w:rPr>
              <w:t>735</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iCs/>
                <w:sz w:val="20"/>
                <w:szCs w:val="20"/>
              </w:rPr>
            </w:pPr>
            <w:r w:rsidRPr="00F8244B">
              <w:rPr>
                <w:iCs/>
                <w:sz w:val="20"/>
                <w:szCs w:val="20"/>
              </w:rPr>
              <w:t>1,</w:t>
            </w:r>
            <w:r>
              <w:rPr>
                <w:iCs/>
                <w:sz w:val="20"/>
                <w:szCs w:val="20"/>
              </w:rPr>
              <w:t>72</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974842" w:rsidP="00834065">
            <w:pPr>
              <w:jc w:val="center"/>
              <w:rPr>
                <w:sz w:val="20"/>
                <w:szCs w:val="20"/>
              </w:rPr>
            </w:pPr>
            <w:r>
              <w:rPr>
                <w:sz w:val="20"/>
                <w:szCs w:val="20"/>
              </w:rPr>
              <w:t>1264,2</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iCs/>
                <w:w w:val="90"/>
                <w:sz w:val="20"/>
                <w:szCs w:val="20"/>
              </w:rPr>
            </w:pPr>
            <w:r w:rsidRPr="00F8244B">
              <w:rPr>
                <w:iCs/>
                <w:w w:val="90"/>
                <w:sz w:val="20"/>
                <w:szCs w:val="20"/>
              </w:rPr>
              <w:t xml:space="preserve"> КГО жилого фонда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iCs/>
                <w:w w:val="90"/>
                <w:sz w:val="20"/>
                <w:szCs w:val="20"/>
              </w:rPr>
            </w:pPr>
            <w:r w:rsidRPr="00F8244B">
              <w:rPr>
                <w:iCs/>
                <w:w w:val="90"/>
                <w:sz w:val="20"/>
                <w:szCs w:val="20"/>
              </w:rPr>
              <w:t>человек</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r>
              <w:rPr>
                <w:sz w:val="20"/>
                <w:szCs w:val="20"/>
              </w:rPr>
              <w:t>1263</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sidRPr="00F8244B">
              <w:rPr>
                <w:sz w:val="20"/>
                <w:szCs w:val="20"/>
              </w:rPr>
              <w:t>0,3</w:t>
            </w:r>
          </w:p>
        </w:tc>
        <w:tc>
          <w:tcPr>
            <w:tcW w:w="1731" w:type="dxa"/>
            <w:tcBorders>
              <w:top w:val="single" w:sz="4" w:space="0" w:color="auto"/>
              <w:left w:val="nil"/>
              <w:bottom w:val="single" w:sz="4" w:space="0" w:color="auto"/>
              <w:right w:val="single" w:sz="4" w:space="0" w:color="auto"/>
            </w:tcBorders>
            <w:shd w:val="clear" w:color="auto" w:fill="auto"/>
            <w:noWrap/>
            <w:vAlign w:val="bottom"/>
          </w:tcPr>
          <w:p w:rsidR="005F5A04" w:rsidRPr="00F8244B" w:rsidRDefault="00974842" w:rsidP="00834065">
            <w:pPr>
              <w:jc w:val="center"/>
              <w:rPr>
                <w:sz w:val="20"/>
                <w:szCs w:val="20"/>
              </w:rPr>
            </w:pPr>
            <w:r>
              <w:rPr>
                <w:sz w:val="20"/>
                <w:szCs w:val="20"/>
              </w:rPr>
              <w:t>378,9</w:t>
            </w:r>
          </w:p>
        </w:tc>
      </w:tr>
      <w:tr w:rsidR="005F5A04" w:rsidRPr="00732BC7" w:rsidTr="00834065">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rPr>
                <w:b/>
                <w:bCs/>
                <w:iCs/>
                <w:sz w:val="20"/>
                <w:szCs w:val="20"/>
              </w:rPr>
            </w:pPr>
            <w:r>
              <w:rPr>
                <w:b/>
                <w:bCs/>
                <w:iCs/>
                <w:sz w:val="20"/>
                <w:szCs w:val="20"/>
              </w:rPr>
              <w:t>2 Предприятия торговли</w:t>
            </w:r>
          </w:p>
        </w:tc>
        <w:tc>
          <w:tcPr>
            <w:tcW w:w="1731" w:type="dxa"/>
            <w:tcBorders>
              <w:top w:val="nil"/>
              <w:left w:val="nil"/>
              <w:bottom w:val="single" w:sz="4" w:space="0" w:color="auto"/>
              <w:right w:val="single" w:sz="4" w:space="0" w:color="auto"/>
            </w:tcBorders>
            <w:shd w:val="clear" w:color="auto" w:fill="auto"/>
            <w:noWrap/>
            <w:vAlign w:val="center"/>
          </w:tcPr>
          <w:p w:rsidR="005F5A04" w:rsidRPr="00F8244B" w:rsidRDefault="005654B4" w:rsidP="00834065">
            <w:pPr>
              <w:jc w:val="center"/>
              <w:rPr>
                <w:b/>
                <w:bCs/>
                <w:iCs/>
                <w:sz w:val="20"/>
                <w:szCs w:val="20"/>
              </w:rPr>
            </w:pPr>
            <w:r>
              <w:rPr>
                <w:b/>
                <w:bCs/>
                <w:iCs/>
                <w:sz w:val="20"/>
                <w:szCs w:val="20"/>
              </w:rPr>
              <w:t>121,52</w:t>
            </w:r>
          </w:p>
        </w:tc>
      </w:tr>
      <w:tr w:rsidR="005F5A04" w:rsidRPr="00732BC7" w:rsidTr="00834065">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промышленными товарами</w:t>
            </w:r>
          </w:p>
        </w:tc>
        <w:tc>
          <w:tcPr>
            <w:tcW w:w="1701"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м</w:t>
            </w:r>
            <w:r w:rsidRPr="00F8244B">
              <w:rPr>
                <w:w w:val="90"/>
                <w:sz w:val="20"/>
                <w:szCs w:val="20"/>
                <w:vertAlign w:val="superscript"/>
              </w:rPr>
              <w:t>2</w:t>
            </w:r>
            <w:r w:rsidRPr="00F8244B">
              <w:rPr>
                <w:w w:val="90"/>
                <w:sz w:val="20"/>
                <w:szCs w:val="20"/>
              </w:rPr>
              <w:t xml:space="preserve"> торговой площади</w:t>
            </w:r>
          </w:p>
        </w:tc>
        <w:tc>
          <w:tcPr>
            <w:tcW w:w="1245"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r>
              <w:rPr>
                <w:sz w:val="20"/>
                <w:szCs w:val="20"/>
              </w:rPr>
              <w:t>216,8</w:t>
            </w:r>
          </w:p>
        </w:tc>
        <w:tc>
          <w:tcPr>
            <w:tcW w:w="2268"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Pr>
                <w:sz w:val="20"/>
                <w:szCs w:val="20"/>
              </w:rPr>
              <w:t>0,09</w:t>
            </w:r>
          </w:p>
        </w:tc>
        <w:tc>
          <w:tcPr>
            <w:tcW w:w="1731"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iCs/>
                <w:sz w:val="20"/>
                <w:szCs w:val="20"/>
              </w:rPr>
            </w:pPr>
            <w:r>
              <w:rPr>
                <w:iCs/>
                <w:sz w:val="20"/>
                <w:szCs w:val="20"/>
              </w:rPr>
              <w:t>19,52</w:t>
            </w:r>
          </w:p>
        </w:tc>
      </w:tr>
      <w:tr w:rsidR="005F5A04" w:rsidRPr="00732BC7" w:rsidTr="00834065">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 продовольственными товарами</w:t>
            </w:r>
          </w:p>
        </w:tc>
        <w:tc>
          <w:tcPr>
            <w:tcW w:w="1701"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м</w:t>
            </w:r>
            <w:r w:rsidRPr="00F8244B">
              <w:rPr>
                <w:w w:val="90"/>
                <w:sz w:val="20"/>
                <w:szCs w:val="20"/>
                <w:vertAlign w:val="superscript"/>
              </w:rPr>
              <w:t>2</w:t>
            </w:r>
            <w:r w:rsidRPr="00F8244B">
              <w:rPr>
                <w:w w:val="90"/>
                <w:sz w:val="20"/>
                <w:szCs w:val="20"/>
              </w:rPr>
              <w:t xml:space="preserve"> торговой площади</w:t>
            </w:r>
          </w:p>
        </w:tc>
        <w:tc>
          <w:tcPr>
            <w:tcW w:w="1245" w:type="dxa"/>
            <w:tcBorders>
              <w:top w:val="nil"/>
              <w:left w:val="nil"/>
              <w:bottom w:val="single" w:sz="4" w:space="0" w:color="auto"/>
              <w:right w:val="single" w:sz="4" w:space="0" w:color="auto"/>
            </w:tcBorders>
            <w:shd w:val="clear" w:color="auto" w:fill="auto"/>
            <w:vAlign w:val="center"/>
          </w:tcPr>
          <w:p w:rsidR="005F5A04" w:rsidRPr="00F8244B" w:rsidRDefault="005F5A04" w:rsidP="00974842">
            <w:pPr>
              <w:jc w:val="center"/>
              <w:rPr>
                <w:sz w:val="20"/>
                <w:szCs w:val="20"/>
              </w:rPr>
            </w:pPr>
            <w:r>
              <w:rPr>
                <w:sz w:val="20"/>
                <w:szCs w:val="20"/>
              </w:rPr>
              <w:t>3</w:t>
            </w:r>
            <w:r w:rsidR="00974842">
              <w:rPr>
                <w:sz w:val="20"/>
                <w:szCs w:val="20"/>
              </w:rPr>
              <w:t>4</w:t>
            </w:r>
            <w:r>
              <w:rPr>
                <w:sz w:val="20"/>
                <w:szCs w:val="20"/>
              </w:rPr>
              <w:t>0,4</w:t>
            </w:r>
          </w:p>
        </w:tc>
        <w:tc>
          <w:tcPr>
            <w:tcW w:w="2268"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Pr>
                <w:sz w:val="20"/>
                <w:szCs w:val="20"/>
              </w:rPr>
              <w:t>0,3</w:t>
            </w:r>
          </w:p>
        </w:tc>
        <w:tc>
          <w:tcPr>
            <w:tcW w:w="1731" w:type="dxa"/>
            <w:tcBorders>
              <w:top w:val="nil"/>
              <w:left w:val="nil"/>
              <w:bottom w:val="single" w:sz="4" w:space="0" w:color="auto"/>
              <w:right w:val="single" w:sz="4" w:space="0" w:color="auto"/>
            </w:tcBorders>
            <w:shd w:val="clear" w:color="auto" w:fill="auto"/>
            <w:noWrap/>
            <w:vAlign w:val="center"/>
          </w:tcPr>
          <w:p w:rsidR="005F5A04" w:rsidRPr="00F8244B" w:rsidRDefault="005654B4" w:rsidP="00834065">
            <w:pPr>
              <w:jc w:val="center"/>
              <w:rPr>
                <w:iCs/>
                <w:sz w:val="20"/>
                <w:szCs w:val="20"/>
              </w:rPr>
            </w:pPr>
            <w:r>
              <w:rPr>
                <w:iCs/>
                <w:sz w:val="20"/>
                <w:szCs w:val="20"/>
              </w:rPr>
              <w:t>102,0</w:t>
            </w:r>
          </w:p>
        </w:tc>
      </w:tr>
      <w:tr w:rsidR="005F5A04" w:rsidRPr="00732BC7" w:rsidTr="00834065">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 xml:space="preserve"> складские помещения</w:t>
            </w:r>
          </w:p>
        </w:tc>
        <w:tc>
          <w:tcPr>
            <w:tcW w:w="1701"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м</w:t>
            </w:r>
            <w:r w:rsidRPr="00F8244B">
              <w:rPr>
                <w:w w:val="90"/>
                <w:sz w:val="20"/>
                <w:szCs w:val="20"/>
                <w:vertAlign w:val="superscript"/>
              </w:rPr>
              <w:t>2</w:t>
            </w:r>
            <w:r w:rsidRPr="00F8244B">
              <w:rPr>
                <w:w w:val="90"/>
                <w:sz w:val="20"/>
                <w:szCs w:val="20"/>
              </w:rPr>
              <w:t xml:space="preserve"> площади</w:t>
            </w:r>
          </w:p>
        </w:tc>
        <w:tc>
          <w:tcPr>
            <w:tcW w:w="1245"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p>
        </w:tc>
        <w:tc>
          <w:tcPr>
            <w:tcW w:w="2268"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bCs/>
                <w:sz w:val="20"/>
                <w:szCs w:val="20"/>
              </w:rPr>
            </w:pPr>
            <w:r w:rsidRPr="00F8244B">
              <w:rPr>
                <w:bCs/>
                <w:sz w:val="20"/>
                <w:szCs w:val="20"/>
              </w:rPr>
              <w:t>0,07</w:t>
            </w:r>
          </w:p>
        </w:tc>
        <w:tc>
          <w:tcPr>
            <w:tcW w:w="1731"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p>
        </w:tc>
      </w:tr>
      <w:tr w:rsidR="005F5A04" w:rsidRPr="00732BC7" w:rsidTr="00834065">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
                <w:bCs/>
                <w:iCs/>
                <w:sz w:val="20"/>
                <w:szCs w:val="20"/>
              </w:rPr>
            </w:pPr>
            <w:r w:rsidRPr="00F8244B">
              <w:rPr>
                <w:b/>
                <w:bCs/>
                <w:iCs/>
                <w:w w:val="90"/>
                <w:sz w:val="20"/>
                <w:szCs w:val="20"/>
              </w:rPr>
              <w:t>3. Учреждения здравоохранения</w:t>
            </w:r>
          </w:p>
        </w:tc>
        <w:tc>
          <w:tcPr>
            <w:tcW w:w="1731" w:type="dxa"/>
            <w:tcBorders>
              <w:top w:val="nil"/>
              <w:left w:val="nil"/>
              <w:bottom w:val="single" w:sz="4" w:space="0" w:color="auto"/>
              <w:right w:val="single" w:sz="4" w:space="0" w:color="auto"/>
            </w:tcBorders>
            <w:shd w:val="clear" w:color="auto" w:fill="auto"/>
            <w:noWrap/>
            <w:vAlign w:val="center"/>
          </w:tcPr>
          <w:p w:rsidR="005F5A04" w:rsidRPr="00F8244B" w:rsidRDefault="007670EF" w:rsidP="00834065">
            <w:pPr>
              <w:jc w:val="center"/>
              <w:rPr>
                <w:b/>
                <w:bCs/>
                <w:iCs/>
                <w:sz w:val="20"/>
                <w:szCs w:val="20"/>
              </w:rPr>
            </w:pPr>
            <w:r>
              <w:rPr>
                <w:b/>
                <w:bCs/>
                <w:iCs/>
                <w:sz w:val="20"/>
                <w:szCs w:val="20"/>
              </w:rPr>
              <w:t>195,27</w:t>
            </w:r>
          </w:p>
        </w:tc>
      </w:tr>
      <w:tr w:rsidR="005F5A04" w:rsidRPr="00732BC7" w:rsidTr="00834065">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поликлиники, амбулатории</w:t>
            </w:r>
          </w:p>
        </w:tc>
        <w:tc>
          <w:tcPr>
            <w:tcW w:w="1701"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Pr>
                <w:w w:val="90"/>
                <w:sz w:val="20"/>
                <w:szCs w:val="20"/>
              </w:rPr>
              <w:t>1 кв м площади</w:t>
            </w:r>
          </w:p>
        </w:tc>
        <w:tc>
          <w:tcPr>
            <w:tcW w:w="1245" w:type="dxa"/>
            <w:tcBorders>
              <w:top w:val="nil"/>
              <w:left w:val="nil"/>
              <w:bottom w:val="single" w:sz="4" w:space="0" w:color="auto"/>
              <w:right w:val="single" w:sz="4" w:space="0" w:color="auto"/>
            </w:tcBorders>
            <w:shd w:val="clear" w:color="auto" w:fill="auto"/>
            <w:vAlign w:val="center"/>
          </w:tcPr>
          <w:p w:rsidR="005F5A04" w:rsidRPr="00F8244B" w:rsidRDefault="007670EF" w:rsidP="00834065">
            <w:pPr>
              <w:jc w:val="center"/>
              <w:rPr>
                <w:sz w:val="20"/>
                <w:szCs w:val="20"/>
              </w:rPr>
            </w:pPr>
            <w:r>
              <w:rPr>
                <w:sz w:val="20"/>
                <w:szCs w:val="20"/>
              </w:rPr>
              <w:t>2</w:t>
            </w:r>
            <w:r w:rsidR="005F5A04">
              <w:rPr>
                <w:sz w:val="20"/>
                <w:szCs w:val="20"/>
              </w:rPr>
              <w:t>69,7</w:t>
            </w:r>
          </w:p>
        </w:tc>
        <w:tc>
          <w:tcPr>
            <w:tcW w:w="2268"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sidRPr="00F8244B">
              <w:rPr>
                <w:sz w:val="20"/>
                <w:szCs w:val="20"/>
              </w:rPr>
              <w:t>0,7</w:t>
            </w:r>
          </w:p>
        </w:tc>
        <w:tc>
          <w:tcPr>
            <w:tcW w:w="1731" w:type="dxa"/>
            <w:tcBorders>
              <w:top w:val="nil"/>
              <w:left w:val="nil"/>
              <w:bottom w:val="single" w:sz="4" w:space="0" w:color="auto"/>
              <w:right w:val="single" w:sz="4" w:space="0" w:color="auto"/>
            </w:tcBorders>
            <w:shd w:val="clear" w:color="auto" w:fill="auto"/>
            <w:noWrap/>
            <w:vAlign w:val="center"/>
          </w:tcPr>
          <w:p w:rsidR="005F5A04" w:rsidRPr="00F8244B" w:rsidRDefault="007670EF" w:rsidP="00834065">
            <w:pPr>
              <w:jc w:val="center"/>
              <w:rPr>
                <w:iCs/>
                <w:sz w:val="20"/>
                <w:szCs w:val="20"/>
              </w:rPr>
            </w:pPr>
            <w:r>
              <w:rPr>
                <w:iCs/>
                <w:sz w:val="20"/>
                <w:szCs w:val="20"/>
              </w:rPr>
              <w:t>188,79</w:t>
            </w:r>
          </w:p>
        </w:tc>
      </w:tr>
      <w:tr w:rsidR="005F5A04" w:rsidRPr="00732BC7" w:rsidTr="00834065">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 xml:space="preserve"> аптеки, аптечные киоски</w:t>
            </w:r>
          </w:p>
        </w:tc>
        <w:tc>
          <w:tcPr>
            <w:tcW w:w="1701"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Pr>
                <w:w w:val="90"/>
                <w:sz w:val="20"/>
                <w:szCs w:val="20"/>
              </w:rPr>
              <w:t>м</w:t>
            </w:r>
            <w:r w:rsidRPr="00F8244B">
              <w:rPr>
                <w:w w:val="90"/>
                <w:sz w:val="20"/>
                <w:szCs w:val="20"/>
                <w:vertAlign w:val="superscript"/>
              </w:rPr>
              <w:t>2</w:t>
            </w:r>
            <w:r w:rsidRPr="00F8244B">
              <w:rPr>
                <w:w w:val="90"/>
                <w:sz w:val="20"/>
                <w:szCs w:val="20"/>
              </w:rPr>
              <w:t xml:space="preserve"> площади</w:t>
            </w:r>
          </w:p>
        </w:tc>
        <w:tc>
          <w:tcPr>
            <w:tcW w:w="1245"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r>
              <w:rPr>
                <w:sz w:val="20"/>
                <w:szCs w:val="20"/>
              </w:rPr>
              <w:t>27,5</w:t>
            </w:r>
          </w:p>
        </w:tc>
        <w:tc>
          <w:tcPr>
            <w:tcW w:w="2268"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Pr>
                <w:sz w:val="20"/>
                <w:szCs w:val="20"/>
              </w:rPr>
              <w:t>0,24</w:t>
            </w:r>
          </w:p>
        </w:tc>
        <w:tc>
          <w:tcPr>
            <w:tcW w:w="1731"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Pr>
                <w:sz w:val="20"/>
                <w:szCs w:val="20"/>
              </w:rPr>
              <w:t>6,48</w:t>
            </w:r>
          </w:p>
        </w:tc>
      </w:tr>
      <w:tr w:rsidR="005F5A04" w:rsidRPr="00732BC7" w:rsidTr="00834065">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Cs/>
                <w:iCs/>
                <w:w w:val="90"/>
                <w:sz w:val="20"/>
                <w:szCs w:val="20"/>
                <w:highlight w:val="yellow"/>
              </w:rPr>
            </w:pPr>
            <w:r w:rsidRPr="00F8244B">
              <w:rPr>
                <w:b/>
                <w:bCs/>
                <w:iCs/>
                <w:w w:val="90"/>
                <w:sz w:val="20"/>
                <w:szCs w:val="20"/>
              </w:rPr>
              <w:t>4. Учреждения временного пр</w:t>
            </w:r>
            <w:r>
              <w:rPr>
                <w:b/>
                <w:bCs/>
                <w:iCs/>
                <w:w w:val="90"/>
                <w:sz w:val="20"/>
                <w:szCs w:val="20"/>
              </w:rPr>
              <w:t>ебывания</w:t>
            </w:r>
          </w:p>
        </w:tc>
        <w:tc>
          <w:tcPr>
            <w:tcW w:w="1731"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b/>
                <w:bCs/>
                <w:iCs/>
                <w:w w:val="90"/>
                <w:sz w:val="20"/>
                <w:szCs w:val="20"/>
                <w:highlight w:val="yellow"/>
              </w:rPr>
            </w:pP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Pr>
                <w:w w:val="90"/>
                <w:sz w:val="20"/>
                <w:szCs w:val="20"/>
              </w:rPr>
              <w:t>Психоневрологический интернат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место</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highlight w:val="yellow"/>
              </w:rPr>
            </w:pPr>
          </w:p>
        </w:tc>
        <w:tc>
          <w:tcPr>
            <w:tcW w:w="173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ind w:left="-186" w:firstLine="186"/>
              <w:jc w:val="center"/>
              <w:rPr>
                <w:sz w:val="20"/>
                <w:szCs w:val="20"/>
              </w:rPr>
            </w:pPr>
          </w:p>
        </w:tc>
      </w:tr>
      <w:tr w:rsidR="005F5A04" w:rsidRPr="00732BC7" w:rsidTr="00834065">
        <w:trPr>
          <w:trHeight w:val="20"/>
          <w:jc w:val="center"/>
        </w:trPr>
        <w:tc>
          <w:tcPr>
            <w:tcW w:w="82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
                <w:bCs/>
                <w:iCs/>
                <w:w w:val="90"/>
                <w:sz w:val="20"/>
                <w:szCs w:val="20"/>
              </w:rPr>
            </w:pPr>
            <w:r w:rsidRPr="00F8244B">
              <w:rPr>
                <w:b/>
                <w:bCs/>
                <w:iCs/>
                <w:w w:val="90"/>
                <w:sz w:val="20"/>
                <w:szCs w:val="20"/>
              </w:rPr>
              <w:t>5. Организации и учреждения управления, проектные организации, кредитно-финансовые учреждения и предприятия связи</w:t>
            </w:r>
          </w:p>
        </w:tc>
        <w:tc>
          <w:tcPr>
            <w:tcW w:w="1731" w:type="dxa"/>
            <w:tcBorders>
              <w:top w:val="single" w:sz="4" w:space="0" w:color="auto"/>
              <w:left w:val="nil"/>
              <w:bottom w:val="single" w:sz="4" w:space="0" w:color="auto"/>
              <w:right w:val="single" w:sz="4" w:space="0" w:color="auto"/>
            </w:tcBorders>
            <w:shd w:val="clear" w:color="auto" w:fill="auto"/>
            <w:vAlign w:val="center"/>
          </w:tcPr>
          <w:p w:rsidR="005F5A04" w:rsidRPr="00924B69" w:rsidRDefault="005113AA" w:rsidP="00834065">
            <w:pPr>
              <w:jc w:val="center"/>
              <w:rPr>
                <w:b/>
                <w:bCs/>
                <w:iCs/>
                <w:w w:val="90"/>
              </w:rPr>
            </w:pPr>
            <w:r w:rsidRPr="00924B69">
              <w:rPr>
                <w:b/>
                <w:bCs/>
                <w:iCs/>
                <w:w w:val="90"/>
                <w:sz w:val="22"/>
                <w:szCs w:val="22"/>
              </w:rPr>
              <w:t>0,48</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Cs/>
                <w:iCs/>
                <w:w w:val="90"/>
                <w:sz w:val="20"/>
                <w:szCs w:val="20"/>
              </w:rPr>
            </w:pPr>
            <w:r w:rsidRPr="00F8244B">
              <w:rPr>
                <w:bCs/>
                <w:iCs/>
                <w:w w:val="90"/>
                <w:sz w:val="20"/>
                <w:szCs w:val="20"/>
              </w:rPr>
              <w:t xml:space="preserve">  административные учреждения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center"/>
              <w:rPr>
                <w:bCs/>
                <w:iCs/>
                <w:w w:val="90"/>
                <w:sz w:val="20"/>
                <w:szCs w:val="20"/>
              </w:rPr>
            </w:pPr>
            <w:r w:rsidRPr="00F8244B">
              <w:rPr>
                <w:bCs/>
                <w:iCs/>
                <w:w w:val="90"/>
                <w:sz w:val="20"/>
                <w:szCs w:val="20"/>
              </w:rPr>
              <w:t>сотрудник</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113AA" w:rsidP="00834065">
            <w:pPr>
              <w:jc w:val="center"/>
              <w:rPr>
                <w:bCs/>
                <w:iCs/>
                <w:w w:val="90"/>
                <w:sz w:val="20"/>
                <w:szCs w:val="20"/>
              </w:rPr>
            </w:pPr>
            <w:r>
              <w:rPr>
                <w:bCs/>
                <w:iCs/>
                <w:w w:val="90"/>
                <w:sz w:val="20"/>
                <w:szCs w:val="20"/>
              </w:rPr>
              <w:t>4</w:t>
            </w:r>
          </w:p>
        </w:tc>
        <w:tc>
          <w:tcPr>
            <w:tcW w:w="2268"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bCs/>
                <w:iCs/>
                <w:w w:val="90"/>
                <w:sz w:val="20"/>
                <w:szCs w:val="20"/>
              </w:rPr>
            </w:pPr>
            <w:r w:rsidRPr="004E173D">
              <w:rPr>
                <w:sz w:val="20"/>
                <w:szCs w:val="20"/>
              </w:rPr>
              <w:t>0,07</w:t>
            </w:r>
          </w:p>
        </w:tc>
        <w:tc>
          <w:tcPr>
            <w:tcW w:w="1731" w:type="dxa"/>
            <w:tcBorders>
              <w:top w:val="single" w:sz="4" w:space="0" w:color="auto"/>
              <w:left w:val="nil"/>
              <w:bottom w:val="single" w:sz="4" w:space="0" w:color="auto"/>
              <w:right w:val="single" w:sz="4" w:space="0" w:color="auto"/>
            </w:tcBorders>
            <w:shd w:val="clear" w:color="auto" w:fill="auto"/>
            <w:vAlign w:val="center"/>
          </w:tcPr>
          <w:p w:rsidR="005F5A04" w:rsidRPr="00924B69" w:rsidRDefault="005113AA" w:rsidP="00834065">
            <w:pPr>
              <w:jc w:val="center"/>
              <w:rPr>
                <w:bCs/>
                <w:iCs/>
                <w:w w:val="90"/>
              </w:rPr>
            </w:pPr>
            <w:r w:rsidRPr="00924B69">
              <w:rPr>
                <w:bCs/>
                <w:iCs/>
                <w:w w:val="90"/>
                <w:sz w:val="22"/>
                <w:szCs w:val="22"/>
              </w:rPr>
              <w:t>0,28</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Cs/>
                <w:iCs/>
                <w:w w:val="90"/>
                <w:sz w:val="20"/>
                <w:szCs w:val="20"/>
              </w:rPr>
            </w:pPr>
            <w:r w:rsidRPr="00F8244B">
              <w:rPr>
                <w:bCs/>
                <w:iCs/>
                <w:w w:val="90"/>
                <w:sz w:val="20"/>
                <w:szCs w:val="20"/>
              </w:rPr>
              <w:t>отделения связи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center"/>
              <w:rPr>
                <w:bCs/>
                <w:iCs/>
                <w:w w:val="90"/>
                <w:sz w:val="20"/>
                <w:szCs w:val="20"/>
              </w:rPr>
            </w:pPr>
            <w:r w:rsidRPr="00F8244B">
              <w:rPr>
                <w:bCs/>
                <w:iCs/>
                <w:w w:val="90"/>
                <w:sz w:val="20"/>
                <w:szCs w:val="20"/>
              </w:rPr>
              <w:t>сотрудник</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113AA" w:rsidP="00834065">
            <w:pPr>
              <w:jc w:val="center"/>
              <w:rPr>
                <w:sz w:val="20"/>
                <w:szCs w:val="20"/>
              </w:rPr>
            </w:pPr>
            <w:r>
              <w:rPr>
                <w:sz w:val="20"/>
                <w:szCs w:val="20"/>
              </w:rPr>
              <w:t>3</w:t>
            </w:r>
          </w:p>
        </w:tc>
        <w:tc>
          <w:tcPr>
            <w:tcW w:w="2268"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r>
              <w:rPr>
                <w:sz w:val="20"/>
                <w:szCs w:val="20"/>
              </w:rPr>
              <w:t>0,07</w:t>
            </w:r>
          </w:p>
        </w:tc>
        <w:tc>
          <w:tcPr>
            <w:tcW w:w="1731" w:type="dxa"/>
            <w:tcBorders>
              <w:top w:val="single" w:sz="4" w:space="0" w:color="auto"/>
              <w:left w:val="nil"/>
              <w:bottom w:val="single" w:sz="4" w:space="0" w:color="auto"/>
              <w:right w:val="single" w:sz="4" w:space="0" w:color="auto"/>
            </w:tcBorders>
            <w:shd w:val="clear" w:color="auto" w:fill="auto"/>
            <w:vAlign w:val="center"/>
          </w:tcPr>
          <w:p w:rsidR="005F5A04" w:rsidRPr="00924B69" w:rsidRDefault="005113AA" w:rsidP="00834065">
            <w:pPr>
              <w:jc w:val="center"/>
            </w:pPr>
            <w:r w:rsidRPr="00924B69">
              <w:rPr>
                <w:sz w:val="22"/>
                <w:szCs w:val="22"/>
              </w:rPr>
              <w:t>0,21</w:t>
            </w:r>
          </w:p>
        </w:tc>
      </w:tr>
      <w:tr w:rsidR="005F5A04" w:rsidRPr="00732BC7" w:rsidTr="00834065">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
                <w:bCs/>
                <w:iCs/>
                <w:w w:val="90"/>
                <w:sz w:val="20"/>
                <w:szCs w:val="20"/>
              </w:rPr>
            </w:pPr>
            <w:r w:rsidRPr="00F8244B">
              <w:rPr>
                <w:b/>
                <w:bCs/>
                <w:iCs/>
                <w:w w:val="90"/>
                <w:sz w:val="20"/>
                <w:szCs w:val="20"/>
              </w:rPr>
              <w:t>6. Учебно-образовательные учреждения, в том числе дошкольного образования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924B69" w:rsidRDefault="00924B69" w:rsidP="00834065">
            <w:pPr>
              <w:jc w:val="center"/>
              <w:rPr>
                <w:b/>
                <w:bCs/>
                <w:iCs/>
                <w:w w:val="90"/>
              </w:rPr>
            </w:pPr>
            <w:r w:rsidRPr="00924B69">
              <w:rPr>
                <w:b/>
                <w:bCs/>
                <w:iCs/>
                <w:w w:val="90"/>
                <w:sz w:val="22"/>
                <w:szCs w:val="22"/>
              </w:rPr>
              <w:t>28,7</w:t>
            </w:r>
          </w:p>
        </w:tc>
      </w:tr>
      <w:tr w:rsidR="005F5A04" w:rsidRPr="00732BC7" w:rsidTr="00834065">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 xml:space="preserve"> детские сады</w:t>
            </w:r>
          </w:p>
        </w:tc>
        <w:tc>
          <w:tcPr>
            <w:tcW w:w="1701" w:type="dxa"/>
            <w:tcBorders>
              <w:top w:val="nil"/>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место</w:t>
            </w:r>
          </w:p>
        </w:tc>
        <w:tc>
          <w:tcPr>
            <w:tcW w:w="1245" w:type="dxa"/>
            <w:tcBorders>
              <w:top w:val="nil"/>
              <w:left w:val="nil"/>
              <w:bottom w:val="single" w:sz="4" w:space="0" w:color="auto"/>
              <w:right w:val="single" w:sz="4" w:space="0" w:color="auto"/>
            </w:tcBorders>
            <w:shd w:val="clear" w:color="auto" w:fill="auto"/>
            <w:vAlign w:val="center"/>
          </w:tcPr>
          <w:p w:rsidR="005F5A04" w:rsidRPr="00F8244B" w:rsidRDefault="00924B69" w:rsidP="00834065">
            <w:pPr>
              <w:jc w:val="center"/>
              <w:rPr>
                <w:sz w:val="20"/>
                <w:szCs w:val="20"/>
              </w:rPr>
            </w:pPr>
            <w:r>
              <w:rPr>
                <w:sz w:val="20"/>
                <w:szCs w:val="20"/>
              </w:rPr>
              <w:t>30</w:t>
            </w:r>
          </w:p>
        </w:tc>
        <w:tc>
          <w:tcPr>
            <w:tcW w:w="2268" w:type="dxa"/>
            <w:tcBorders>
              <w:top w:val="nil"/>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Pr>
                <w:sz w:val="20"/>
                <w:szCs w:val="20"/>
              </w:rPr>
              <w:t>0,56</w:t>
            </w:r>
          </w:p>
        </w:tc>
        <w:tc>
          <w:tcPr>
            <w:tcW w:w="1731" w:type="dxa"/>
            <w:tcBorders>
              <w:top w:val="nil"/>
              <w:left w:val="nil"/>
              <w:bottom w:val="single" w:sz="4" w:space="0" w:color="auto"/>
              <w:right w:val="single" w:sz="4" w:space="0" w:color="auto"/>
            </w:tcBorders>
            <w:shd w:val="clear" w:color="auto" w:fill="auto"/>
            <w:noWrap/>
            <w:vAlign w:val="center"/>
          </w:tcPr>
          <w:p w:rsidR="005F5A04" w:rsidRPr="00924B69" w:rsidRDefault="00924B69" w:rsidP="00834065">
            <w:pPr>
              <w:jc w:val="center"/>
              <w:rPr>
                <w:iCs/>
              </w:rPr>
            </w:pPr>
            <w:r w:rsidRPr="00924B69">
              <w:rPr>
                <w:iCs/>
                <w:sz w:val="22"/>
                <w:szCs w:val="22"/>
              </w:rPr>
              <w:t>16,8</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 xml:space="preserve"> школы</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учащийся</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924B69" w:rsidP="00834065">
            <w:pPr>
              <w:jc w:val="center"/>
              <w:rPr>
                <w:sz w:val="20"/>
                <w:szCs w:val="20"/>
              </w:rPr>
            </w:pPr>
            <w:r>
              <w:rPr>
                <w:sz w:val="20"/>
                <w:szCs w:val="20"/>
              </w:rPr>
              <w:t>70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Pr>
                <w:sz w:val="20"/>
                <w:szCs w:val="20"/>
              </w:rPr>
              <w:t>0,17</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924B69" w:rsidRDefault="00924B69" w:rsidP="00834065">
            <w:pPr>
              <w:jc w:val="center"/>
              <w:rPr>
                <w:iCs/>
              </w:rPr>
            </w:pPr>
            <w:r w:rsidRPr="00924B69">
              <w:rPr>
                <w:iCs/>
                <w:sz w:val="22"/>
                <w:szCs w:val="22"/>
              </w:rPr>
              <w:t>11,9</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 xml:space="preserve"> училища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учащийся</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sidRPr="00F8244B">
              <w:rPr>
                <w:sz w:val="20"/>
                <w:szCs w:val="20"/>
              </w:rPr>
              <w:t>0,1</w:t>
            </w:r>
            <w:r>
              <w:rPr>
                <w:sz w:val="20"/>
                <w:szCs w:val="20"/>
              </w:rPr>
              <w:t>7</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p>
        </w:tc>
      </w:tr>
      <w:tr w:rsidR="005F5A04" w:rsidRPr="00732BC7" w:rsidTr="00834065">
        <w:trPr>
          <w:trHeight w:val="20"/>
          <w:jc w:val="center"/>
        </w:trPr>
        <w:tc>
          <w:tcPr>
            <w:tcW w:w="82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Cs/>
                <w:iCs/>
                <w:w w:val="90"/>
                <w:sz w:val="20"/>
                <w:szCs w:val="20"/>
              </w:rPr>
            </w:pPr>
            <w:r w:rsidRPr="00F8244B">
              <w:rPr>
                <w:b/>
                <w:bCs/>
                <w:iCs/>
                <w:w w:val="90"/>
                <w:sz w:val="20"/>
                <w:szCs w:val="20"/>
              </w:rPr>
              <w:t>7. Культурно-спортивные, развлекательные  учреждения</w:t>
            </w:r>
            <w:r w:rsidRPr="00F8244B">
              <w:rPr>
                <w:bCs/>
                <w:iCs/>
                <w:w w:val="90"/>
                <w:sz w:val="20"/>
                <w:szCs w:val="20"/>
              </w:rPr>
              <w:t>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b/>
                <w:bCs/>
                <w:iCs/>
                <w:w w:val="90"/>
                <w:sz w:val="20"/>
                <w:szCs w:val="20"/>
              </w:rPr>
            </w:pPr>
            <w:r>
              <w:rPr>
                <w:b/>
                <w:bCs/>
                <w:iCs/>
                <w:sz w:val="20"/>
                <w:szCs w:val="20"/>
              </w:rPr>
              <w:t>60,4</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Pr>
                <w:w w:val="90"/>
                <w:sz w:val="20"/>
                <w:szCs w:val="20"/>
              </w:rPr>
              <w:lastRenderedPageBreak/>
              <w:t>Библиотеки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Pr>
                <w:w w:val="90"/>
                <w:sz w:val="20"/>
                <w:szCs w:val="20"/>
              </w:rPr>
              <w:t>м</w:t>
            </w:r>
            <w:r w:rsidRPr="00F8244B">
              <w:rPr>
                <w:w w:val="90"/>
                <w:sz w:val="20"/>
                <w:szCs w:val="20"/>
                <w:vertAlign w:val="superscript"/>
              </w:rPr>
              <w:t>2</w:t>
            </w:r>
            <w:r w:rsidRPr="00F8244B">
              <w:rPr>
                <w:w w:val="90"/>
                <w:sz w:val="20"/>
                <w:szCs w:val="20"/>
              </w:rPr>
              <w:t xml:space="preserve"> площади</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r>
              <w:rPr>
                <w:sz w:val="20"/>
                <w:szCs w:val="20"/>
              </w:rPr>
              <w:t>40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bCs/>
                <w:sz w:val="20"/>
                <w:szCs w:val="20"/>
              </w:rPr>
            </w:pPr>
            <w:r>
              <w:rPr>
                <w:bCs/>
                <w:sz w:val="20"/>
                <w:szCs w:val="20"/>
              </w:rPr>
              <w:t>0,07</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5B3728" w:rsidRDefault="005F5A04" w:rsidP="00834065">
            <w:pPr>
              <w:jc w:val="center"/>
              <w:rPr>
                <w:iCs/>
              </w:rPr>
            </w:pPr>
            <w:r w:rsidRPr="005B3728">
              <w:rPr>
                <w:iCs/>
                <w:sz w:val="22"/>
                <w:szCs w:val="22"/>
              </w:rPr>
              <w:t>2,8</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5E73E6">
            <w:pPr>
              <w:spacing w:beforeLines="20" w:before="48" w:afterLines="20" w:after="48"/>
              <w:jc w:val="both"/>
              <w:rPr>
                <w:sz w:val="20"/>
                <w:szCs w:val="20"/>
              </w:rPr>
            </w:pPr>
            <w:r>
              <w:rPr>
                <w:sz w:val="20"/>
                <w:szCs w:val="20"/>
              </w:rPr>
              <w:t>Кинотеатры, учреждения культуры</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5E73E6">
            <w:pPr>
              <w:spacing w:beforeLines="20" w:before="48" w:afterLines="20" w:after="48"/>
              <w:jc w:val="center"/>
              <w:rPr>
                <w:sz w:val="20"/>
                <w:szCs w:val="20"/>
              </w:rPr>
            </w:pPr>
            <w:r w:rsidRPr="00F8244B">
              <w:rPr>
                <w:sz w:val="20"/>
                <w:szCs w:val="20"/>
              </w:rPr>
              <w:t>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5E73E6">
            <w:pPr>
              <w:spacing w:beforeLines="20" w:before="48" w:afterLines="20" w:after="48"/>
              <w:jc w:val="center"/>
              <w:rPr>
                <w:sz w:val="20"/>
                <w:szCs w:val="20"/>
              </w:rPr>
            </w:pPr>
            <w:r>
              <w:rPr>
                <w:sz w:val="20"/>
                <w:szCs w:val="20"/>
              </w:rPr>
              <w:t>200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bCs/>
                <w:sz w:val="20"/>
                <w:szCs w:val="20"/>
              </w:rPr>
            </w:pPr>
            <w:r>
              <w:rPr>
                <w:bCs/>
                <w:sz w:val="20"/>
                <w:szCs w:val="20"/>
              </w:rPr>
              <w:t>0,22</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5B3728" w:rsidRDefault="005F5A04" w:rsidP="00834065">
            <w:pPr>
              <w:jc w:val="center"/>
              <w:rPr>
                <w:iCs/>
              </w:rPr>
            </w:pPr>
            <w:r w:rsidRPr="005B3728">
              <w:rPr>
                <w:iCs/>
                <w:sz w:val="22"/>
                <w:szCs w:val="22"/>
              </w:rPr>
              <w:t>44</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Pr>
                <w:w w:val="90"/>
                <w:sz w:val="20"/>
                <w:szCs w:val="20"/>
              </w:rPr>
              <w:t>Спортивные залы</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Pr>
                <w:w w:val="90"/>
                <w:sz w:val="20"/>
                <w:szCs w:val="20"/>
              </w:rPr>
              <w:t>1 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r>
              <w:rPr>
                <w:sz w:val="20"/>
                <w:szCs w:val="20"/>
              </w:rPr>
              <w:t>22</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sidRPr="00F8244B">
              <w:rPr>
                <w:sz w:val="20"/>
                <w:szCs w:val="20"/>
              </w:rPr>
              <w:t>0,</w:t>
            </w:r>
            <w:r>
              <w:rPr>
                <w:sz w:val="20"/>
                <w:szCs w:val="20"/>
              </w:rPr>
              <w:t>62</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5B3728" w:rsidRDefault="005F5A04" w:rsidP="00834065">
            <w:pPr>
              <w:jc w:val="center"/>
              <w:rPr>
                <w:iCs/>
              </w:rPr>
            </w:pPr>
            <w:r w:rsidRPr="005B3728">
              <w:rPr>
                <w:iCs/>
                <w:sz w:val="22"/>
                <w:szCs w:val="22"/>
              </w:rPr>
              <w:t>13,6</w:t>
            </w:r>
          </w:p>
        </w:tc>
      </w:tr>
      <w:tr w:rsidR="005F5A04" w:rsidRPr="00732BC7" w:rsidTr="00834065">
        <w:trPr>
          <w:trHeight w:val="20"/>
          <w:jc w:val="center"/>
        </w:trPr>
        <w:tc>
          <w:tcPr>
            <w:tcW w:w="82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
                <w:w w:val="90"/>
                <w:sz w:val="20"/>
                <w:szCs w:val="20"/>
              </w:rPr>
            </w:pPr>
            <w:r w:rsidRPr="00F8244B">
              <w:rPr>
                <w:b/>
                <w:w w:val="90"/>
                <w:sz w:val="20"/>
                <w:szCs w:val="20"/>
              </w:rPr>
              <w:t>8. Предприятия бытового обслуживания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5B3728" w:rsidRDefault="005B3728" w:rsidP="00834065">
            <w:pPr>
              <w:jc w:val="center"/>
              <w:rPr>
                <w:w w:val="90"/>
              </w:rPr>
            </w:pPr>
            <w:r w:rsidRPr="005B3728">
              <w:rPr>
                <w:b/>
                <w:bCs/>
                <w:iCs/>
                <w:sz w:val="22"/>
                <w:szCs w:val="22"/>
              </w:rPr>
              <w:t>58,17</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rPr>
                <w:w w:val="90"/>
                <w:sz w:val="20"/>
                <w:szCs w:val="20"/>
              </w:rPr>
            </w:pPr>
            <w:r>
              <w:rPr>
                <w:w w:val="90"/>
                <w:sz w:val="20"/>
                <w:szCs w:val="20"/>
              </w:rPr>
              <w:t xml:space="preserve"> К</w:t>
            </w:r>
            <w:r w:rsidRPr="00F8244B">
              <w:rPr>
                <w:w w:val="90"/>
                <w:sz w:val="20"/>
                <w:szCs w:val="20"/>
              </w:rPr>
              <w:t>осмет</w:t>
            </w:r>
            <w:r>
              <w:rPr>
                <w:w w:val="90"/>
                <w:sz w:val="20"/>
                <w:szCs w:val="20"/>
              </w:rPr>
              <w:t>ические и парикмахерские салоны</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B3728" w:rsidP="00834065">
            <w:pPr>
              <w:jc w:val="center"/>
              <w:rPr>
                <w:sz w:val="20"/>
                <w:szCs w:val="20"/>
              </w:rPr>
            </w:pPr>
            <w:r>
              <w:rPr>
                <w:sz w:val="20"/>
                <w:szCs w:val="20"/>
              </w:rPr>
              <w:t>1</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Pr>
                <w:sz w:val="20"/>
                <w:szCs w:val="20"/>
              </w:rPr>
              <w:t>2,07</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B3728" w:rsidP="00834065">
            <w:pPr>
              <w:jc w:val="center"/>
              <w:rPr>
                <w:sz w:val="20"/>
                <w:szCs w:val="20"/>
              </w:rPr>
            </w:pPr>
            <w:r>
              <w:rPr>
                <w:sz w:val="20"/>
                <w:szCs w:val="20"/>
              </w:rPr>
              <w:t>2,07</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Pr>
                <w:w w:val="90"/>
                <w:sz w:val="20"/>
                <w:szCs w:val="20"/>
              </w:rPr>
              <w:t>П</w:t>
            </w:r>
            <w:r w:rsidRPr="00F8244B">
              <w:rPr>
                <w:w w:val="90"/>
                <w:sz w:val="20"/>
                <w:szCs w:val="20"/>
              </w:rPr>
              <w:t>р</w:t>
            </w:r>
            <w:r>
              <w:rPr>
                <w:w w:val="90"/>
                <w:sz w:val="20"/>
                <w:szCs w:val="20"/>
              </w:rPr>
              <w:t>едприятия общественного питания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sidRPr="00F8244B">
              <w:rPr>
                <w:w w:val="90"/>
                <w:sz w:val="20"/>
                <w:szCs w:val="20"/>
              </w:rPr>
              <w:t>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B3728" w:rsidP="00834065">
            <w:pPr>
              <w:jc w:val="center"/>
              <w:rPr>
                <w:sz w:val="20"/>
                <w:szCs w:val="20"/>
              </w:rPr>
            </w:pPr>
            <w:r>
              <w:rPr>
                <w:sz w:val="20"/>
                <w:szCs w:val="20"/>
              </w:rPr>
              <w:t>2</w:t>
            </w:r>
            <w:r w:rsidR="005F5A04">
              <w:rPr>
                <w:sz w:val="20"/>
                <w:szCs w:val="20"/>
              </w:rPr>
              <w:t>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rPr>
            </w:pPr>
            <w:r>
              <w:rPr>
                <w:sz w:val="20"/>
                <w:szCs w:val="20"/>
              </w:rPr>
              <w:t>2,63</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B3728" w:rsidP="00834065">
            <w:pPr>
              <w:jc w:val="center"/>
              <w:rPr>
                <w:iCs/>
                <w:sz w:val="20"/>
                <w:szCs w:val="20"/>
              </w:rPr>
            </w:pPr>
            <w:r>
              <w:rPr>
                <w:iCs/>
                <w:sz w:val="20"/>
                <w:szCs w:val="20"/>
              </w:rPr>
              <w:t>56,1</w:t>
            </w:r>
          </w:p>
        </w:tc>
      </w:tr>
      <w:tr w:rsidR="005F5A04" w:rsidRPr="00732BC7" w:rsidTr="00834065">
        <w:trPr>
          <w:trHeight w:val="20"/>
          <w:jc w:val="center"/>
        </w:trPr>
        <w:tc>
          <w:tcPr>
            <w:tcW w:w="998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rPr>
                <w:iCs/>
                <w:sz w:val="20"/>
                <w:szCs w:val="20"/>
              </w:rPr>
            </w:pPr>
            <w:r w:rsidRPr="00F8244B">
              <w:rPr>
                <w:b/>
                <w:w w:val="90"/>
                <w:sz w:val="20"/>
                <w:szCs w:val="20"/>
              </w:rPr>
              <w:t>9. Учреждения жилищно-коммунального хозяйства  </w:t>
            </w:r>
            <w:r>
              <w:rPr>
                <w:b/>
                <w:w w:val="90"/>
                <w:sz w:val="20"/>
                <w:szCs w:val="20"/>
              </w:rPr>
              <w:t xml:space="preserve">                                                                                                     </w:t>
            </w:r>
            <w:r w:rsidRPr="005B3728">
              <w:rPr>
                <w:b/>
                <w:w w:val="90"/>
                <w:sz w:val="22"/>
                <w:szCs w:val="22"/>
              </w:rPr>
              <w:t>450,0</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w w:val="90"/>
                <w:sz w:val="20"/>
                <w:szCs w:val="20"/>
              </w:rPr>
            </w:pPr>
            <w:r w:rsidRPr="00F8244B">
              <w:rPr>
                <w:w w:val="90"/>
                <w:sz w:val="20"/>
                <w:szCs w:val="20"/>
              </w:rPr>
              <w:t xml:space="preserve"> </w:t>
            </w:r>
            <w:r>
              <w:rPr>
                <w:w w:val="90"/>
                <w:sz w:val="20"/>
                <w:szCs w:val="20"/>
              </w:rPr>
              <w:t>К</w:t>
            </w:r>
            <w:r w:rsidRPr="00F8244B">
              <w:rPr>
                <w:w w:val="90"/>
                <w:sz w:val="20"/>
                <w:szCs w:val="20"/>
              </w:rPr>
              <w:t>ладбища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w w:val="90"/>
                <w:sz w:val="20"/>
                <w:szCs w:val="20"/>
              </w:rPr>
            </w:pPr>
            <w:r>
              <w:rPr>
                <w:w w:val="90"/>
                <w:sz w:val="20"/>
                <w:szCs w:val="20"/>
              </w:rPr>
              <w:t>м</w:t>
            </w:r>
            <w:r w:rsidRPr="00551FF2">
              <w:rPr>
                <w:w w:val="90"/>
                <w:sz w:val="20"/>
                <w:szCs w:val="20"/>
                <w:vertAlign w:val="superscript"/>
              </w:rPr>
              <w:t>2</w:t>
            </w:r>
            <w:r w:rsidRPr="00F8244B">
              <w:rPr>
                <w:w w:val="90"/>
                <w:sz w:val="20"/>
                <w:szCs w:val="20"/>
              </w:rPr>
              <w:t xml:space="preserve"> площади</w:t>
            </w: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sz w:val="20"/>
                <w:szCs w:val="20"/>
              </w:rPr>
            </w:pPr>
            <w:r>
              <w:rPr>
                <w:sz w:val="20"/>
                <w:szCs w:val="20"/>
              </w:rPr>
              <w:t>45000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bCs/>
                <w:sz w:val="20"/>
                <w:szCs w:val="20"/>
              </w:rPr>
            </w:pPr>
            <w:r w:rsidRPr="00F8244B">
              <w:rPr>
                <w:bCs/>
                <w:sz w:val="20"/>
                <w:szCs w:val="20"/>
              </w:rPr>
              <w:t>0,0</w:t>
            </w:r>
            <w:r>
              <w:rPr>
                <w:bCs/>
                <w:sz w:val="20"/>
                <w:szCs w:val="20"/>
              </w:rPr>
              <w:t>1</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sz w:val="20"/>
                <w:szCs w:val="20"/>
                <w:highlight w:val="yellow"/>
              </w:rPr>
            </w:pPr>
            <w:r>
              <w:rPr>
                <w:sz w:val="20"/>
                <w:szCs w:val="20"/>
              </w:rPr>
              <w:t>450</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
                <w:bCs/>
                <w:iCs/>
                <w:w w:val="90"/>
                <w:sz w:val="20"/>
                <w:szCs w:val="20"/>
              </w:rPr>
            </w:pPr>
            <w:r w:rsidRPr="00F8244B">
              <w:rPr>
                <w:b/>
                <w:bCs/>
                <w:iCs/>
                <w:w w:val="90"/>
                <w:sz w:val="20"/>
                <w:szCs w:val="20"/>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b/>
                <w:bCs/>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b/>
                <w:bCs/>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b/>
                <w:bCs/>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D45A82" w:rsidP="00834065">
            <w:pPr>
              <w:jc w:val="center"/>
              <w:rPr>
                <w:b/>
                <w:bCs/>
                <w:iCs/>
                <w:sz w:val="20"/>
                <w:szCs w:val="20"/>
              </w:rPr>
            </w:pPr>
            <w:r>
              <w:rPr>
                <w:b/>
                <w:bCs/>
                <w:iCs/>
                <w:sz w:val="20"/>
                <w:szCs w:val="20"/>
              </w:rPr>
              <w:t>3587,24</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iCs/>
                <w:w w:val="90"/>
                <w:sz w:val="20"/>
                <w:szCs w:val="20"/>
              </w:rPr>
            </w:pPr>
            <w:r w:rsidRPr="00F8244B">
              <w:rPr>
                <w:iCs/>
                <w:w w:val="90"/>
                <w:sz w:val="20"/>
                <w:szCs w:val="20"/>
              </w:rPr>
              <w:t>в том числе</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iCs/>
                <w:sz w:val="20"/>
                <w:szCs w:val="20"/>
              </w:rPr>
            </w:pP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
                <w:bCs/>
                <w:iCs/>
                <w:w w:val="90"/>
                <w:sz w:val="20"/>
                <w:szCs w:val="20"/>
              </w:rPr>
            </w:pPr>
            <w:r w:rsidRPr="00F8244B">
              <w:rPr>
                <w:b/>
                <w:bCs/>
                <w:iCs/>
                <w:w w:val="90"/>
                <w:sz w:val="20"/>
                <w:szCs w:val="20"/>
              </w:rPr>
              <w:t>ТКО жилищного фонда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B3728" w:rsidP="00834065">
            <w:pPr>
              <w:jc w:val="center"/>
              <w:rPr>
                <w:b/>
                <w:bCs/>
                <w:iCs/>
                <w:sz w:val="20"/>
                <w:szCs w:val="20"/>
              </w:rPr>
            </w:pPr>
            <w:r>
              <w:rPr>
                <w:b/>
                <w:bCs/>
                <w:iCs/>
                <w:sz w:val="20"/>
                <w:szCs w:val="20"/>
              </w:rPr>
              <w:t>2672,7</w:t>
            </w:r>
          </w:p>
        </w:tc>
      </w:tr>
      <w:tr w:rsidR="005F5A04" w:rsidRPr="00732BC7" w:rsidTr="00834065">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5F5A04" w:rsidRPr="00F8244B" w:rsidRDefault="005F5A04" w:rsidP="00834065">
            <w:pPr>
              <w:jc w:val="both"/>
              <w:rPr>
                <w:b/>
                <w:bCs/>
                <w:iCs/>
                <w:w w:val="90"/>
                <w:sz w:val="20"/>
                <w:szCs w:val="20"/>
              </w:rPr>
            </w:pPr>
            <w:r w:rsidRPr="00F8244B">
              <w:rPr>
                <w:b/>
                <w:bCs/>
                <w:iCs/>
                <w:w w:val="90"/>
                <w:sz w:val="20"/>
                <w:szCs w:val="20"/>
              </w:rPr>
              <w:t>ТКО организаций и предприятий</w:t>
            </w:r>
          </w:p>
        </w:tc>
        <w:tc>
          <w:tcPr>
            <w:tcW w:w="1701"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5F5A04" w:rsidRPr="00F8244B" w:rsidRDefault="005F5A04" w:rsidP="00834065">
            <w:pPr>
              <w:jc w:val="center"/>
              <w:rPr>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5F5A04" w:rsidP="00834065">
            <w:pPr>
              <w:jc w:val="center"/>
              <w:rPr>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5F5A04" w:rsidRPr="00F8244B" w:rsidRDefault="006832F7" w:rsidP="00834065">
            <w:pPr>
              <w:jc w:val="center"/>
              <w:rPr>
                <w:b/>
                <w:bCs/>
                <w:iCs/>
                <w:sz w:val="20"/>
                <w:szCs w:val="20"/>
              </w:rPr>
            </w:pPr>
            <w:r>
              <w:rPr>
                <w:b/>
                <w:bCs/>
                <w:iCs/>
                <w:sz w:val="20"/>
                <w:szCs w:val="20"/>
              </w:rPr>
              <w:t>914,54</w:t>
            </w:r>
          </w:p>
        </w:tc>
      </w:tr>
    </w:tbl>
    <w:p w:rsidR="005F5A04" w:rsidRPr="00732BC7" w:rsidRDefault="005F5A04" w:rsidP="005F5A04">
      <w:pPr>
        <w:pStyle w:val="44"/>
        <w:spacing w:before="0" w:line="240" w:lineRule="auto"/>
        <w:ind w:firstLine="709"/>
        <w:rPr>
          <w:szCs w:val="24"/>
        </w:rPr>
      </w:pPr>
    </w:p>
    <w:p w:rsidR="00732BC7" w:rsidRPr="00732BC7" w:rsidRDefault="00732BC7" w:rsidP="00F8244B">
      <w:pPr>
        <w:pStyle w:val="44"/>
        <w:spacing w:before="0" w:line="240" w:lineRule="auto"/>
        <w:ind w:firstLine="709"/>
        <w:rPr>
          <w:szCs w:val="24"/>
        </w:rPr>
      </w:pPr>
    </w:p>
    <w:p w:rsidR="00551FF2" w:rsidRPr="006C4556" w:rsidRDefault="00732BC7" w:rsidP="006C4556">
      <w:pPr>
        <w:spacing w:line="276" w:lineRule="auto"/>
        <w:ind w:firstLine="708"/>
        <w:jc w:val="both"/>
      </w:pPr>
      <w:r w:rsidRPr="006C4556">
        <w:t xml:space="preserve">Таким образом, </w:t>
      </w:r>
      <w:r w:rsidR="006C4556" w:rsidRPr="006C4556">
        <w:t>р</w:t>
      </w:r>
      <w:r w:rsidR="00551FF2" w:rsidRPr="006C4556">
        <w:rPr>
          <w:rFonts w:eastAsiaTheme="minorHAnsi"/>
          <w:color w:val="000000"/>
          <w:lang w:eastAsia="en-US"/>
        </w:rPr>
        <w:t xml:space="preserve">асчетный объем образования ТКО </w:t>
      </w:r>
      <w:r w:rsidR="00631EB4" w:rsidRPr="006C4556">
        <w:rPr>
          <w:rFonts w:eastAsiaTheme="minorHAnsi"/>
          <w:color w:val="000000"/>
          <w:lang w:eastAsia="en-US"/>
        </w:rPr>
        <w:t xml:space="preserve">на существующее положение составляет </w:t>
      </w:r>
      <w:r w:rsidR="00551FF2" w:rsidRPr="006C4556">
        <w:rPr>
          <w:rFonts w:eastAsiaTheme="minorHAnsi"/>
          <w:color w:val="000000"/>
          <w:lang w:eastAsia="en-US"/>
        </w:rPr>
        <w:t>от жилого фонда</w:t>
      </w:r>
      <w:r w:rsidR="00631EB4">
        <w:rPr>
          <w:rFonts w:eastAsiaTheme="minorHAnsi"/>
          <w:color w:val="000000"/>
          <w:lang w:eastAsia="en-US"/>
        </w:rPr>
        <w:t xml:space="preserve"> </w:t>
      </w:r>
      <w:r w:rsidR="006B3E64">
        <w:rPr>
          <w:rFonts w:eastAsiaTheme="minorHAnsi"/>
          <w:color w:val="000000"/>
          <w:lang w:eastAsia="en-US"/>
        </w:rPr>
        <w:t xml:space="preserve">– </w:t>
      </w:r>
      <w:r w:rsidR="00D45A82">
        <w:rPr>
          <w:rFonts w:eastAsiaTheme="minorHAnsi"/>
          <w:color w:val="000000"/>
          <w:lang w:eastAsia="en-US"/>
        </w:rPr>
        <w:t>2672,7</w:t>
      </w:r>
      <w:r w:rsidR="00551FF2" w:rsidRPr="006C4556">
        <w:rPr>
          <w:rFonts w:eastAsiaTheme="minorHAnsi"/>
          <w:color w:val="000000"/>
          <w:lang w:eastAsia="en-US"/>
        </w:rPr>
        <w:t xml:space="preserve"> м</w:t>
      </w:r>
      <w:r w:rsidR="00551FF2" w:rsidRPr="006C4556">
        <w:rPr>
          <w:rFonts w:eastAsiaTheme="minorHAnsi"/>
          <w:color w:val="000000"/>
          <w:vertAlign w:val="superscript"/>
          <w:lang w:eastAsia="en-US"/>
        </w:rPr>
        <w:t>3</w:t>
      </w:r>
      <w:r w:rsidR="006C4556" w:rsidRPr="006C4556">
        <w:rPr>
          <w:rFonts w:eastAsiaTheme="minorHAnsi"/>
          <w:color w:val="000000"/>
          <w:lang w:eastAsia="en-US"/>
        </w:rPr>
        <w:t xml:space="preserve">, </w:t>
      </w:r>
      <w:r w:rsidR="00551FF2" w:rsidRPr="006C4556">
        <w:rPr>
          <w:rFonts w:eastAsiaTheme="minorHAnsi"/>
          <w:color w:val="000000"/>
          <w:lang w:eastAsia="en-US"/>
        </w:rPr>
        <w:t xml:space="preserve">от предприятий и организаций </w:t>
      </w:r>
      <w:r w:rsidR="006B3E64">
        <w:rPr>
          <w:rFonts w:eastAsiaTheme="minorHAnsi"/>
          <w:color w:val="000000"/>
          <w:lang w:eastAsia="en-US"/>
        </w:rPr>
        <w:t>–</w:t>
      </w:r>
      <w:r w:rsidR="00551FF2" w:rsidRPr="006C4556">
        <w:rPr>
          <w:rFonts w:eastAsiaTheme="minorHAnsi"/>
          <w:color w:val="000000"/>
          <w:lang w:eastAsia="en-US"/>
        </w:rPr>
        <w:t xml:space="preserve"> </w:t>
      </w:r>
      <w:r w:rsidR="00D45A82">
        <w:rPr>
          <w:rFonts w:eastAsiaTheme="minorHAnsi"/>
          <w:color w:val="000000"/>
          <w:lang w:eastAsia="en-US"/>
        </w:rPr>
        <w:t>914,54</w:t>
      </w:r>
      <w:r w:rsidR="00551FF2" w:rsidRPr="006C4556">
        <w:rPr>
          <w:rFonts w:eastAsiaTheme="minorHAnsi"/>
          <w:color w:val="000000"/>
          <w:lang w:eastAsia="en-US"/>
        </w:rPr>
        <w:t xml:space="preserve"> м</w:t>
      </w:r>
      <w:r w:rsidR="00551FF2" w:rsidRPr="006C4556">
        <w:rPr>
          <w:rFonts w:eastAsiaTheme="minorHAnsi"/>
          <w:color w:val="000000"/>
          <w:vertAlign w:val="superscript"/>
          <w:lang w:eastAsia="en-US"/>
        </w:rPr>
        <w:t>3</w:t>
      </w:r>
      <w:r w:rsidR="00551FF2" w:rsidRPr="006C4556">
        <w:rPr>
          <w:rFonts w:eastAsiaTheme="minorHAnsi"/>
          <w:color w:val="000000"/>
          <w:lang w:eastAsia="en-US"/>
        </w:rPr>
        <w:t>.</w:t>
      </w:r>
    </w:p>
    <w:p w:rsidR="00CB4F09" w:rsidRPr="00DA4E15" w:rsidRDefault="00CB4F09" w:rsidP="007D19E5">
      <w:pPr>
        <w:spacing w:line="276" w:lineRule="auto"/>
        <w:jc w:val="both"/>
        <w:rPr>
          <w:b/>
        </w:rPr>
      </w:pPr>
    </w:p>
    <w:p w:rsidR="00BB5A98" w:rsidRDefault="006C4556" w:rsidP="007D19E5">
      <w:pPr>
        <w:spacing w:line="276" w:lineRule="auto"/>
        <w:rPr>
          <w:b/>
        </w:rPr>
      </w:pPr>
      <w:r w:rsidRPr="00DA4E15">
        <w:rPr>
          <w:b/>
        </w:rPr>
        <w:t>4.</w:t>
      </w:r>
      <w:r w:rsidR="00643714" w:rsidRPr="00DA4E15">
        <w:rPr>
          <w:b/>
        </w:rPr>
        <w:t>2</w:t>
      </w:r>
      <w:r w:rsidRPr="00DA4E15">
        <w:rPr>
          <w:b/>
        </w:rPr>
        <w:t xml:space="preserve"> Методы сбора и удаления отходов</w:t>
      </w:r>
    </w:p>
    <w:p w:rsidR="000A7A20" w:rsidRDefault="000A7A20" w:rsidP="00C635DD">
      <w:pPr>
        <w:autoSpaceDE w:val="0"/>
        <w:autoSpaceDN w:val="0"/>
        <w:adjustRightInd w:val="0"/>
        <w:spacing w:line="276" w:lineRule="auto"/>
        <w:ind w:firstLine="708"/>
        <w:jc w:val="both"/>
        <w:rPr>
          <w:rFonts w:eastAsiaTheme="minorHAnsi"/>
          <w:color w:val="000000"/>
          <w:lang w:eastAsia="en-US"/>
        </w:rPr>
      </w:pPr>
    </w:p>
    <w:p w:rsidR="00BE4628" w:rsidRPr="00BE4628" w:rsidRDefault="00BE4628" w:rsidP="00D45A82">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Сбор Т</w:t>
      </w:r>
      <w:r w:rsidRPr="00C635DD">
        <w:rPr>
          <w:rFonts w:eastAsiaTheme="minorHAnsi"/>
          <w:color w:val="000000"/>
          <w:lang w:eastAsia="en-US"/>
        </w:rPr>
        <w:t>К</w:t>
      </w:r>
      <w:r w:rsidRPr="00BE4628">
        <w:rPr>
          <w:rFonts w:eastAsiaTheme="minorHAnsi"/>
          <w:color w:val="000000"/>
          <w:lang w:eastAsia="en-US"/>
        </w:rPr>
        <w:t>О на территории муниципальн</w:t>
      </w:r>
      <w:r w:rsidRPr="00C635DD">
        <w:rPr>
          <w:rFonts w:eastAsiaTheme="minorHAnsi"/>
          <w:color w:val="000000"/>
          <w:lang w:eastAsia="en-US"/>
        </w:rPr>
        <w:t>ого</w:t>
      </w:r>
      <w:r w:rsidRPr="00BE4628">
        <w:rPr>
          <w:rFonts w:eastAsiaTheme="minorHAnsi"/>
          <w:color w:val="000000"/>
          <w:lang w:eastAsia="en-US"/>
        </w:rPr>
        <w:t xml:space="preserve"> образовани</w:t>
      </w:r>
      <w:r w:rsidRPr="00C635DD">
        <w:rPr>
          <w:rFonts w:eastAsiaTheme="minorHAnsi"/>
          <w:color w:val="000000"/>
          <w:lang w:eastAsia="en-US"/>
        </w:rPr>
        <w:t>я</w:t>
      </w:r>
      <w:r w:rsidRPr="00BE4628">
        <w:rPr>
          <w:rFonts w:eastAsiaTheme="minorHAnsi"/>
          <w:color w:val="000000"/>
          <w:lang w:eastAsia="en-US"/>
        </w:rPr>
        <w:t xml:space="preserve"> должен производиться в соответствии с требованиями СанПиН 42-128-46</w:t>
      </w:r>
      <w:r w:rsidRPr="00C635DD">
        <w:rPr>
          <w:rFonts w:eastAsiaTheme="minorHAnsi"/>
          <w:color w:val="000000"/>
          <w:lang w:eastAsia="en-US"/>
        </w:rPr>
        <w:t>90-88 "Санитарные правила содер</w:t>
      </w:r>
      <w:r w:rsidRPr="00BE4628">
        <w:rPr>
          <w:rFonts w:eastAsiaTheme="minorHAnsi"/>
          <w:color w:val="000000"/>
          <w:lang w:eastAsia="en-US"/>
        </w:rPr>
        <w:t xml:space="preserve">жания территории населенных мест" с учетом конкретных условий: </w:t>
      </w:r>
    </w:p>
    <w:p w:rsidR="00BE4628" w:rsidRPr="00BE4628" w:rsidRDefault="00BE4628" w:rsidP="00D45A82">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численности и плотности проживания населения в населенных пунктах; </w:t>
      </w:r>
    </w:p>
    <w:p w:rsidR="00BE4628" w:rsidRPr="00BE4628" w:rsidRDefault="00BE4628" w:rsidP="00D45A82">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уровня благоустройства жилищного фонда (</w:t>
      </w:r>
      <w:r w:rsidRPr="00C635DD">
        <w:rPr>
          <w:rFonts w:eastAsiaTheme="minorHAnsi"/>
          <w:color w:val="000000"/>
          <w:lang w:eastAsia="en-US"/>
        </w:rPr>
        <w:t>наличие канализации, централизо</w:t>
      </w:r>
      <w:r w:rsidRPr="00BE4628">
        <w:rPr>
          <w:rFonts w:eastAsiaTheme="minorHAnsi"/>
          <w:color w:val="000000"/>
          <w:lang w:eastAsia="en-US"/>
        </w:rPr>
        <w:t xml:space="preserve">ванного отопления, этажности застройки, наличие мусоропровода); </w:t>
      </w:r>
    </w:p>
    <w:p w:rsidR="00BE4628" w:rsidRPr="00BE4628" w:rsidRDefault="00BE4628" w:rsidP="00D45A82">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сезонности; </w:t>
      </w:r>
    </w:p>
    <w:p w:rsidR="00BE4628" w:rsidRPr="00BE4628" w:rsidRDefault="00BE4628" w:rsidP="00D45A82">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архитектурно-планировочной композиции; </w:t>
      </w:r>
    </w:p>
    <w:p w:rsidR="00BE4628" w:rsidRPr="00BE4628" w:rsidRDefault="00BE4628" w:rsidP="00D45A82">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перспективы развития жилой застройки; </w:t>
      </w:r>
    </w:p>
    <w:p w:rsidR="00BE4628" w:rsidRPr="00C635DD" w:rsidRDefault="00BE4628" w:rsidP="00D45A82">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экономических возможностей. </w:t>
      </w:r>
    </w:p>
    <w:p w:rsidR="00C635DD" w:rsidRPr="00BE4628" w:rsidRDefault="00C635DD" w:rsidP="00D45A82">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Сбор и удаление твердых </w:t>
      </w:r>
      <w:r w:rsidRPr="00C635DD">
        <w:rPr>
          <w:rFonts w:eastAsiaTheme="minorHAnsi"/>
          <w:color w:val="000000"/>
          <w:lang w:eastAsia="en-US"/>
        </w:rPr>
        <w:t>коммунальных</w:t>
      </w:r>
      <w:r w:rsidRPr="00BE4628">
        <w:rPr>
          <w:rFonts w:eastAsiaTheme="minorHAnsi"/>
          <w:color w:val="000000"/>
          <w:lang w:eastAsia="en-US"/>
        </w:rPr>
        <w:t xml:space="preserve"> отходов в сельском поселении осуществля</w:t>
      </w:r>
      <w:r w:rsidR="009E4750">
        <w:rPr>
          <w:rFonts w:eastAsiaTheme="minorHAnsi"/>
          <w:color w:val="000000"/>
          <w:lang w:eastAsia="en-US"/>
        </w:rPr>
        <w:t>ется</w:t>
      </w:r>
      <w:r w:rsidRPr="00BE4628">
        <w:rPr>
          <w:rFonts w:eastAsiaTheme="minorHAnsi"/>
          <w:color w:val="000000"/>
          <w:lang w:eastAsia="en-US"/>
        </w:rPr>
        <w:t xml:space="preserve"> по централизованной планово-регулярной системе, в которую должны быть включ</w:t>
      </w:r>
      <w:r w:rsidRPr="00C635DD">
        <w:rPr>
          <w:rFonts w:eastAsiaTheme="minorHAnsi"/>
          <w:color w:val="000000"/>
          <w:lang w:eastAsia="en-US"/>
        </w:rPr>
        <w:t>ены все населенные пункты</w:t>
      </w:r>
      <w:r w:rsidRPr="00BE4628">
        <w:rPr>
          <w:rFonts w:eastAsiaTheme="minorHAnsi"/>
          <w:color w:val="000000"/>
          <w:lang w:eastAsia="en-US"/>
        </w:rPr>
        <w:t>, вся социальная инфраструктура и производственные предприятия. Налаженная планово-регулярная система обеспечи</w:t>
      </w:r>
      <w:r w:rsidR="009E4750">
        <w:rPr>
          <w:rFonts w:eastAsiaTheme="minorHAnsi"/>
          <w:color w:val="000000"/>
          <w:lang w:eastAsia="en-US"/>
        </w:rPr>
        <w:t>вает</w:t>
      </w:r>
      <w:r w:rsidRPr="00BE4628">
        <w:rPr>
          <w:rFonts w:eastAsiaTheme="minorHAnsi"/>
          <w:color w:val="000000"/>
          <w:lang w:eastAsia="en-US"/>
        </w:rPr>
        <w:t xml:space="preserve"> регулярный и бесперебойный вывоз всех образующихся от населения и объектов инфраструктуры Т</w:t>
      </w:r>
      <w:r w:rsidRPr="00C635DD">
        <w:rPr>
          <w:rFonts w:eastAsiaTheme="minorHAnsi"/>
          <w:color w:val="000000"/>
          <w:lang w:eastAsia="en-US"/>
        </w:rPr>
        <w:t>К</w:t>
      </w:r>
      <w:r w:rsidRPr="00BE4628">
        <w:rPr>
          <w:rFonts w:eastAsiaTheme="minorHAnsi"/>
          <w:color w:val="000000"/>
          <w:lang w:eastAsia="en-US"/>
        </w:rPr>
        <w:t xml:space="preserve">О на специально созданные для этих целей объекты переработки и утилизации. </w:t>
      </w:r>
    </w:p>
    <w:p w:rsidR="00C635DD" w:rsidRPr="00C635DD" w:rsidRDefault="00C635DD" w:rsidP="00D45A82">
      <w:pPr>
        <w:ind w:firstLine="708"/>
        <w:jc w:val="both"/>
        <w:rPr>
          <w:rFonts w:eastAsiaTheme="minorHAnsi"/>
          <w:color w:val="000000"/>
          <w:lang w:eastAsia="en-US"/>
        </w:rPr>
      </w:pPr>
      <w:r w:rsidRPr="00C635DD">
        <w:rPr>
          <w:rFonts w:eastAsiaTheme="minorHAnsi"/>
          <w:color w:val="000000"/>
          <w:lang w:eastAsia="en-US"/>
        </w:rPr>
        <w:t>Планово-регулярная система включает:</w:t>
      </w:r>
    </w:p>
    <w:p w:rsidR="00C635DD" w:rsidRPr="00BE4628" w:rsidRDefault="00C635DD" w:rsidP="00D45A82">
      <w:pPr>
        <w:autoSpaceDE w:val="0"/>
        <w:autoSpaceDN w:val="0"/>
        <w:adjustRightInd w:val="0"/>
        <w:spacing w:after="55"/>
        <w:jc w:val="both"/>
        <w:rPr>
          <w:rFonts w:eastAsiaTheme="minorHAnsi"/>
          <w:color w:val="000000"/>
          <w:lang w:eastAsia="en-US"/>
        </w:rPr>
      </w:pPr>
      <w:r w:rsidRPr="00BE4628">
        <w:rPr>
          <w:rFonts w:eastAsiaTheme="minorHAnsi"/>
          <w:color w:val="000000"/>
          <w:lang w:eastAsia="en-US"/>
        </w:rPr>
        <w:t xml:space="preserve">- сбор, временное хранение и удаление отходов с территорий жилых домов и организаций в сроки, указанные в санитарных правилах; </w:t>
      </w:r>
    </w:p>
    <w:p w:rsidR="00C635DD" w:rsidRPr="00BE4628" w:rsidRDefault="00C635DD" w:rsidP="00D45A82">
      <w:pPr>
        <w:autoSpaceDE w:val="0"/>
        <w:autoSpaceDN w:val="0"/>
        <w:adjustRightInd w:val="0"/>
        <w:jc w:val="both"/>
        <w:rPr>
          <w:rFonts w:eastAsiaTheme="minorHAnsi"/>
          <w:color w:val="000000"/>
          <w:lang w:eastAsia="en-US"/>
        </w:rPr>
      </w:pPr>
      <w:r w:rsidRPr="00BE4628">
        <w:rPr>
          <w:rFonts w:eastAsiaTheme="minorHAnsi"/>
          <w:color w:val="000000"/>
          <w:lang w:eastAsia="en-US"/>
        </w:rPr>
        <w:t xml:space="preserve">- обезвреживание и/или утилизацию отходов. </w:t>
      </w:r>
    </w:p>
    <w:p w:rsidR="00061CC5" w:rsidRDefault="00061CC5" w:rsidP="00C635DD">
      <w:pPr>
        <w:pStyle w:val="44"/>
        <w:spacing w:before="0" w:line="276" w:lineRule="auto"/>
        <w:ind w:firstLine="0"/>
        <w:rPr>
          <w:b/>
          <w:snapToGrid/>
          <w:szCs w:val="24"/>
        </w:rPr>
      </w:pPr>
    </w:p>
    <w:p w:rsidR="00C635DD" w:rsidRPr="00552070" w:rsidRDefault="00C635DD" w:rsidP="00C635DD">
      <w:pPr>
        <w:pStyle w:val="44"/>
        <w:spacing w:before="0" w:line="276" w:lineRule="auto"/>
        <w:ind w:firstLine="0"/>
        <w:rPr>
          <w:b/>
          <w:iCs/>
          <w:szCs w:val="24"/>
        </w:rPr>
      </w:pPr>
      <w:r w:rsidRPr="00552070">
        <w:rPr>
          <w:b/>
          <w:snapToGrid/>
          <w:szCs w:val="24"/>
        </w:rPr>
        <w:t>4.</w:t>
      </w:r>
      <w:r w:rsidR="00643714">
        <w:rPr>
          <w:b/>
          <w:snapToGrid/>
          <w:szCs w:val="24"/>
        </w:rPr>
        <w:t>2</w:t>
      </w:r>
      <w:r w:rsidRPr="00552070">
        <w:rPr>
          <w:b/>
          <w:snapToGrid/>
          <w:szCs w:val="24"/>
        </w:rPr>
        <w:t xml:space="preserve">.1 </w:t>
      </w:r>
      <w:r w:rsidRPr="00552070">
        <w:rPr>
          <w:b/>
          <w:iCs/>
          <w:szCs w:val="24"/>
        </w:rPr>
        <w:t xml:space="preserve">Система сбора ТКО и крупногабаритных отходов от </w:t>
      </w:r>
      <w:r w:rsidR="00D4174F">
        <w:rPr>
          <w:b/>
          <w:iCs/>
          <w:szCs w:val="24"/>
        </w:rPr>
        <w:t>населения</w:t>
      </w:r>
    </w:p>
    <w:p w:rsidR="00C635DD" w:rsidRDefault="00C635DD" w:rsidP="00C635DD">
      <w:pPr>
        <w:pStyle w:val="44"/>
        <w:tabs>
          <w:tab w:val="right" w:pos="9354"/>
        </w:tabs>
        <w:spacing w:before="0" w:line="276" w:lineRule="auto"/>
        <w:ind w:firstLine="720"/>
        <w:rPr>
          <w:szCs w:val="24"/>
        </w:rPr>
      </w:pPr>
    </w:p>
    <w:p w:rsidR="00834065" w:rsidRPr="00C635DD" w:rsidRDefault="00834065" w:rsidP="00834065">
      <w:pPr>
        <w:pStyle w:val="44"/>
        <w:tabs>
          <w:tab w:val="right" w:pos="9354"/>
        </w:tabs>
        <w:spacing w:before="0" w:line="240" w:lineRule="auto"/>
        <w:ind w:firstLine="720"/>
        <w:rPr>
          <w:szCs w:val="24"/>
        </w:rPr>
      </w:pPr>
      <w:bookmarkStart w:id="3" w:name="_Toc162240073"/>
      <w:bookmarkStart w:id="4" w:name="_Toc167783604"/>
      <w:r>
        <w:rPr>
          <w:szCs w:val="24"/>
        </w:rPr>
        <w:t xml:space="preserve">На территории СП «Попонаволоцкое» </w:t>
      </w:r>
      <w:r w:rsidRPr="00C635DD">
        <w:rPr>
          <w:szCs w:val="24"/>
        </w:rPr>
        <w:t xml:space="preserve"> контейнерная система сбора</w:t>
      </w:r>
      <w:r>
        <w:rPr>
          <w:szCs w:val="24"/>
        </w:rPr>
        <w:t xml:space="preserve"> не применяется</w:t>
      </w:r>
      <w:r w:rsidRPr="00C635DD">
        <w:rPr>
          <w:szCs w:val="24"/>
        </w:rPr>
        <w:t>. Частный сектор</w:t>
      </w:r>
      <w:r>
        <w:rPr>
          <w:szCs w:val="24"/>
        </w:rPr>
        <w:t xml:space="preserve"> </w:t>
      </w:r>
      <w:r w:rsidRPr="00C635DD">
        <w:rPr>
          <w:szCs w:val="24"/>
        </w:rPr>
        <w:t>охвачен организованной системой</w:t>
      </w:r>
      <w:r>
        <w:rPr>
          <w:szCs w:val="24"/>
        </w:rPr>
        <w:t xml:space="preserve"> бестарного</w:t>
      </w:r>
      <w:r w:rsidRPr="00C635DD">
        <w:rPr>
          <w:szCs w:val="24"/>
        </w:rPr>
        <w:t xml:space="preserve"> сбора.</w:t>
      </w:r>
    </w:p>
    <w:p w:rsidR="00834065" w:rsidRPr="00EE02FC" w:rsidRDefault="00834065" w:rsidP="00834065">
      <w:pPr>
        <w:ind w:firstLine="720"/>
        <w:jc w:val="both"/>
      </w:pPr>
      <w:r w:rsidRPr="00EE02FC">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  что снизит объёмы ТКО, а следовательно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rsidR="00834065" w:rsidRDefault="00834065" w:rsidP="00834065">
      <w:pPr>
        <w:ind w:firstLine="720"/>
        <w:jc w:val="both"/>
      </w:pPr>
      <w:r w:rsidRPr="00317204">
        <w:lastRenderedPageBreak/>
        <w:t>Удаление крупногабаритных отходов из домовладений следует производить по мере их накопления, но не реже одного раза в неделю.</w:t>
      </w:r>
    </w:p>
    <w:p w:rsidR="0031646A" w:rsidRDefault="00317204" w:rsidP="00834065">
      <w:pPr>
        <w:spacing w:line="276" w:lineRule="auto"/>
        <w:ind w:firstLine="708"/>
        <w:jc w:val="both"/>
        <w:rPr>
          <w:b/>
          <w:iCs/>
        </w:rPr>
      </w:pPr>
      <w:r w:rsidRPr="00317204">
        <w:t xml:space="preserve">. </w:t>
      </w:r>
      <w:bookmarkEnd w:id="3"/>
      <w:bookmarkEnd w:id="4"/>
    </w:p>
    <w:p w:rsidR="00C635DD" w:rsidRPr="00643714" w:rsidRDefault="00D4174F" w:rsidP="00D4174F">
      <w:pPr>
        <w:pStyle w:val="44"/>
        <w:spacing w:before="0" w:line="276" w:lineRule="auto"/>
        <w:ind w:firstLine="0"/>
        <w:rPr>
          <w:b/>
          <w:iCs/>
          <w:szCs w:val="24"/>
        </w:rPr>
      </w:pPr>
      <w:r w:rsidRPr="00643714">
        <w:rPr>
          <w:b/>
          <w:iCs/>
          <w:szCs w:val="24"/>
        </w:rPr>
        <w:t>4.</w:t>
      </w:r>
      <w:r w:rsidR="00643714">
        <w:rPr>
          <w:b/>
          <w:iCs/>
          <w:szCs w:val="24"/>
        </w:rPr>
        <w:t>2</w:t>
      </w:r>
      <w:r w:rsidRPr="00643714">
        <w:rPr>
          <w:b/>
          <w:iCs/>
          <w:szCs w:val="24"/>
        </w:rPr>
        <w:t xml:space="preserve">.2 </w:t>
      </w:r>
      <w:r w:rsidR="00C635DD" w:rsidRPr="00643714">
        <w:rPr>
          <w:b/>
          <w:iCs/>
          <w:szCs w:val="24"/>
        </w:rPr>
        <w:t xml:space="preserve">Система сбора </w:t>
      </w:r>
      <w:r w:rsidRPr="00643714">
        <w:rPr>
          <w:b/>
          <w:iCs/>
          <w:szCs w:val="24"/>
        </w:rPr>
        <w:t>ТКО</w:t>
      </w:r>
      <w:r w:rsidR="00C635DD" w:rsidRPr="00643714">
        <w:rPr>
          <w:b/>
          <w:iCs/>
          <w:szCs w:val="24"/>
        </w:rPr>
        <w:t xml:space="preserve"> с терри</w:t>
      </w:r>
      <w:r w:rsidRPr="00643714">
        <w:rPr>
          <w:b/>
          <w:iCs/>
          <w:szCs w:val="24"/>
        </w:rPr>
        <w:t>торий предприятий и организаций</w:t>
      </w:r>
    </w:p>
    <w:p w:rsidR="00D4174F" w:rsidRPr="00C635DD" w:rsidRDefault="00D4174F" w:rsidP="00D4174F">
      <w:pPr>
        <w:pStyle w:val="44"/>
        <w:spacing w:before="0" w:line="276" w:lineRule="auto"/>
        <w:ind w:firstLine="0"/>
        <w:rPr>
          <w:iCs/>
          <w:szCs w:val="24"/>
        </w:rPr>
      </w:pPr>
    </w:p>
    <w:p w:rsidR="00834065" w:rsidRDefault="00834065" w:rsidP="00834065">
      <w:pPr>
        <w:pStyle w:val="44"/>
        <w:spacing w:before="0" w:line="240" w:lineRule="auto"/>
        <w:ind w:firstLine="708"/>
        <w:rPr>
          <w:iCs/>
          <w:szCs w:val="24"/>
        </w:rPr>
      </w:pPr>
      <w:r w:rsidRPr="00C635DD">
        <w:rPr>
          <w:iCs/>
          <w:szCs w:val="24"/>
        </w:rPr>
        <w:t>Сбор Т</w:t>
      </w:r>
      <w:r>
        <w:rPr>
          <w:iCs/>
          <w:szCs w:val="24"/>
        </w:rPr>
        <w:t>К</w:t>
      </w:r>
      <w:r w:rsidRPr="00C635DD">
        <w:rPr>
          <w:iCs/>
          <w:szCs w:val="24"/>
        </w:rPr>
        <w:t>О от организаций и предприятий осуществляет</w:t>
      </w:r>
      <w:r>
        <w:rPr>
          <w:iCs/>
          <w:szCs w:val="24"/>
        </w:rPr>
        <w:t>ся предприятиями и организациями.</w:t>
      </w:r>
      <w:r w:rsidRPr="00C635DD">
        <w:rPr>
          <w:iCs/>
          <w:szCs w:val="24"/>
        </w:rPr>
        <w:t xml:space="preserve"> </w:t>
      </w:r>
    </w:p>
    <w:p w:rsidR="00643714" w:rsidRPr="00643714" w:rsidRDefault="00643714" w:rsidP="00643714">
      <w:pPr>
        <w:pStyle w:val="2"/>
        <w:spacing w:line="276" w:lineRule="auto"/>
        <w:jc w:val="both"/>
        <w:rPr>
          <w:bCs w:val="0"/>
          <w:sz w:val="24"/>
        </w:rPr>
      </w:pPr>
    </w:p>
    <w:p w:rsidR="00643714" w:rsidRPr="00643714" w:rsidRDefault="00643714" w:rsidP="00643714">
      <w:pPr>
        <w:pStyle w:val="2"/>
        <w:spacing w:line="276" w:lineRule="auto"/>
        <w:jc w:val="both"/>
        <w:rPr>
          <w:bCs w:val="0"/>
          <w:sz w:val="24"/>
        </w:rPr>
      </w:pPr>
      <w:r w:rsidRPr="00643714">
        <w:rPr>
          <w:bCs w:val="0"/>
          <w:sz w:val="24"/>
        </w:rPr>
        <w:t>4</w:t>
      </w:r>
      <w:r>
        <w:rPr>
          <w:bCs w:val="0"/>
          <w:sz w:val="24"/>
        </w:rPr>
        <w:t>.2</w:t>
      </w:r>
      <w:r w:rsidRPr="00643714">
        <w:rPr>
          <w:bCs w:val="0"/>
          <w:sz w:val="24"/>
        </w:rPr>
        <w:t>.3 Организация системы приема вторичного сырья</w:t>
      </w:r>
    </w:p>
    <w:p w:rsidR="00643714" w:rsidRPr="00643714" w:rsidRDefault="00643714" w:rsidP="00643714">
      <w:pPr>
        <w:pStyle w:val="44"/>
        <w:spacing w:before="0" w:line="276" w:lineRule="auto"/>
        <w:ind w:firstLine="708"/>
        <w:rPr>
          <w:iCs/>
          <w:szCs w:val="24"/>
        </w:rPr>
      </w:pPr>
    </w:p>
    <w:p w:rsidR="00191AE2" w:rsidRPr="00191AE2" w:rsidRDefault="00191AE2" w:rsidP="00947738">
      <w:pPr>
        <w:ind w:firstLine="708"/>
        <w:jc w:val="both"/>
      </w:pPr>
      <w:r w:rsidRPr="00191AE2">
        <w:t xml:space="preserve">В </w:t>
      </w:r>
      <w:r w:rsidR="00947738">
        <w:t xml:space="preserve">СП </w:t>
      </w:r>
      <w:r w:rsidR="000169B3">
        <w:t xml:space="preserve"> «</w:t>
      </w:r>
      <w:r w:rsidR="00947738">
        <w:t>Попонаволоцкое</w:t>
      </w:r>
      <w:r w:rsidR="000169B3">
        <w:t>»</w:t>
      </w:r>
      <w:r w:rsidRPr="00191AE2">
        <w:t xml:space="preserve"> пункты приема вторичного сырья отсутствуют. </w:t>
      </w:r>
    </w:p>
    <w:p w:rsidR="00643714" w:rsidRPr="00643714" w:rsidRDefault="00643714" w:rsidP="00947738">
      <w:pPr>
        <w:pStyle w:val="ConsNormal"/>
        <w:widowControl/>
        <w:ind w:right="0" w:firstLine="709"/>
        <w:jc w:val="both"/>
        <w:rPr>
          <w:rFonts w:ascii="Times New Roman" w:hAnsi="Times New Roman" w:cs="Times New Roman"/>
          <w:sz w:val="24"/>
          <w:szCs w:val="24"/>
        </w:rPr>
      </w:pPr>
      <w:r w:rsidRPr="00191AE2">
        <w:rPr>
          <w:rFonts w:ascii="Times New Roman" w:hAnsi="Times New Roman" w:cs="Times New Roman"/>
          <w:sz w:val="24"/>
          <w:szCs w:val="24"/>
        </w:rPr>
        <w:t>Порядок сбора</w:t>
      </w:r>
      <w:r w:rsidRPr="00643714">
        <w:rPr>
          <w:rFonts w:ascii="Times New Roman" w:hAnsi="Times New Roman" w:cs="Times New Roman"/>
          <w:sz w:val="24"/>
          <w:szCs w:val="24"/>
        </w:rPr>
        <w:t xml:space="preserve"> отходов на территориях муниципальных образований, предусматривающий их разделение на виды (пищевые отхо</w:t>
      </w:r>
      <w:r>
        <w:rPr>
          <w:rFonts w:ascii="Times New Roman" w:hAnsi="Times New Roman" w:cs="Times New Roman"/>
          <w:sz w:val="24"/>
          <w:szCs w:val="24"/>
        </w:rPr>
        <w:t xml:space="preserve">ды, текстиль, бумага и другие) </w:t>
      </w:r>
      <w:r w:rsidRPr="00643714">
        <w:rPr>
          <w:rFonts w:ascii="Times New Roman" w:hAnsi="Times New Roman" w:cs="Times New Roman"/>
          <w:sz w:val="24"/>
          <w:szCs w:val="24"/>
        </w:rPr>
        <w:t>должен соответствовать экологическим, санитарным и иным требованиям в области охраны окружающей приро</w:t>
      </w:r>
      <w:r>
        <w:rPr>
          <w:rFonts w:ascii="Times New Roman" w:hAnsi="Times New Roman" w:cs="Times New Roman"/>
          <w:sz w:val="24"/>
          <w:szCs w:val="24"/>
        </w:rPr>
        <w:t>дной среды и здоровья человека</w:t>
      </w:r>
      <w:r w:rsidRPr="00643714">
        <w:rPr>
          <w:rFonts w:ascii="Times New Roman" w:hAnsi="Times New Roman" w:cs="Times New Roman"/>
          <w:sz w:val="24"/>
          <w:szCs w:val="24"/>
        </w:rPr>
        <w:t>.</w:t>
      </w:r>
    </w:p>
    <w:p w:rsidR="00643714" w:rsidRPr="00643714" w:rsidRDefault="00643714" w:rsidP="00947738">
      <w:pPr>
        <w:pStyle w:val="23"/>
        <w:spacing w:before="0" w:line="240" w:lineRule="auto"/>
      </w:pPr>
      <w:r w:rsidRPr="00643714">
        <w:t xml:space="preserve">С целью снижения затрат на вывоз твердых </w:t>
      </w:r>
      <w:r>
        <w:t>коммунальных</w:t>
      </w:r>
      <w:r w:rsidRPr="00643714">
        <w:t xml:space="preserve"> отходов, вовлечения ценных компонентов Т</w:t>
      </w:r>
      <w:r>
        <w:t>К</w:t>
      </w:r>
      <w:r w:rsidRPr="00643714">
        <w:t xml:space="preserve">О во вторичный оборот дополнительных источников сырья для </w:t>
      </w:r>
      <w:r w:rsidR="00947738">
        <w:t>СП  «Попонаволоцкое»</w:t>
      </w:r>
      <w:r w:rsidR="00947738" w:rsidRPr="00191AE2">
        <w:t xml:space="preserve"> </w:t>
      </w:r>
      <w:r w:rsidRPr="00643714">
        <w:t xml:space="preserve"> необходима организация пунктов сбора вторсырья: макулатуры, черного и цветного металла, стеклобоя. В перспективе возможно организовать прием полиэтилена и пластмасс при наличии потребителя данного вида вторсырья.</w:t>
      </w:r>
    </w:p>
    <w:p w:rsidR="00643714" w:rsidRPr="00643714" w:rsidRDefault="00643714" w:rsidP="00947738">
      <w:pPr>
        <w:pStyle w:val="23"/>
        <w:spacing w:before="0" w:line="240" w:lineRule="auto"/>
      </w:pPr>
      <w:r w:rsidRPr="00643714">
        <w:t xml:space="preserve">В таблицах </w:t>
      </w:r>
      <w:r w:rsidR="00947738">
        <w:t>4.2.1.</w:t>
      </w:r>
      <w:r w:rsidRPr="00DA4E15">
        <w:t xml:space="preserve"> и </w:t>
      </w:r>
      <w:r w:rsidR="00947738">
        <w:t>4.2.2.</w:t>
      </w:r>
      <w:r w:rsidRPr="00DA4E15">
        <w:t xml:space="preserve"> пр</w:t>
      </w:r>
      <w:r w:rsidRPr="00643714">
        <w:t>едставлен морфологический состав Т</w:t>
      </w:r>
      <w:r>
        <w:t>К</w:t>
      </w:r>
      <w:r w:rsidRPr="00643714">
        <w:t xml:space="preserve">О и КГО, собираемых в жилищном фонде и общественных и торговых предприятиях городов и регионов России. </w:t>
      </w:r>
    </w:p>
    <w:p w:rsidR="00643714" w:rsidRPr="00643714" w:rsidRDefault="00643714" w:rsidP="00947738">
      <w:pPr>
        <w:pStyle w:val="23"/>
        <w:spacing w:before="0" w:line="240" w:lineRule="auto"/>
      </w:pPr>
      <w:r w:rsidRPr="00643714">
        <w:t>При  развитии системы  сбора вторичного сырья возможны  три схемы:</w:t>
      </w:r>
    </w:p>
    <w:p w:rsidR="00643714" w:rsidRPr="00643714" w:rsidRDefault="00643714" w:rsidP="00947738">
      <w:pPr>
        <w:ind w:firstLine="709"/>
        <w:jc w:val="both"/>
      </w:pPr>
      <w:r w:rsidRPr="00643714">
        <w:t>1) установка контейнеров для селективного сбора бумаг</w:t>
      </w:r>
      <w:r>
        <w:t xml:space="preserve">и, стекла, пластика, металла в </w:t>
      </w:r>
      <w:r w:rsidRPr="00643714">
        <w:t>жилых кварталах;</w:t>
      </w:r>
    </w:p>
    <w:p w:rsidR="00643714" w:rsidRPr="00643714" w:rsidRDefault="00643714" w:rsidP="00947738">
      <w:pPr>
        <w:ind w:firstLine="709"/>
        <w:jc w:val="both"/>
      </w:pPr>
      <w:r w:rsidRPr="00643714">
        <w:t>2) создание сети комплексных приемных пунктов сбора вторичных ресурсов;</w:t>
      </w:r>
    </w:p>
    <w:p w:rsidR="00643714" w:rsidRPr="00643714" w:rsidRDefault="00643714" w:rsidP="00947738">
      <w:pPr>
        <w:ind w:firstLine="709"/>
        <w:jc w:val="both"/>
      </w:pPr>
      <w:r w:rsidRPr="00643714">
        <w:t>3) организация передвижных пунктов сбора вторичных материальных ресурсов.</w:t>
      </w:r>
    </w:p>
    <w:p w:rsidR="00643714" w:rsidRPr="00643714" w:rsidRDefault="00643714" w:rsidP="00947738">
      <w:pPr>
        <w:pStyle w:val="23"/>
        <w:spacing w:before="0" w:line="240" w:lineRule="auto"/>
      </w:pPr>
      <w:r w:rsidRPr="00643714">
        <w:t>Создание приемных пунктов для сбора вторсырья с активным привлечением части предпринимателей сферы малого бизнеса, кроме всего прочего, приведет к созданию новых рабочих мест, в том числе для инвалидов, а также источника дополнительного дохода для наиболее неимущих  слоев населения.</w:t>
      </w:r>
    </w:p>
    <w:p w:rsidR="00643714" w:rsidRDefault="00643714" w:rsidP="00947738">
      <w:pPr>
        <w:pStyle w:val="23"/>
        <w:spacing w:before="0" w:line="240" w:lineRule="auto"/>
      </w:pPr>
      <w:r w:rsidRPr="00643714">
        <w:t>Раздельный сбор вторичного сырья позволяет добиться значительного сокращения объемов Т</w:t>
      </w:r>
      <w:r>
        <w:t>К</w:t>
      </w:r>
      <w:r w:rsidRPr="00643714">
        <w:t>О, что существенно снижает загрузку полигона Т</w:t>
      </w:r>
      <w:r>
        <w:t>К</w:t>
      </w:r>
      <w:r w:rsidRPr="00643714">
        <w:t>О, уменьшает число стихийных свалок, оздоровляет экологическую обстановку. Дальнейшая переработка собираемого таким образом сырья является экологически приемлемым, энерго- и ресурсосберегающим производством.</w:t>
      </w:r>
    </w:p>
    <w:p w:rsidR="00643714" w:rsidRPr="00643714" w:rsidRDefault="00643714" w:rsidP="00643714">
      <w:pPr>
        <w:pStyle w:val="23"/>
        <w:spacing w:before="0" w:line="276" w:lineRule="auto"/>
      </w:pPr>
    </w:p>
    <w:p w:rsidR="00643714" w:rsidRPr="00643714" w:rsidRDefault="00643714" w:rsidP="00643714">
      <w:pPr>
        <w:pStyle w:val="23"/>
        <w:spacing w:before="0" w:line="276" w:lineRule="auto"/>
        <w:ind w:firstLine="0"/>
        <w:jc w:val="center"/>
        <w:rPr>
          <w:b/>
          <w:bCs/>
          <w:color w:val="000000"/>
        </w:rPr>
      </w:pPr>
      <w:r w:rsidRPr="00DA4E15">
        <w:rPr>
          <w:b/>
        </w:rPr>
        <w:t xml:space="preserve">Таблица </w:t>
      </w:r>
      <w:r w:rsidR="00947738">
        <w:rPr>
          <w:b/>
        </w:rPr>
        <w:t>4.2.1.</w:t>
      </w:r>
      <w:r w:rsidRPr="00DA4E15">
        <w:rPr>
          <w:b/>
        </w:rPr>
        <w:t xml:space="preserve"> </w:t>
      </w:r>
      <w:r w:rsidRPr="00DA4E15">
        <w:rPr>
          <w:b/>
          <w:bCs/>
          <w:color w:val="000000"/>
        </w:rPr>
        <w:t>Морфологический состав ТКО, собираемых в жилищном фонде и общественных и торговых предприятиях городов и регионов России, % по массе</w:t>
      </w:r>
    </w:p>
    <w:p w:rsidR="00643714" w:rsidRPr="00643714" w:rsidRDefault="00643714" w:rsidP="00643714">
      <w:pPr>
        <w:pStyle w:val="23"/>
        <w:spacing w:before="0" w:line="276" w:lineRule="auto"/>
        <w:ind w:firstLine="0"/>
        <w:rPr>
          <w:b/>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494"/>
        <w:gridCol w:w="1440"/>
        <w:gridCol w:w="2199"/>
        <w:gridCol w:w="1620"/>
      </w:tblGrid>
      <w:tr w:rsidR="00643714" w:rsidRPr="00643714" w:rsidTr="00643714">
        <w:trPr>
          <w:trHeight w:val="20"/>
          <w:jc w:val="center"/>
        </w:trPr>
        <w:tc>
          <w:tcPr>
            <w:tcW w:w="2426" w:type="dxa"/>
            <w:vAlign w:val="center"/>
          </w:tcPr>
          <w:p w:rsidR="00643714" w:rsidRPr="00643714" w:rsidRDefault="00643714" w:rsidP="005E73E6">
            <w:pPr>
              <w:pStyle w:val="a3"/>
              <w:spacing w:beforeLines="20" w:before="48" w:afterLines="20" w:after="48"/>
              <w:ind w:firstLine="0"/>
              <w:jc w:val="center"/>
              <w:rPr>
                <w:b/>
                <w:bCs/>
                <w:color w:val="000000"/>
                <w:sz w:val="20"/>
              </w:rPr>
            </w:pPr>
            <w:r w:rsidRPr="00643714">
              <w:rPr>
                <w:b/>
                <w:bCs/>
                <w:color w:val="000000"/>
                <w:sz w:val="20"/>
              </w:rPr>
              <w:t>Компонент</w:t>
            </w:r>
          </w:p>
        </w:tc>
        <w:tc>
          <w:tcPr>
            <w:tcW w:w="1494" w:type="dxa"/>
            <w:vAlign w:val="center"/>
          </w:tcPr>
          <w:p w:rsidR="00643714" w:rsidRPr="00643714" w:rsidRDefault="00643714" w:rsidP="005E73E6">
            <w:pPr>
              <w:pStyle w:val="a3"/>
              <w:spacing w:beforeLines="20" w:before="48" w:afterLines="20" w:after="48"/>
              <w:ind w:firstLine="0"/>
              <w:jc w:val="center"/>
              <w:rPr>
                <w:b/>
                <w:bCs/>
                <w:color w:val="000000"/>
                <w:sz w:val="20"/>
              </w:rPr>
            </w:pPr>
            <w:r w:rsidRPr="00643714">
              <w:rPr>
                <w:b/>
                <w:bCs/>
                <w:color w:val="000000"/>
                <w:sz w:val="20"/>
              </w:rPr>
              <w:t>ТКО жилищного фонда, %</w:t>
            </w:r>
          </w:p>
        </w:tc>
        <w:tc>
          <w:tcPr>
            <w:tcW w:w="1440" w:type="dxa"/>
            <w:vAlign w:val="center"/>
          </w:tcPr>
          <w:p w:rsidR="00643714" w:rsidRPr="00643714" w:rsidRDefault="00643714" w:rsidP="005E73E6">
            <w:pPr>
              <w:pStyle w:val="a3"/>
              <w:spacing w:beforeLines="20" w:before="48" w:afterLines="20" w:after="48"/>
              <w:ind w:firstLine="0"/>
              <w:jc w:val="center"/>
              <w:rPr>
                <w:b/>
                <w:bCs/>
                <w:color w:val="000000"/>
                <w:sz w:val="20"/>
              </w:rPr>
            </w:pPr>
            <w:r w:rsidRPr="00643714">
              <w:rPr>
                <w:b/>
                <w:bCs/>
                <w:color w:val="000000"/>
                <w:sz w:val="20"/>
              </w:rPr>
              <w:t>Среднее значение, %</w:t>
            </w:r>
          </w:p>
        </w:tc>
        <w:tc>
          <w:tcPr>
            <w:tcW w:w="2199" w:type="dxa"/>
            <w:vAlign w:val="center"/>
          </w:tcPr>
          <w:p w:rsidR="00643714" w:rsidRPr="00643714" w:rsidRDefault="00643714" w:rsidP="005E73E6">
            <w:pPr>
              <w:pStyle w:val="a3"/>
              <w:spacing w:beforeLines="20" w:before="48" w:afterLines="20" w:after="48"/>
              <w:ind w:firstLine="0"/>
              <w:jc w:val="center"/>
              <w:rPr>
                <w:b/>
                <w:bCs/>
                <w:color w:val="000000"/>
                <w:sz w:val="20"/>
              </w:rPr>
            </w:pPr>
            <w:r w:rsidRPr="00643714">
              <w:rPr>
                <w:b/>
                <w:bCs/>
                <w:color w:val="000000"/>
                <w:sz w:val="20"/>
              </w:rPr>
              <w:t>ТКО общественных и торговых предприятий, %</w:t>
            </w:r>
          </w:p>
        </w:tc>
        <w:tc>
          <w:tcPr>
            <w:tcW w:w="1620" w:type="dxa"/>
            <w:vAlign w:val="center"/>
          </w:tcPr>
          <w:p w:rsidR="00643714" w:rsidRPr="00643714" w:rsidRDefault="00643714" w:rsidP="005E73E6">
            <w:pPr>
              <w:pStyle w:val="a3"/>
              <w:spacing w:beforeLines="20" w:before="48" w:afterLines="20" w:after="48"/>
              <w:ind w:firstLine="0"/>
              <w:jc w:val="center"/>
              <w:rPr>
                <w:b/>
                <w:bCs/>
                <w:color w:val="000000"/>
                <w:sz w:val="20"/>
              </w:rPr>
            </w:pPr>
            <w:r w:rsidRPr="00643714">
              <w:rPr>
                <w:b/>
                <w:bCs/>
                <w:color w:val="000000"/>
                <w:sz w:val="20"/>
              </w:rPr>
              <w:t>Среднее значение, %</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Пищевые отходы</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27…37</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32</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13…16</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15</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Бумага, картон</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37…41</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39</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45…52</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48</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 xml:space="preserve">Дерево </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3…5</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Черный металлолом</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3…4</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4</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3…4</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4</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Цветной металлолом</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1…4</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Текстиль</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3…5</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4</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3…5</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3</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lastRenderedPageBreak/>
              <w:t>Кости</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1,5</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1…2</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Стекло</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2…3</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1,5</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1…2</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Камни, штукатурка</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0,5…1</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2…3</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Кожа, резина</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0,5…1</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1…2</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Пластмасса</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5…6</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5</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8…12</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10</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Прочее</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1</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2…3</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5E73E6">
            <w:pPr>
              <w:pStyle w:val="a3"/>
              <w:spacing w:beforeLines="20" w:before="48" w:afterLines="20" w:after="48"/>
              <w:ind w:firstLine="0"/>
              <w:rPr>
                <w:color w:val="000000"/>
                <w:sz w:val="20"/>
              </w:rPr>
            </w:pPr>
            <w:r w:rsidRPr="00643714">
              <w:rPr>
                <w:color w:val="000000"/>
                <w:sz w:val="20"/>
              </w:rPr>
              <w:t xml:space="preserve">Отсев (менее </w:t>
            </w:r>
            <w:smartTag w:uri="urn:schemas-microsoft-com:office:smarttags" w:element="metricconverter">
              <w:smartTagPr>
                <w:attr w:name="ProductID" w:val="15 мм"/>
              </w:smartTagPr>
              <w:r w:rsidRPr="00643714">
                <w:rPr>
                  <w:color w:val="000000"/>
                  <w:sz w:val="20"/>
                </w:rPr>
                <w:t>15 мм</w:t>
              </w:r>
            </w:smartTag>
            <w:r w:rsidRPr="00643714">
              <w:rPr>
                <w:color w:val="000000"/>
                <w:sz w:val="20"/>
              </w:rPr>
              <w:t>)</w:t>
            </w:r>
          </w:p>
        </w:tc>
        <w:tc>
          <w:tcPr>
            <w:tcW w:w="1494"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5…7</w:t>
            </w:r>
          </w:p>
        </w:tc>
        <w:tc>
          <w:tcPr>
            <w:tcW w:w="144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6</w:t>
            </w:r>
          </w:p>
        </w:tc>
        <w:tc>
          <w:tcPr>
            <w:tcW w:w="2199"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5…7</w:t>
            </w:r>
          </w:p>
        </w:tc>
        <w:tc>
          <w:tcPr>
            <w:tcW w:w="1620" w:type="dxa"/>
          </w:tcPr>
          <w:p w:rsidR="00643714" w:rsidRPr="00643714" w:rsidRDefault="00643714" w:rsidP="005E73E6">
            <w:pPr>
              <w:pStyle w:val="a3"/>
              <w:spacing w:beforeLines="20" w:before="48" w:afterLines="20" w:after="48"/>
              <w:ind w:firstLine="0"/>
              <w:jc w:val="center"/>
              <w:rPr>
                <w:color w:val="000000"/>
                <w:sz w:val="20"/>
              </w:rPr>
            </w:pPr>
            <w:r w:rsidRPr="00643714">
              <w:rPr>
                <w:color w:val="000000"/>
                <w:sz w:val="20"/>
              </w:rPr>
              <w:t>5</w:t>
            </w:r>
          </w:p>
        </w:tc>
      </w:tr>
      <w:tr w:rsidR="00643714" w:rsidRPr="00643714" w:rsidTr="00643714">
        <w:trPr>
          <w:trHeight w:val="20"/>
          <w:jc w:val="center"/>
        </w:trPr>
        <w:tc>
          <w:tcPr>
            <w:tcW w:w="3920" w:type="dxa"/>
            <w:gridSpan w:val="2"/>
          </w:tcPr>
          <w:p w:rsidR="00643714" w:rsidRPr="00643714" w:rsidRDefault="00643714" w:rsidP="005E73E6">
            <w:pPr>
              <w:pStyle w:val="a3"/>
              <w:spacing w:beforeLines="20" w:before="48" w:afterLines="20" w:after="48"/>
              <w:ind w:firstLine="0"/>
              <w:jc w:val="right"/>
              <w:rPr>
                <w:b/>
                <w:bCs/>
                <w:color w:val="000000"/>
                <w:sz w:val="20"/>
              </w:rPr>
            </w:pPr>
            <w:r w:rsidRPr="00643714">
              <w:rPr>
                <w:b/>
                <w:bCs/>
                <w:color w:val="000000"/>
                <w:sz w:val="20"/>
              </w:rPr>
              <w:t>ИТОГО:</w:t>
            </w:r>
          </w:p>
        </w:tc>
        <w:tc>
          <w:tcPr>
            <w:tcW w:w="1440" w:type="dxa"/>
          </w:tcPr>
          <w:p w:rsidR="00643714" w:rsidRPr="00643714" w:rsidRDefault="00643714" w:rsidP="005E73E6">
            <w:pPr>
              <w:pStyle w:val="a3"/>
              <w:spacing w:beforeLines="20" w:before="48" w:afterLines="20" w:after="48"/>
              <w:ind w:firstLine="0"/>
              <w:jc w:val="center"/>
              <w:rPr>
                <w:b/>
                <w:bCs/>
                <w:color w:val="000000"/>
                <w:sz w:val="20"/>
              </w:rPr>
            </w:pPr>
            <w:r w:rsidRPr="00643714">
              <w:rPr>
                <w:b/>
                <w:bCs/>
                <w:color w:val="000000"/>
                <w:sz w:val="20"/>
              </w:rPr>
              <w:t>100</w:t>
            </w:r>
          </w:p>
        </w:tc>
        <w:tc>
          <w:tcPr>
            <w:tcW w:w="2199" w:type="dxa"/>
          </w:tcPr>
          <w:p w:rsidR="00643714" w:rsidRPr="00643714" w:rsidRDefault="00643714" w:rsidP="005E73E6">
            <w:pPr>
              <w:pStyle w:val="a3"/>
              <w:spacing w:beforeLines="20" w:before="48" w:afterLines="20" w:after="48"/>
              <w:ind w:firstLine="0"/>
              <w:jc w:val="center"/>
              <w:rPr>
                <w:b/>
                <w:bCs/>
                <w:color w:val="000000"/>
                <w:sz w:val="20"/>
              </w:rPr>
            </w:pPr>
          </w:p>
        </w:tc>
        <w:tc>
          <w:tcPr>
            <w:tcW w:w="1620" w:type="dxa"/>
          </w:tcPr>
          <w:p w:rsidR="00643714" w:rsidRPr="00643714" w:rsidRDefault="00643714" w:rsidP="005E73E6">
            <w:pPr>
              <w:pStyle w:val="a3"/>
              <w:spacing w:beforeLines="20" w:before="48" w:afterLines="20" w:after="48"/>
              <w:ind w:firstLine="0"/>
              <w:jc w:val="center"/>
              <w:rPr>
                <w:b/>
                <w:bCs/>
                <w:color w:val="000000"/>
                <w:sz w:val="20"/>
              </w:rPr>
            </w:pPr>
            <w:r w:rsidRPr="00643714">
              <w:rPr>
                <w:b/>
                <w:bCs/>
                <w:color w:val="000000"/>
                <w:sz w:val="20"/>
              </w:rPr>
              <w:t>100</w:t>
            </w:r>
          </w:p>
        </w:tc>
      </w:tr>
    </w:tbl>
    <w:p w:rsidR="00643714" w:rsidRPr="00643714" w:rsidRDefault="00643714" w:rsidP="00643714">
      <w:pPr>
        <w:pStyle w:val="a3"/>
        <w:spacing w:line="276" w:lineRule="auto"/>
        <w:ind w:firstLine="0"/>
        <w:rPr>
          <w:color w:val="000000"/>
          <w:szCs w:val="24"/>
        </w:rPr>
      </w:pPr>
    </w:p>
    <w:p w:rsidR="00643714" w:rsidRDefault="00643714" w:rsidP="00643714">
      <w:pPr>
        <w:pStyle w:val="a3"/>
        <w:spacing w:line="276" w:lineRule="auto"/>
        <w:ind w:firstLine="0"/>
        <w:jc w:val="center"/>
        <w:rPr>
          <w:b/>
          <w:bCs/>
          <w:color w:val="000000"/>
          <w:szCs w:val="24"/>
        </w:rPr>
      </w:pPr>
      <w:r w:rsidRPr="00DA4E15">
        <w:rPr>
          <w:b/>
          <w:color w:val="000000"/>
          <w:szCs w:val="24"/>
        </w:rPr>
        <w:t xml:space="preserve">Таблица </w:t>
      </w:r>
      <w:r w:rsidR="00947738">
        <w:rPr>
          <w:b/>
          <w:color w:val="000000"/>
          <w:szCs w:val="24"/>
        </w:rPr>
        <w:t>4.2.2</w:t>
      </w:r>
      <w:r w:rsidRPr="00DA4E15">
        <w:rPr>
          <w:b/>
          <w:color w:val="000000"/>
          <w:szCs w:val="24"/>
        </w:rPr>
        <w:t xml:space="preserve">. </w:t>
      </w:r>
      <w:r w:rsidRPr="00DA4E15">
        <w:rPr>
          <w:b/>
          <w:bCs/>
          <w:color w:val="000000"/>
          <w:szCs w:val="24"/>
        </w:rPr>
        <w:t>Ориентировочный состав крупногабаритных отходов</w:t>
      </w:r>
    </w:p>
    <w:p w:rsidR="00643714" w:rsidRPr="00643714" w:rsidRDefault="00643714" w:rsidP="00643714">
      <w:pPr>
        <w:pStyle w:val="a3"/>
        <w:spacing w:line="276" w:lineRule="auto"/>
        <w:ind w:firstLine="0"/>
        <w:jc w:val="center"/>
        <w:rPr>
          <w:b/>
          <w:bCs/>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5"/>
        <w:gridCol w:w="1376"/>
        <w:gridCol w:w="4275"/>
      </w:tblGrid>
      <w:tr w:rsidR="00643714" w:rsidRPr="00643714" w:rsidTr="00643714">
        <w:trPr>
          <w:trHeight w:val="20"/>
          <w:jc w:val="center"/>
        </w:trPr>
        <w:tc>
          <w:tcPr>
            <w:tcW w:w="3985" w:type="dxa"/>
            <w:vAlign w:val="center"/>
          </w:tcPr>
          <w:p w:rsidR="00643714" w:rsidRPr="00643714" w:rsidRDefault="00643714" w:rsidP="00643714">
            <w:pPr>
              <w:pStyle w:val="a3"/>
              <w:ind w:firstLine="0"/>
              <w:jc w:val="center"/>
              <w:rPr>
                <w:b/>
                <w:bCs/>
                <w:color w:val="000000"/>
                <w:sz w:val="20"/>
              </w:rPr>
            </w:pPr>
            <w:r w:rsidRPr="00643714">
              <w:rPr>
                <w:b/>
                <w:bCs/>
                <w:color w:val="000000"/>
                <w:sz w:val="20"/>
              </w:rPr>
              <w:t>Материал</w:t>
            </w:r>
          </w:p>
        </w:tc>
        <w:tc>
          <w:tcPr>
            <w:tcW w:w="1002" w:type="dxa"/>
            <w:vAlign w:val="center"/>
          </w:tcPr>
          <w:p w:rsidR="00643714" w:rsidRPr="00643714" w:rsidRDefault="00643714" w:rsidP="00643714">
            <w:pPr>
              <w:pStyle w:val="a3"/>
              <w:ind w:firstLine="0"/>
              <w:jc w:val="center"/>
              <w:rPr>
                <w:b/>
                <w:bCs/>
                <w:color w:val="000000"/>
                <w:sz w:val="20"/>
              </w:rPr>
            </w:pPr>
            <w:r w:rsidRPr="00643714">
              <w:rPr>
                <w:b/>
                <w:bCs/>
                <w:color w:val="000000"/>
                <w:sz w:val="20"/>
              </w:rPr>
              <w:t>Содержание, % по массе</w:t>
            </w:r>
          </w:p>
        </w:tc>
        <w:tc>
          <w:tcPr>
            <w:tcW w:w="4275" w:type="dxa"/>
            <w:vAlign w:val="center"/>
          </w:tcPr>
          <w:p w:rsidR="00643714" w:rsidRPr="00643714" w:rsidRDefault="00643714" w:rsidP="00643714">
            <w:pPr>
              <w:pStyle w:val="a3"/>
              <w:ind w:firstLine="0"/>
              <w:jc w:val="center"/>
              <w:rPr>
                <w:bCs/>
                <w:color w:val="000000"/>
                <w:sz w:val="20"/>
              </w:rPr>
            </w:pPr>
            <w:r w:rsidRPr="00643714">
              <w:rPr>
                <w:bCs/>
                <w:color w:val="000000"/>
                <w:sz w:val="20"/>
              </w:rPr>
              <w:t>Составляющие</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Дерево</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60</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Мебель, обрезки деревьев, ящики, фанера</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Бумага, картон</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6</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Упаковочные материалы</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Пластмасса</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4</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Тазы, линолеум, пленка</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Керамика, стекло</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15</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Раковины, унитазы, листовое стекло</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Металл</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10</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Бытовая техника, велосипеды, радиаторы отопления, детали а/машин</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Резина, кожа, изделия из смешанных материалов</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5</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Шины, чемоданы, диваны, телевизоры</w:t>
            </w:r>
          </w:p>
        </w:tc>
      </w:tr>
    </w:tbl>
    <w:p w:rsidR="00643714" w:rsidRDefault="00643714" w:rsidP="00643714">
      <w:pPr>
        <w:pStyle w:val="23"/>
        <w:spacing w:before="0" w:line="276" w:lineRule="auto"/>
      </w:pPr>
    </w:p>
    <w:p w:rsidR="00643714" w:rsidRPr="00643714" w:rsidRDefault="00643714" w:rsidP="003B7C2C">
      <w:pPr>
        <w:pStyle w:val="23"/>
        <w:spacing w:before="0" w:line="240" w:lineRule="auto"/>
      </w:pPr>
      <w:r w:rsidRPr="00643714">
        <w:t>Несмотря на то, что Т</w:t>
      </w:r>
      <w:r w:rsidR="00C33F96">
        <w:t>К</w:t>
      </w:r>
      <w:r w:rsidRPr="00643714">
        <w:t>О из жилого фонда являются крупным источником вторичного сырья, практическая реализация селективного сбора полезных компонентов отходов представляет собой сложную проблему, связанную как с организацией сбора, так и с фактической переработкой загрязненного материала, а также с уровнем цен на вторичное сырье соответствующего качества. Наибольший интерес представляет селективный сбор утильных фракций от общественных и торговых предприятий, качество которых выше, чем качество утильных фракций Т</w:t>
      </w:r>
      <w:r w:rsidR="00D13AC1">
        <w:t>К</w:t>
      </w:r>
      <w:r w:rsidRPr="00643714">
        <w:t>О жилого фонда.</w:t>
      </w:r>
    </w:p>
    <w:p w:rsidR="00643714" w:rsidRPr="00643714" w:rsidRDefault="00643714" w:rsidP="003B7C2C">
      <w:pPr>
        <w:pStyle w:val="23"/>
        <w:spacing w:before="0" w:line="240" w:lineRule="auto"/>
      </w:pPr>
      <w:r w:rsidRPr="00643714">
        <w:t>Также следует отметить, что в торговых точках легче, чем в жилой зоне организовать централизованный селективный сбор и транспортировку утильных компонентов.</w:t>
      </w:r>
    </w:p>
    <w:p w:rsidR="00643714" w:rsidRPr="00643714" w:rsidRDefault="00643714" w:rsidP="003B7C2C">
      <w:pPr>
        <w:pStyle w:val="23"/>
        <w:spacing w:before="0" w:line="240" w:lineRule="auto"/>
      </w:pPr>
      <w:r w:rsidRPr="00643714">
        <w:t>Максимальный экономический и экологический эффект, связанный с извлечением утильных фракций и экономией природных ресурсов, реализуется на двух стадиях сбора и удаления ТБО:</w:t>
      </w:r>
    </w:p>
    <w:p w:rsidR="00643714" w:rsidRPr="00643714" w:rsidRDefault="00D13AC1" w:rsidP="003B7C2C">
      <w:pPr>
        <w:ind w:firstLine="708"/>
      </w:pPr>
      <w:r>
        <w:t xml:space="preserve">- </w:t>
      </w:r>
      <w:r w:rsidR="00643714" w:rsidRPr="00643714">
        <w:t>при селективном сборе ТБО общественных и торговых предприятий;</w:t>
      </w:r>
    </w:p>
    <w:p w:rsidR="00643714" w:rsidRPr="00643714" w:rsidRDefault="00D13AC1" w:rsidP="003B7C2C">
      <w:pPr>
        <w:ind w:firstLine="708"/>
      </w:pPr>
      <w:r>
        <w:t xml:space="preserve">- </w:t>
      </w:r>
      <w:r w:rsidR="00643714" w:rsidRPr="00643714">
        <w:t>при сборе вторсырья от населения на специально организованных пунктах.</w:t>
      </w:r>
    </w:p>
    <w:p w:rsidR="00643714" w:rsidRDefault="00643714" w:rsidP="003B7C2C">
      <w:pPr>
        <w:pStyle w:val="23"/>
        <w:spacing w:before="0" w:line="240" w:lineRule="auto"/>
      </w:pPr>
      <w:r w:rsidRPr="00643714">
        <w:t xml:space="preserve">Для </w:t>
      </w:r>
      <w:r w:rsidR="003B7C2C">
        <w:t>СП</w:t>
      </w:r>
      <w:r w:rsidR="000169B3">
        <w:t xml:space="preserve"> «</w:t>
      </w:r>
      <w:r w:rsidR="003B7C2C">
        <w:t>Попонаволоцкое</w:t>
      </w:r>
      <w:r w:rsidR="000169B3">
        <w:t>»</w:t>
      </w:r>
      <w:r w:rsidRPr="00643714">
        <w:t xml:space="preserve"> возможна организация как передвижных, так и стационарных пунктов приема. </w:t>
      </w:r>
    </w:p>
    <w:p w:rsidR="00F20499" w:rsidRPr="00643714" w:rsidRDefault="00F20499" w:rsidP="00D13AC1">
      <w:pPr>
        <w:pStyle w:val="23"/>
        <w:spacing w:before="0" w:line="276" w:lineRule="auto"/>
      </w:pPr>
    </w:p>
    <w:p w:rsidR="00BB5A98" w:rsidRPr="007D19E5" w:rsidRDefault="005D15B9" w:rsidP="007D19E5">
      <w:pPr>
        <w:spacing w:line="276" w:lineRule="auto"/>
        <w:rPr>
          <w:b/>
          <w:bCs/>
        </w:rPr>
      </w:pPr>
      <w:r w:rsidRPr="00DA4E15">
        <w:rPr>
          <w:b/>
        </w:rPr>
        <w:t>4.</w:t>
      </w:r>
      <w:r w:rsidR="004E3BD7" w:rsidRPr="00DA4E15">
        <w:rPr>
          <w:b/>
        </w:rPr>
        <w:t>3</w:t>
      </w:r>
      <w:r w:rsidRPr="00DA4E15">
        <w:rPr>
          <w:b/>
        </w:rPr>
        <w:t xml:space="preserve"> К</w:t>
      </w:r>
      <w:r w:rsidRPr="00DA4E15">
        <w:rPr>
          <w:b/>
          <w:bCs/>
        </w:rPr>
        <w:t>онструкции контейнерных площадок, требования по их эксплуатации</w:t>
      </w:r>
    </w:p>
    <w:p w:rsidR="00F20499" w:rsidRDefault="00F20499" w:rsidP="00F20499">
      <w:pPr>
        <w:pStyle w:val="44"/>
        <w:spacing w:before="0" w:line="276" w:lineRule="auto"/>
        <w:ind w:firstLine="708"/>
        <w:rPr>
          <w:szCs w:val="24"/>
        </w:rPr>
      </w:pPr>
    </w:p>
    <w:p w:rsidR="00EE3FAA" w:rsidRDefault="00EE3FAA" w:rsidP="00EE3FAA">
      <w:pPr>
        <w:pStyle w:val="44"/>
        <w:spacing w:before="0" w:line="240" w:lineRule="auto"/>
        <w:ind w:firstLine="708"/>
        <w:rPr>
          <w:iCs/>
          <w:szCs w:val="24"/>
        </w:rPr>
      </w:pPr>
      <w:r w:rsidRPr="00C635DD">
        <w:rPr>
          <w:szCs w:val="24"/>
        </w:rPr>
        <w:t>Население, проживающее в многоквартирных ж</w:t>
      </w:r>
      <w:r>
        <w:rPr>
          <w:szCs w:val="24"/>
        </w:rPr>
        <w:t>илых домах, производит вынос ТКО к автомашинам регионального оператора. Контейнеры и контейнерные площадки отсутствуют.</w:t>
      </w:r>
    </w:p>
    <w:p w:rsidR="00EE3FAA" w:rsidRDefault="00EE3FAA" w:rsidP="00EE3FAA">
      <w:pPr>
        <w:autoSpaceDE w:val="0"/>
        <w:autoSpaceDN w:val="0"/>
        <w:adjustRightInd w:val="0"/>
        <w:ind w:firstLine="708"/>
        <w:jc w:val="both"/>
        <w:rPr>
          <w:color w:val="000000"/>
        </w:rPr>
      </w:pPr>
      <w:r>
        <w:rPr>
          <w:rFonts w:eastAsiaTheme="minorHAnsi"/>
          <w:color w:val="000000"/>
          <w:lang w:eastAsia="en-US"/>
        </w:rPr>
        <w:t xml:space="preserve">На всех улицах, </w:t>
      </w:r>
      <w:r w:rsidRPr="003E2C2D">
        <w:rPr>
          <w:rFonts w:eastAsiaTheme="minorHAnsi"/>
          <w:color w:val="000000"/>
          <w:lang w:eastAsia="en-US"/>
        </w:rPr>
        <w:t>парка</w:t>
      </w:r>
      <w:r>
        <w:rPr>
          <w:rFonts w:eastAsiaTheme="minorHAnsi"/>
          <w:color w:val="000000"/>
          <w:lang w:eastAsia="en-US"/>
        </w:rPr>
        <w:t xml:space="preserve">х, </w:t>
      </w:r>
      <w:r w:rsidRPr="003E2C2D">
        <w:rPr>
          <w:rFonts w:eastAsiaTheme="minorHAnsi"/>
          <w:color w:val="000000"/>
          <w:lang w:eastAsia="en-US"/>
        </w:rPr>
        <w:t>остановках общественного транспорта, у входов в</w:t>
      </w:r>
      <w:r>
        <w:rPr>
          <w:rFonts w:eastAsiaTheme="minorHAnsi"/>
          <w:color w:val="000000"/>
          <w:lang w:eastAsia="en-US"/>
        </w:rPr>
        <w:t xml:space="preserve"> административные здания, объек</w:t>
      </w:r>
      <w:r w:rsidRPr="003E2C2D">
        <w:rPr>
          <w:rFonts w:eastAsiaTheme="minorHAnsi"/>
          <w:color w:val="000000"/>
          <w:lang w:eastAsia="en-US"/>
        </w:rPr>
        <w:t xml:space="preserve">ты торговли, общественного питания, бытового обслуживания, культуры и спорта, здравоохранения, образования, местах потенциального скопления людей и других местах должны быть выставлены в достаточном количестве урны. </w:t>
      </w:r>
      <w:r w:rsidRPr="00607F67">
        <w:rPr>
          <w:color w:val="000000"/>
        </w:rPr>
        <w:t>Расстояние между урнами определяется органами коммунального хозяйства в зависимости от интенсив</w:t>
      </w:r>
      <w:r>
        <w:rPr>
          <w:color w:val="000000"/>
        </w:rPr>
        <w:t>ности использования территории</w:t>
      </w:r>
      <w:r w:rsidRPr="00607F67">
        <w:rPr>
          <w:color w:val="000000"/>
        </w:rPr>
        <w:t>, но не более чем через 40 м на оживленных и 100 м - на малолюдных. Обязательна установка урн в местах остановки городского транспорта</w:t>
      </w:r>
      <w:r>
        <w:rPr>
          <w:color w:val="000000"/>
        </w:rPr>
        <w:t xml:space="preserve">. </w:t>
      </w:r>
    </w:p>
    <w:p w:rsidR="00EE3FAA" w:rsidRDefault="00EE3FAA" w:rsidP="00EE3FAA">
      <w:pPr>
        <w:autoSpaceDE w:val="0"/>
        <w:autoSpaceDN w:val="0"/>
        <w:adjustRightInd w:val="0"/>
        <w:ind w:firstLine="708"/>
        <w:jc w:val="both"/>
        <w:rPr>
          <w:rFonts w:eastAsiaTheme="minorHAnsi"/>
          <w:color w:val="000000"/>
          <w:lang w:eastAsia="en-US"/>
        </w:rPr>
      </w:pPr>
      <w:r w:rsidRPr="003E2C2D">
        <w:rPr>
          <w:rFonts w:eastAsiaTheme="minorHAnsi"/>
          <w:color w:val="000000"/>
          <w:lang w:eastAsia="en-US"/>
        </w:rPr>
        <w:lastRenderedPageBreak/>
        <w:t>Очистка урн должна производиться си</w:t>
      </w:r>
      <w:r>
        <w:rPr>
          <w:rFonts w:eastAsiaTheme="minorHAnsi"/>
          <w:color w:val="000000"/>
          <w:lang w:eastAsia="en-US"/>
        </w:rPr>
        <w:t>стематически по мере их наполне</w:t>
      </w:r>
      <w:r w:rsidRPr="003E2C2D">
        <w:rPr>
          <w:rFonts w:eastAsiaTheme="minorHAnsi"/>
          <w:color w:val="000000"/>
          <w:lang w:eastAsia="en-US"/>
        </w:rPr>
        <w:t xml:space="preserve">ния. </w:t>
      </w:r>
    </w:p>
    <w:p w:rsidR="00EE3FAA" w:rsidRDefault="00EE3FAA" w:rsidP="00EE3FAA">
      <w:pPr>
        <w:autoSpaceDE w:val="0"/>
        <w:autoSpaceDN w:val="0"/>
        <w:adjustRightInd w:val="0"/>
        <w:ind w:firstLine="708"/>
        <w:jc w:val="both"/>
        <w:rPr>
          <w:rFonts w:eastAsiaTheme="minorHAnsi"/>
          <w:color w:val="000000"/>
          <w:lang w:eastAsia="en-US"/>
        </w:rPr>
      </w:pPr>
      <w:r w:rsidRPr="003E2C2D">
        <w:rPr>
          <w:rFonts w:eastAsiaTheme="minorHAnsi"/>
          <w:color w:val="000000"/>
          <w:lang w:eastAsia="en-US"/>
        </w:rPr>
        <w:t>За содержание урн в чистоте несут ответ</w:t>
      </w:r>
      <w:r>
        <w:rPr>
          <w:rFonts w:eastAsiaTheme="minorHAnsi"/>
          <w:color w:val="000000"/>
          <w:lang w:eastAsia="en-US"/>
        </w:rPr>
        <w:t>ственность организации, предпри</w:t>
      </w:r>
      <w:r w:rsidRPr="003E2C2D">
        <w:rPr>
          <w:rFonts w:eastAsiaTheme="minorHAnsi"/>
          <w:color w:val="000000"/>
          <w:lang w:eastAsia="en-US"/>
        </w:rPr>
        <w:t>ятия и учреждения, осуществляющие уб</w:t>
      </w:r>
      <w:r>
        <w:rPr>
          <w:rFonts w:eastAsiaTheme="minorHAnsi"/>
          <w:color w:val="000000"/>
          <w:lang w:eastAsia="en-US"/>
        </w:rPr>
        <w:t>орку закрепленных за ними терри</w:t>
      </w:r>
      <w:r w:rsidRPr="003E2C2D">
        <w:rPr>
          <w:rFonts w:eastAsiaTheme="minorHAnsi"/>
          <w:color w:val="000000"/>
          <w:lang w:eastAsia="en-US"/>
        </w:rPr>
        <w:t xml:space="preserve">торий. </w:t>
      </w:r>
    </w:p>
    <w:p w:rsidR="00EE3FAA" w:rsidRPr="00CE5205" w:rsidRDefault="00EE3FAA" w:rsidP="00EE3FAA">
      <w:pPr>
        <w:ind w:firstLine="720"/>
        <w:jc w:val="both"/>
      </w:pPr>
      <w:r w:rsidRPr="00CE5205">
        <w:t>Рекомендуется установка урн на каждые 800 м</w:t>
      </w:r>
      <w:r w:rsidRPr="00CE5205">
        <w:rPr>
          <w:vertAlign w:val="superscript"/>
        </w:rPr>
        <w:t>2</w:t>
      </w:r>
      <w:r w:rsidRPr="00CE5205">
        <w:t xml:space="preserve"> площади зеленых насаждений общественного пользования.</w:t>
      </w:r>
      <w:r>
        <w:t xml:space="preserve"> </w:t>
      </w:r>
      <w:r w:rsidRPr="00CE5205">
        <w:t>Количество урн для парковых зон определяется в соответствии с санитарными нормами по следующей формуле:</w:t>
      </w:r>
    </w:p>
    <w:p w:rsidR="00472733" w:rsidRPr="00CE5205" w:rsidRDefault="00472733" w:rsidP="00F917C2">
      <w:pPr>
        <w:spacing w:line="276" w:lineRule="auto"/>
        <w:jc w:val="center"/>
      </w:pPr>
      <w:r w:rsidRPr="00CE5205">
        <w:rPr>
          <w:position w:val="-30"/>
        </w:rPr>
        <w:object w:dxaOrig="7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4.5pt" o:ole="">
            <v:imagedata r:id="rId8" o:title=""/>
          </v:shape>
          <o:OLEObject Type="Embed" ProgID="Equation.3" ShapeID="_x0000_i1025" DrawAspect="Content" ObjectID="_1761474523" r:id="rId9"/>
        </w:object>
      </w:r>
    </w:p>
    <w:p w:rsidR="00472733" w:rsidRPr="00CE5205" w:rsidRDefault="00CE5205" w:rsidP="00EE3FAA">
      <w:pPr>
        <w:pStyle w:val="Aaoieeeieiioeooe"/>
        <w:widowControl/>
        <w:tabs>
          <w:tab w:val="left" w:pos="708"/>
        </w:tabs>
        <w:overflowPunct/>
        <w:autoSpaceDE/>
        <w:adjustRightInd/>
        <w:jc w:val="both"/>
        <w:rPr>
          <w:szCs w:val="24"/>
        </w:rPr>
      </w:pPr>
      <w:r w:rsidRPr="00CE5205">
        <w:rPr>
          <w:szCs w:val="24"/>
        </w:rPr>
        <w:t>г</w:t>
      </w:r>
      <w:r w:rsidR="00472733" w:rsidRPr="00CE5205">
        <w:rPr>
          <w:szCs w:val="24"/>
        </w:rPr>
        <w:t>де:</w:t>
      </w:r>
    </w:p>
    <w:p w:rsidR="00472733" w:rsidRPr="00CE5205" w:rsidRDefault="00472733" w:rsidP="00EE3FAA">
      <w:pPr>
        <w:pStyle w:val="Aaoieeeieiioeooe"/>
        <w:widowControl/>
        <w:tabs>
          <w:tab w:val="left" w:pos="708"/>
        </w:tabs>
        <w:overflowPunct/>
        <w:autoSpaceDE/>
        <w:adjustRightInd/>
        <w:jc w:val="both"/>
        <w:rPr>
          <w:szCs w:val="24"/>
        </w:rPr>
      </w:pPr>
      <w:r w:rsidRPr="00CE5205">
        <w:rPr>
          <w:szCs w:val="24"/>
        </w:rPr>
        <w:t xml:space="preserve"> </w:t>
      </w:r>
      <w:r w:rsidR="00CE5205" w:rsidRPr="00CE5205">
        <w:rPr>
          <w:szCs w:val="24"/>
        </w:rPr>
        <w:tab/>
      </w:r>
      <w:r w:rsidRPr="00CE5205">
        <w:rPr>
          <w:i/>
          <w:szCs w:val="24"/>
          <w:lang w:val="en-US"/>
        </w:rPr>
        <w:t>N</w:t>
      </w:r>
      <w:r w:rsidRPr="00CE5205">
        <w:rPr>
          <w:szCs w:val="24"/>
          <w:lang w:val="en-US"/>
        </w:rPr>
        <w:t> </w:t>
      </w:r>
      <w:r w:rsidR="00CE5205" w:rsidRPr="00CE5205">
        <w:rPr>
          <w:szCs w:val="24"/>
        </w:rPr>
        <w:t>– количество урн</w:t>
      </w:r>
      <w:r w:rsidRPr="00CE5205">
        <w:rPr>
          <w:szCs w:val="24"/>
        </w:rPr>
        <w:t>;</w:t>
      </w:r>
    </w:p>
    <w:p w:rsidR="00472733" w:rsidRPr="00CE5205" w:rsidRDefault="00CE5205" w:rsidP="00EE3FAA">
      <w:pPr>
        <w:pStyle w:val="Aaoieeeieiioeooe"/>
        <w:widowControl/>
        <w:tabs>
          <w:tab w:val="left" w:pos="708"/>
        </w:tabs>
        <w:overflowPunct/>
        <w:autoSpaceDE/>
        <w:adjustRightInd/>
        <w:jc w:val="both"/>
        <w:rPr>
          <w:szCs w:val="24"/>
        </w:rPr>
      </w:pPr>
      <w:r w:rsidRPr="00CE5205">
        <w:rPr>
          <w:i/>
          <w:szCs w:val="24"/>
        </w:rPr>
        <w:tab/>
      </w:r>
      <w:r w:rsidR="00472733" w:rsidRPr="00CE5205">
        <w:rPr>
          <w:i/>
          <w:szCs w:val="24"/>
          <w:lang w:val="en-US"/>
        </w:rPr>
        <w:t>S</w:t>
      </w:r>
      <w:r w:rsidR="00472733" w:rsidRPr="00CE5205">
        <w:rPr>
          <w:szCs w:val="24"/>
        </w:rPr>
        <w:t> –</w:t>
      </w:r>
      <w:r w:rsidRPr="00CE5205">
        <w:rPr>
          <w:szCs w:val="24"/>
        </w:rPr>
        <w:t xml:space="preserve"> </w:t>
      </w:r>
      <w:r w:rsidR="00472733" w:rsidRPr="00CE5205">
        <w:rPr>
          <w:szCs w:val="24"/>
        </w:rPr>
        <w:t>площадь зеленых насаждений общего пользования</w:t>
      </w:r>
      <w:r w:rsidRPr="00CE5205">
        <w:rPr>
          <w:szCs w:val="24"/>
        </w:rPr>
        <w:t>;</w:t>
      </w:r>
    </w:p>
    <w:p w:rsidR="00472733" w:rsidRDefault="00CE5205" w:rsidP="00EE3FAA">
      <w:pPr>
        <w:pStyle w:val="Aaoieeeieiioeooe"/>
        <w:widowControl/>
        <w:tabs>
          <w:tab w:val="left" w:pos="708"/>
        </w:tabs>
        <w:overflowPunct/>
        <w:autoSpaceDE/>
        <w:adjustRightInd/>
        <w:jc w:val="both"/>
        <w:rPr>
          <w:szCs w:val="24"/>
        </w:rPr>
      </w:pPr>
      <w:r w:rsidRPr="00CE5205">
        <w:rPr>
          <w:i/>
          <w:szCs w:val="24"/>
        </w:rPr>
        <w:tab/>
      </w:r>
      <w:r w:rsidR="00472733" w:rsidRPr="00CE5205">
        <w:rPr>
          <w:i/>
          <w:szCs w:val="24"/>
          <w:lang w:val="en-US"/>
        </w:rPr>
        <w:t>S</w:t>
      </w:r>
      <w:r w:rsidR="00472733" w:rsidRPr="00CE5205">
        <w:rPr>
          <w:i/>
          <w:szCs w:val="24"/>
          <w:vertAlign w:val="subscript"/>
        </w:rPr>
        <w:t>1</w:t>
      </w:r>
      <w:r w:rsidR="00472733" w:rsidRPr="00CE5205">
        <w:rPr>
          <w:szCs w:val="24"/>
        </w:rPr>
        <w:t> – площадь, обслуживаемая одной урной</w:t>
      </w:r>
      <w:r w:rsidRPr="00CE5205">
        <w:rPr>
          <w:szCs w:val="24"/>
        </w:rPr>
        <w:t xml:space="preserve"> (</w:t>
      </w:r>
      <w:r w:rsidRPr="00CE5205">
        <w:rPr>
          <w:i/>
          <w:szCs w:val="24"/>
          <w:lang w:val="en-US"/>
        </w:rPr>
        <w:t>S</w:t>
      </w:r>
      <w:r w:rsidRPr="00CE5205">
        <w:rPr>
          <w:i/>
          <w:szCs w:val="24"/>
          <w:vertAlign w:val="subscript"/>
        </w:rPr>
        <w:t>1</w:t>
      </w:r>
      <w:r w:rsidRPr="00CE5205">
        <w:rPr>
          <w:szCs w:val="24"/>
          <w:lang w:val="en-US"/>
        </w:rPr>
        <w:t> </w:t>
      </w:r>
      <w:r w:rsidRPr="00CE5205">
        <w:rPr>
          <w:szCs w:val="24"/>
        </w:rPr>
        <w:t>= 800 м</w:t>
      </w:r>
      <w:r w:rsidRPr="00CE5205">
        <w:rPr>
          <w:szCs w:val="24"/>
          <w:vertAlign w:val="superscript"/>
        </w:rPr>
        <w:t>2</w:t>
      </w:r>
      <w:r w:rsidRPr="00CE5205">
        <w:rPr>
          <w:szCs w:val="24"/>
        </w:rPr>
        <w:t>)</w:t>
      </w:r>
      <w:r w:rsidR="00472733" w:rsidRPr="00CE5205">
        <w:rPr>
          <w:szCs w:val="24"/>
        </w:rPr>
        <w:t>.</w:t>
      </w:r>
    </w:p>
    <w:p w:rsidR="00061CC5" w:rsidRDefault="00F917C2" w:rsidP="00061CC5">
      <w:pPr>
        <w:pStyle w:val="Aaoieeeieiioeooe"/>
        <w:widowControl/>
        <w:tabs>
          <w:tab w:val="left" w:pos="708"/>
        </w:tabs>
        <w:overflowPunct/>
        <w:autoSpaceDE/>
        <w:adjustRightInd/>
        <w:spacing w:line="276" w:lineRule="auto"/>
        <w:jc w:val="both"/>
        <w:rPr>
          <w:szCs w:val="24"/>
        </w:rPr>
      </w:pPr>
      <w:r>
        <w:rPr>
          <w:szCs w:val="24"/>
        </w:rPr>
        <w:tab/>
      </w:r>
    </w:p>
    <w:p w:rsidR="005D15B9" w:rsidRPr="00697E13" w:rsidRDefault="005D15B9" w:rsidP="00061CC5">
      <w:pPr>
        <w:pStyle w:val="Aaoieeeieiioeooe"/>
        <w:widowControl/>
        <w:tabs>
          <w:tab w:val="left" w:pos="708"/>
        </w:tabs>
        <w:overflowPunct/>
        <w:autoSpaceDE/>
        <w:adjustRightInd/>
        <w:spacing w:line="276" w:lineRule="auto"/>
        <w:jc w:val="both"/>
        <w:rPr>
          <w:b/>
          <w:bCs/>
          <w:szCs w:val="24"/>
        </w:rPr>
      </w:pPr>
      <w:r w:rsidRPr="00697E13">
        <w:rPr>
          <w:b/>
          <w:bCs/>
          <w:szCs w:val="24"/>
        </w:rPr>
        <w:t>4.</w:t>
      </w:r>
      <w:r w:rsidR="004E3BD7" w:rsidRPr="00697E13">
        <w:rPr>
          <w:b/>
          <w:bCs/>
          <w:szCs w:val="24"/>
        </w:rPr>
        <w:t>4</w:t>
      </w:r>
      <w:r w:rsidRPr="00697E13">
        <w:rPr>
          <w:b/>
          <w:bCs/>
          <w:szCs w:val="24"/>
        </w:rPr>
        <w:t xml:space="preserve"> Определение необходимого количества мусоровозного транспорта и мусоросборников</w:t>
      </w:r>
    </w:p>
    <w:p w:rsidR="00D70FE3" w:rsidRPr="00697E13" w:rsidRDefault="00D70FE3" w:rsidP="007D19E5">
      <w:pPr>
        <w:pStyle w:val="11"/>
        <w:suppressAutoHyphens/>
        <w:spacing w:before="0" w:line="276" w:lineRule="auto"/>
        <w:ind w:firstLine="0"/>
        <w:rPr>
          <w:b/>
          <w:bCs/>
          <w:szCs w:val="24"/>
          <w:highlight w:val="magenta"/>
        </w:rPr>
      </w:pPr>
    </w:p>
    <w:p w:rsidR="004E3BD7" w:rsidRPr="00697E13" w:rsidRDefault="00B32AC2" w:rsidP="00DB2CC5">
      <w:pPr>
        <w:pStyle w:val="11"/>
        <w:suppressAutoHyphens/>
        <w:spacing w:before="0" w:line="276" w:lineRule="auto"/>
        <w:ind w:firstLine="0"/>
        <w:rPr>
          <w:b/>
          <w:bCs/>
          <w:szCs w:val="24"/>
          <w:highlight w:val="magenta"/>
        </w:rPr>
      </w:pPr>
      <w:r w:rsidRPr="00697E13">
        <w:rPr>
          <w:b/>
          <w:bCs/>
          <w:szCs w:val="24"/>
        </w:rPr>
        <w:t>4.4.1 Определение необходимого количества контейнеров для сбора ТКО</w:t>
      </w:r>
    </w:p>
    <w:p w:rsidR="0057023E" w:rsidRPr="00697E13" w:rsidRDefault="0057023E" w:rsidP="00DB2CC5">
      <w:pPr>
        <w:spacing w:line="276" w:lineRule="auto"/>
        <w:ind w:firstLine="539"/>
        <w:jc w:val="both"/>
      </w:pPr>
    </w:p>
    <w:p w:rsidR="00EE3FAA" w:rsidRDefault="00EE3FAA" w:rsidP="00EE3FAA">
      <w:pPr>
        <w:spacing w:line="276" w:lineRule="auto"/>
        <w:ind w:firstLine="539"/>
        <w:jc w:val="both"/>
      </w:pPr>
      <w:r>
        <w:t>На территории СП «Благовещенское» действует система бестарного сбора и вывоза ТКО. график вывода ТКО представлен в таблице 4.4.1</w:t>
      </w:r>
    </w:p>
    <w:p w:rsidR="00A5334F" w:rsidRDefault="00A5334F" w:rsidP="00EE3FAA">
      <w:pPr>
        <w:spacing w:line="276" w:lineRule="auto"/>
        <w:ind w:firstLine="539"/>
        <w:jc w:val="both"/>
        <w:rPr>
          <w:b/>
        </w:rPr>
      </w:pPr>
    </w:p>
    <w:p w:rsidR="00EE3FAA" w:rsidRPr="00190615" w:rsidRDefault="00EE3FAA" w:rsidP="00EE3FAA">
      <w:pPr>
        <w:spacing w:line="276" w:lineRule="auto"/>
        <w:ind w:firstLine="539"/>
        <w:jc w:val="both"/>
        <w:rPr>
          <w:b/>
        </w:rPr>
      </w:pPr>
      <w:r w:rsidRPr="00190615">
        <w:rPr>
          <w:b/>
        </w:rPr>
        <w:t>Таблица 4.4.1. График вывоза ТКО региональным оператором.</w:t>
      </w:r>
    </w:p>
    <w:p w:rsidR="00DB2CC5" w:rsidRDefault="00DB2CC5" w:rsidP="00DB2CC5">
      <w:pPr>
        <w:pStyle w:val="230"/>
        <w:spacing w:line="276" w:lineRule="auto"/>
        <w:ind w:firstLine="0"/>
        <w:jc w:val="center"/>
        <w:rPr>
          <w:b/>
          <w:bCs/>
          <w:sz w:val="20"/>
          <w:vertAlign w:val="superscript"/>
        </w:rPr>
      </w:pPr>
    </w:p>
    <w:tbl>
      <w:tblPr>
        <w:tblW w:w="9229" w:type="dxa"/>
        <w:tblInd w:w="93" w:type="dxa"/>
        <w:tblLook w:val="04A0" w:firstRow="1" w:lastRow="0" w:firstColumn="1" w:lastColumn="0" w:noHBand="0" w:noVBand="1"/>
      </w:tblPr>
      <w:tblGrid>
        <w:gridCol w:w="5402"/>
        <w:gridCol w:w="1875"/>
        <w:gridCol w:w="1952"/>
      </w:tblGrid>
      <w:tr w:rsidR="00A5334F" w:rsidRPr="00F50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F500A1" w:rsidRDefault="00A5334F" w:rsidP="005E73E6">
            <w:pPr>
              <w:jc w:val="center"/>
              <w:rPr>
                <w:color w:val="000000"/>
                <w:sz w:val="18"/>
                <w:szCs w:val="18"/>
              </w:rPr>
            </w:pPr>
            <w:r w:rsidRPr="00F500A1">
              <w:rPr>
                <w:color w:val="000000"/>
                <w:sz w:val="18"/>
                <w:szCs w:val="18"/>
              </w:rPr>
              <w:t>Адрес места накопления</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F500A1" w:rsidRDefault="00A5334F" w:rsidP="005E73E6">
            <w:pPr>
              <w:jc w:val="center"/>
              <w:rPr>
                <w:color w:val="000000"/>
                <w:sz w:val="18"/>
                <w:szCs w:val="18"/>
              </w:rPr>
            </w:pPr>
            <w:r w:rsidRPr="00F500A1">
              <w:rPr>
                <w:color w:val="000000"/>
                <w:sz w:val="18"/>
                <w:szCs w:val="18"/>
              </w:rPr>
              <w:t>Периодичность</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F500A1" w:rsidRDefault="00A5334F" w:rsidP="005E73E6">
            <w:pPr>
              <w:jc w:val="center"/>
              <w:rPr>
                <w:color w:val="000000"/>
                <w:sz w:val="18"/>
                <w:szCs w:val="18"/>
              </w:rPr>
            </w:pPr>
            <w:r w:rsidRPr="00F500A1">
              <w:rPr>
                <w:color w:val="000000"/>
                <w:sz w:val="18"/>
                <w:szCs w:val="18"/>
              </w:rPr>
              <w:t>Тип вывоза</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д. Левково (у старого магазина)</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д. Поречье (у храма)</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Пасьва, Дачная ул. (перекрёсток у трансформаторной будки)</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Пасьва, Заречная ул., 9 (у Сельпо)</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Пасьва, Комсомольская ул./ Победы ул. (у водокачки)</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Пасьва, Новая ул., 13</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Пасьва, Свердлова ул. (у хоккейного корта)</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Пасьва, Стахановская ул., 1 (на месте леспромхоза)</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Пасьва, Фефилова ул., 2А (у почты)</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Пасьва, Фефилова ул., 31 (на месте сгоревшего дома)</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Пасьва, Юбилейная ул., 13</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Саргино, Центральная ул. (у Дома Культуры)</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п. Саргино, Школьная ул., ФАП</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r w:rsidR="00A5334F" w:rsidRPr="00B260A1" w:rsidTr="005E73E6">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34F" w:rsidRPr="00B260A1" w:rsidRDefault="00A5334F" w:rsidP="00A5334F">
            <w:pPr>
              <w:rPr>
                <w:color w:val="000000"/>
                <w:sz w:val="20"/>
                <w:szCs w:val="20"/>
              </w:rPr>
            </w:pPr>
            <w:r w:rsidRPr="00B260A1">
              <w:rPr>
                <w:color w:val="000000"/>
                <w:sz w:val="20"/>
                <w:szCs w:val="20"/>
              </w:rPr>
              <w:t>Вельский р-н, МО Попонаволоцкое, с. Павловское (у магазина)</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вт</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A5334F" w:rsidRPr="00B260A1" w:rsidRDefault="00A5334F" w:rsidP="005E73E6">
            <w:pPr>
              <w:jc w:val="center"/>
              <w:rPr>
                <w:color w:val="000000"/>
                <w:sz w:val="20"/>
                <w:szCs w:val="20"/>
              </w:rPr>
            </w:pPr>
            <w:r w:rsidRPr="00B260A1">
              <w:rPr>
                <w:color w:val="000000"/>
                <w:sz w:val="20"/>
                <w:szCs w:val="20"/>
              </w:rPr>
              <w:t>Бестарный</w:t>
            </w:r>
          </w:p>
        </w:tc>
      </w:tr>
    </w:tbl>
    <w:p w:rsidR="00EE3FAA" w:rsidRDefault="00EE3FAA" w:rsidP="00DB2CC5">
      <w:pPr>
        <w:pStyle w:val="230"/>
        <w:spacing w:line="276" w:lineRule="auto"/>
        <w:ind w:firstLine="0"/>
        <w:jc w:val="center"/>
        <w:rPr>
          <w:b/>
          <w:bCs/>
          <w:sz w:val="20"/>
          <w:vertAlign w:val="superscript"/>
        </w:rPr>
      </w:pPr>
    </w:p>
    <w:p w:rsidR="00EE3FAA" w:rsidRPr="00DB2CC5" w:rsidRDefault="00EE3FAA" w:rsidP="00DB2CC5">
      <w:pPr>
        <w:pStyle w:val="230"/>
        <w:spacing w:line="276" w:lineRule="auto"/>
        <w:ind w:firstLine="0"/>
        <w:jc w:val="center"/>
        <w:rPr>
          <w:b/>
          <w:bCs/>
          <w:sz w:val="20"/>
          <w:vertAlign w:val="superscript"/>
        </w:rPr>
      </w:pPr>
    </w:p>
    <w:p w:rsidR="00317204" w:rsidRDefault="00317204" w:rsidP="00790EB6">
      <w:pPr>
        <w:pStyle w:val="52"/>
        <w:spacing w:before="0" w:line="276" w:lineRule="auto"/>
        <w:ind w:firstLine="720"/>
        <w:rPr>
          <w:snapToGrid/>
          <w:szCs w:val="24"/>
        </w:rPr>
      </w:pPr>
    </w:p>
    <w:p w:rsidR="00A5334F" w:rsidRPr="00697E13" w:rsidRDefault="00A5334F" w:rsidP="00A5334F">
      <w:pPr>
        <w:pStyle w:val="11"/>
        <w:suppressAutoHyphens/>
        <w:spacing w:before="0" w:line="276" w:lineRule="auto"/>
        <w:ind w:firstLine="0"/>
        <w:rPr>
          <w:b/>
          <w:bCs/>
          <w:szCs w:val="24"/>
          <w:highlight w:val="magenta"/>
        </w:rPr>
      </w:pPr>
      <w:r w:rsidRPr="00697E13">
        <w:rPr>
          <w:b/>
          <w:bCs/>
          <w:szCs w:val="24"/>
        </w:rPr>
        <w:lastRenderedPageBreak/>
        <w:t>4.4.</w:t>
      </w:r>
      <w:r>
        <w:rPr>
          <w:b/>
          <w:bCs/>
          <w:szCs w:val="24"/>
        </w:rPr>
        <w:t xml:space="preserve">2 </w:t>
      </w:r>
      <w:r w:rsidRPr="00697E13">
        <w:rPr>
          <w:b/>
          <w:bCs/>
          <w:szCs w:val="24"/>
        </w:rPr>
        <w:t>Определение необходимого количества мусоровозного транспорта для сбора ТКО</w:t>
      </w:r>
    </w:p>
    <w:p w:rsidR="00A5334F" w:rsidRDefault="00A5334F" w:rsidP="00A5334F">
      <w:pPr>
        <w:spacing w:line="276" w:lineRule="auto"/>
        <w:jc w:val="both"/>
        <w:rPr>
          <w:highlight w:val="magenta"/>
        </w:rPr>
      </w:pPr>
    </w:p>
    <w:p w:rsidR="00A5334F" w:rsidRDefault="00A5334F" w:rsidP="00A5334F">
      <w:pPr>
        <w:pStyle w:val="52"/>
        <w:spacing w:before="0" w:line="240" w:lineRule="auto"/>
        <w:ind w:firstLine="708"/>
        <w:rPr>
          <w:iCs/>
          <w:szCs w:val="24"/>
        </w:rPr>
      </w:pPr>
      <w:r w:rsidRPr="006F6921">
        <w:rPr>
          <w:iCs/>
          <w:szCs w:val="24"/>
        </w:rPr>
        <w:t xml:space="preserve">Для вывоза твердых бытовых отходов в </w:t>
      </w:r>
      <w:r>
        <w:rPr>
          <w:iCs/>
          <w:szCs w:val="24"/>
        </w:rPr>
        <w:t>СП «</w:t>
      </w:r>
      <w:r w:rsidR="006C4DDE">
        <w:rPr>
          <w:iCs/>
          <w:szCs w:val="24"/>
        </w:rPr>
        <w:t>Попонаволоцкое</w:t>
      </w:r>
      <w:r>
        <w:rPr>
          <w:iCs/>
          <w:szCs w:val="24"/>
        </w:rPr>
        <w:t>»  применяются мусоровозы, представлены в данной таблице:</w:t>
      </w:r>
    </w:p>
    <w:p w:rsidR="006C4DDE" w:rsidRDefault="006C4DDE" w:rsidP="00A5334F">
      <w:pPr>
        <w:pStyle w:val="52"/>
        <w:spacing w:before="0" w:line="240" w:lineRule="auto"/>
        <w:ind w:firstLine="708"/>
        <w:rPr>
          <w:iCs/>
          <w:szCs w:val="24"/>
        </w:rPr>
      </w:pPr>
    </w:p>
    <w:tbl>
      <w:tblPr>
        <w:tblW w:w="10479" w:type="dxa"/>
        <w:jc w:val="center"/>
        <w:tblLayout w:type="fixed"/>
        <w:tblLook w:val="04A0" w:firstRow="1" w:lastRow="0" w:firstColumn="1" w:lastColumn="0" w:noHBand="0" w:noVBand="1"/>
      </w:tblPr>
      <w:tblGrid>
        <w:gridCol w:w="1690"/>
        <w:gridCol w:w="993"/>
        <w:gridCol w:w="1531"/>
        <w:gridCol w:w="1275"/>
        <w:gridCol w:w="879"/>
        <w:gridCol w:w="822"/>
        <w:gridCol w:w="993"/>
        <w:gridCol w:w="872"/>
        <w:gridCol w:w="715"/>
        <w:gridCol w:w="709"/>
      </w:tblGrid>
      <w:tr w:rsidR="00A5334F" w:rsidRPr="00BF0793" w:rsidTr="006C4DDE">
        <w:trPr>
          <w:trHeight w:val="990"/>
          <w:jc w:val="center"/>
        </w:trPr>
        <w:tc>
          <w:tcPr>
            <w:tcW w:w="1690" w:type="dxa"/>
            <w:tcBorders>
              <w:top w:val="single" w:sz="4" w:space="0" w:color="385723"/>
              <w:left w:val="single" w:sz="4" w:space="0" w:color="385723"/>
              <w:bottom w:val="single" w:sz="4" w:space="0" w:color="385723"/>
              <w:right w:val="single" w:sz="4" w:space="0" w:color="385723"/>
            </w:tcBorders>
            <w:shd w:val="clear" w:color="000000" w:fill="FFFFFF"/>
            <w:noWrap/>
            <w:vAlign w:val="center"/>
            <w:hideMark/>
          </w:tcPr>
          <w:p w:rsidR="00A5334F" w:rsidRPr="00BF0793" w:rsidRDefault="00A5334F" w:rsidP="006C4DDE">
            <w:pPr>
              <w:rPr>
                <w:b/>
                <w:bCs/>
                <w:color w:val="385723"/>
                <w:sz w:val="20"/>
                <w:szCs w:val="20"/>
              </w:rPr>
            </w:pPr>
            <w:r w:rsidRPr="00BF0793">
              <w:rPr>
                <w:b/>
                <w:bCs/>
                <w:color w:val="385723"/>
                <w:sz w:val="20"/>
                <w:szCs w:val="20"/>
              </w:rPr>
              <w:t>Перевозчик</w:t>
            </w:r>
          </w:p>
        </w:tc>
        <w:tc>
          <w:tcPr>
            <w:tcW w:w="993" w:type="dxa"/>
            <w:tcBorders>
              <w:top w:val="single" w:sz="4" w:space="0" w:color="385723"/>
              <w:left w:val="nil"/>
              <w:bottom w:val="single" w:sz="4" w:space="0" w:color="385723"/>
              <w:right w:val="single" w:sz="4" w:space="0" w:color="385723"/>
            </w:tcBorders>
            <w:shd w:val="clear" w:color="000000" w:fill="FFFFFF"/>
            <w:vAlign w:val="center"/>
            <w:hideMark/>
          </w:tcPr>
          <w:p w:rsidR="00A5334F" w:rsidRPr="00BF0793" w:rsidRDefault="00A5334F" w:rsidP="006C4DDE">
            <w:pPr>
              <w:rPr>
                <w:b/>
                <w:bCs/>
                <w:color w:val="385723"/>
                <w:sz w:val="20"/>
                <w:szCs w:val="20"/>
              </w:rPr>
            </w:pPr>
            <w:r w:rsidRPr="00BF0793">
              <w:rPr>
                <w:b/>
                <w:bCs/>
                <w:color w:val="385723"/>
                <w:sz w:val="20"/>
                <w:szCs w:val="20"/>
              </w:rPr>
              <w:t>Группа транспорта</w:t>
            </w:r>
          </w:p>
        </w:tc>
        <w:tc>
          <w:tcPr>
            <w:tcW w:w="1531" w:type="dxa"/>
            <w:tcBorders>
              <w:top w:val="single" w:sz="4" w:space="0" w:color="385723"/>
              <w:left w:val="nil"/>
              <w:bottom w:val="single" w:sz="4" w:space="0" w:color="385723"/>
              <w:right w:val="single" w:sz="4" w:space="0" w:color="385723"/>
            </w:tcBorders>
            <w:shd w:val="clear" w:color="000000" w:fill="FFFFFF"/>
            <w:noWrap/>
            <w:vAlign w:val="center"/>
            <w:hideMark/>
          </w:tcPr>
          <w:p w:rsidR="00A5334F" w:rsidRPr="00BF0793" w:rsidRDefault="00A5334F" w:rsidP="006C4DDE">
            <w:pPr>
              <w:rPr>
                <w:b/>
                <w:bCs/>
                <w:color w:val="385723"/>
                <w:sz w:val="20"/>
                <w:szCs w:val="20"/>
              </w:rPr>
            </w:pPr>
            <w:r w:rsidRPr="00BF0793">
              <w:rPr>
                <w:b/>
                <w:bCs/>
                <w:color w:val="385723"/>
                <w:sz w:val="20"/>
                <w:szCs w:val="20"/>
              </w:rPr>
              <w:t>Марка</w:t>
            </w:r>
          </w:p>
        </w:tc>
        <w:tc>
          <w:tcPr>
            <w:tcW w:w="1275" w:type="dxa"/>
            <w:tcBorders>
              <w:top w:val="single" w:sz="4" w:space="0" w:color="385723"/>
              <w:left w:val="nil"/>
              <w:bottom w:val="single" w:sz="4" w:space="0" w:color="385723"/>
              <w:right w:val="single" w:sz="4" w:space="0" w:color="385723"/>
            </w:tcBorders>
            <w:shd w:val="clear" w:color="000000" w:fill="FFFFFF"/>
            <w:noWrap/>
            <w:vAlign w:val="center"/>
            <w:hideMark/>
          </w:tcPr>
          <w:p w:rsidR="00A5334F" w:rsidRPr="00BF0793" w:rsidRDefault="00A5334F" w:rsidP="006C4DDE">
            <w:pPr>
              <w:rPr>
                <w:b/>
                <w:bCs/>
                <w:color w:val="385723"/>
                <w:sz w:val="20"/>
                <w:szCs w:val="20"/>
              </w:rPr>
            </w:pPr>
            <w:r w:rsidRPr="00BF0793">
              <w:rPr>
                <w:b/>
                <w:bCs/>
                <w:color w:val="385723"/>
                <w:sz w:val="20"/>
                <w:szCs w:val="20"/>
              </w:rPr>
              <w:t>Модель</w:t>
            </w:r>
          </w:p>
        </w:tc>
        <w:tc>
          <w:tcPr>
            <w:tcW w:w="879" w:type="dxa"/>
            <w:tcBorders>
              <w:top w:val="single" w:sz="4" w:space="0" w:color="385723"/>
              <w:left w:val="nil"/>
              <w:bottom w:val="single" w:sz="4" w:space="0" w:color="385723"/>
              <w:right w:val="single" w:sz="4" w:space="0" w:color="385723"/>
            </w:tcBorders>
            <w:shd w:val="clear" w:color="000000" w:fill="FFFFFF"/>
            <w:vAlign w:val="center"/>
            <w:hideMark/>
          </w:tcPr>
          <w:p w:rsidR="00A5334F" w:rsidRPr="00BF0793" w:rsidRDefault="00A5334F" w:rsidP="006C4DDE">
            <w:pPr>
              <w:rPr>
                <w:b/>
                <w:bCs/>
                <w:color w:val="385723"/>
                <w:sz w:val="20"/>
                <w:szCs w:val="20"/>
              </w:rPr>
            </w:pPr>
            <w:r w:rsidRPr="00BF0793">
              <w:rPr>
                <w:b/>
                <w:bCs/>
                <w:color w:val="385723"/>
                <w:sz w:val="20"/>
                <w:szCs w:val="20"/>
              </w:rPr>
              <w:t>Вес без груза, т</w:t>
            </w:r>
          </w:p>
        </w:tc>
        <w:tc>
          <w:tcPr>
            <w:tcW w:w="822" w:type="dxa"/>
            <w:tcBorders>
              <w:top w:val="single" w:sz="4" w:space="0" w:color="385723"/>
              <w:left w:val="nil"/>
              <w:bottom w:val="single" w:sz="4" w:space="0" w:color="385723"/>
              <w:right w:val="single" w:sz="4" w:space="0" w:color="385723"/>
            </w:tcBorders>
            <w:shd w:val="clear" w:color="000000" w:fill="FFFFFF"/>
            <w:vAlign w:val="center"/>
            <w:hideMark/>
          </w:tcPr>
          <w:p w:rsidR="00A5334F" w:rsidRPr="00BF0793" w:rsidRDefault="00A5334F" w:rsidP="006C4DDE">
            <w:pPr>
              <w:rPr>
                <w:b/>
                <w:bCs/>
                <w:color w:val="385723"/>
                <w:sz w:val="20"/>
                <w:szCs w:val="20"/>
              </w:rPr>
            </w:pPr>
            <w:r w:rsidRPr="00BF0793">
              <w:rPr>
                <w:b/>
                <w:bCs/>
                <w:color w:val="385723"/>
                <w:sz w:val="20"/>
                <w:szCs w:val="20"/>
              </w:rPr>
              <w:t>Вес допустимого груза, т</w:t>
            </w:r>
          </w:p>
        </w:tc>
        <w:tc>
          <w:tcPr>
            <w:tcW w:w="993" w:type="dxa"/>
            <w:tcBorders>
              <w:top w:val="single" w:sz="4" w:space="0" w:color="385723"/>
              <w:left w:val="nil"/>
              <w:bottom w:val="single" w:sz="4" w:space="0" w:color="385723"/>
              <w:right w:val="single" w:sz="4" w:space="0" w:color="385723"/>
            </w:tcBorders>
            <w:shd w:val="clear" w:color="000000" w:fill="FFFFFF"/>
            <w:vAlign w:val="center"/>
            <w:hideMark/>
          </w:tcPr>
          <w:p w:rsidR="00A5334F" w:rsidRPr="00BF0793" w:rsidRDefault="00A5334F" w:rsidP="006C4DDE">
            <w:pPr>
              <w:rPr>
                <w:b/>
                <w:bCs/>
                <w:color w:val="385723"/>
                <w:sz w:val="20"/>
                <w:szCs w:val="20"/>
              </w:rPr>
            </w:pPr>
            <w:r w:rsidRPr="00BF0793">
              <w:rPr>
                <w:b/>
                <w:bCs/>
                <w:color w:val="385723"/>
                <w:sz w:val="20"/>
                <w:szCs w:val="20"/>
              </w:rPr>
              <w:t>Объём допустимого груза, м³</w:t>
            </w:r>
          </w:p>
        </w:tc>
        <w:tc>
          <w:tcPr>
            <w:tcW w:w="872" w:type="dxa"/>
            <w:tcBorders>
              <w:top w:val="single" w:sz="4" w:space="0" w:color="385723"/>
              <w:left w:val="nil"/>
              <w:bottom w:val="single" w:sz="4" w:space="0" w:color="385723"/>
              <w:right w:val="single" w:sz="4" w:space="0" w:color="385723"/>
            </w:tcBorders>
            <w:shd w:val="clear" w:color="000000" w:fill="FFFFFF"/>
            <w:vAlign w:val="center"/>
            <w:hideMark/>
          </w:tcPr>
          <w:p w:rsidR="00A5334F" w:rsidRPr="00BF0793" w:rsidRDefault="00A5334F" w:rsidP="006C4DDE">
            <w:pPr>
              <w:rPr>
                <w:b/>
                <w:bCs/>
                <w:color w:val="385723"/>
                <w:sz w:val="20"/>
                <w:szCs w:val="20"/>
              </w:rPr>
            </w:pPr>
            <w:r w:rsidRPr="00BF0793">
              <w:rPr>
                <w:b/>
                <w:bCs/>
                <w:color w:val="385723"/>
                <w:sz w:val="20"/>
                <w:szCs w:val="20"/>
              </w:rPr>
              <w:t>Коэффициент уплотнения</w:t>
            </w:r>
          </w:p>
        </w:tc>
        <w:tc>
          <w:tcPr>
            <w:tcW w:w="715" w:type="dxa"/>
            <w:tcBorders>
              <w:top w:val="single" w:sz="4" w:space="0" w:color="385723"/>
              <w:left w:val="nil"/>
              <w:bottom w:val="single" w:sz="4" w:space="0" w:color="385723"/>
              <w:right w:val="single" w:sz="4" w:space="0" w:color="385723"/>
            </w:tcBorders>
            <w:shd w:val="clear" w:color="000000" w:fill="FFFFFF"/>
            <w:vAlign w:val="center"/>
            <w:hideMark/>
          </w:tcPr>
          <w:p w:rsidR="00A5334F" w:rsidRPr="00BF0793" w:rsidRDefault="00A5334F" w:rsidP="006C4DDE">
            <w:pPr>
              <w:rPr>
                <w:b/>
                <w:bCs/>
                <w:color w:val="385723"/>
                <w:sz w:val="20"/>
                <w:szCs w:val="20"/>
              </w:rPr>
            </w:pPr>
            <w:r w:rsidRPr="00BF0793">
              <w:rPr>
                <w:b/>
                <w:bCs/>
                <w:color w:val="385723"/>
                <w:sz w:val="20"/>
                <w:szCs w:val="20"/>
              </w:rPr>
              <w:t>Объём кузова</w:t>
            </w:r>
          </w:p>
        </w:tc>
        <w:tc>
          <w:tcPr>
            <w:tcW w:w="709" w:type="dxa"/>
            <w:tcBorders>
              <w:top w:val="single" w:sz="4" w:space="0" w:color="385723"/>
              <w:left w:val="nil"/>
              <w:bottom w:val="single" w:sz="4" w:space="0" w:color="385723"/>
              <w:right w:val="single" w:sz="4" w:space="0" w:color="385723"/>
            </w:tcBorders>
            <w:shd w:val="clear" w:color="000000" w:fill="FFFFFF"/>
            <w:vAlign w:val="center"/>
            <w:hideMark/>
          </w:tcPr>
          <w:p w:rsidR="00A5334F" w:rsidRPr="00BF0793" w:rsidRDefault="00A5334F" w:rsidP="006C4DDE">
            <w:pPr>
              <w:rPr>
                <w:b/>
                <w:bCs/>
                <w:color w:val="385723"/>
                <w:sz w:val="20"/>
                <w:szCs w:val="20"/>
              </w:rPr>
            </w:pPr>
            <w:r w:rsidRPr="00BF0793">
              <w:rPr>
                <w:b/>
                <w:bCs/>
                <w:color w:val="385723"/>
                <w:sz w:val="20"/>
                <w:szCs w:val="20"/>
              </w:rPr>
              <w:t>Год выпуска</w:t>
            </w:r>
          </w:p>
        </w:tc>
      </w:tr>
      <w:tr w:rsidR="00A5334F" w:rsidRPr="00BF0793" w:rsidTr="006C4DDE">
        <w:trPr>
          <w:trHeight w:val="330"/>
          <w:jc w:val="center"/>
        </w:trPr>
        <w:tc>
          <w:tcPr>
            <w:tcW w:w="1690" w:type="dxa"/>
            <w:tcBorders>
              <w:top w:val="single" w:sz="4" w:space="0" w:color="70AD47"/>
              <w:left w:val="single" w:sz="4" w:space="0" w:color="70AD47"/>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ООО Универсал-Сервис</w:t>
            </w:r>
          </w:p>
        </w:tc>
        <w:tc>
          <w:tcPr>
            <w:tcW w:w="993" w:type="dxa"/>
            <w:tcBorders>
              <w:top w:val="single" w:sz="4" w:space="0" w:color="70AD47"/>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Задняя</w:t>
            </w:r>
          </w:p>
        </w:tc>
        <w:tc>
          <w:tcPr>
            <w:tcW w:w="1531" w:type="dxa"/>
            <w:tcBorders>
              <w:top w:val="single" w:sz="4" w:space="0" w:color="70AD47"/>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КАМАЗ-53605</w:t>
            </w:r>
          </w:p>
        </w:tc>
        <w:tc>
          <w:tcPr>
            <w:tcW w:w="1275" w:type="dxa"/>
            <w:tcBorders>
              <w:top w:val="single" w:sz="4" w:space="0" w:color="70AD47"/>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МК-4545-06</w:t>
            </w:r>
          </w:p>
        </w:tc>
        <w:tc>
          <w:tcPr>
            <w:tcW w:w="879" w:type="dxa"/>
            <w:tcBorders>
              <w:top w:val="single" w:sz="4" w:space="0" w:color="70AD47"/>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13,2</w:t>
            </w:r>
          </w:p>
        </w:tc>
        <w:tc>
          <w:tcPr>
            <w:tcW w:w="822" w:type="dxa"/>
            <w:tcBorders>
              <w:top w:val="single" w:sz="4" w:space="0" w:color="70AD47"/>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4,95</w:t>
            </w:r>
          </w:p>
        </w:tc>
        <w:tc>
          <w:tcPr>
            <w:tcW w:w="993" w:type="dxa"/>
            <w:tcBorders>
              <w:top w:val="single" w:sz="4" w:space="0" w:color="70AD47"/>
              <w:left w:val="nil"/>
              <w:bottom w:val="single" w:sz="4" w:space="0" w:color="70AD47"/>
              <w:right w:val="single" w:sz="4" w:space="0" w:color="70AD47"/>
            </w:tcBorders>
            <w:shd w:val="clear" w:color="E2EFD9" w:fill="E2EFD9"/>
            <w:noWrap/>
            <w:vAlign w:val="bottom"/>
            <w:hideMark/>
          </w:tcPr>
          <w:p w:rsidR="00A5334F" w:rsidRPr="009B5FC0" w:rsidRDefault="00A5334F" w:rsidP="006C4DDE">
            <w:pPr>
              <w:tabs>
                <w:tab w:val="left" w:pos="17"/>
              </w:tabs>
              <w:ind w:right="-817" w:firstLineChars="100" w:firstLine="200"/>
              <w:rPr>
                <w:color w:val="000000"/>
                <w:sz w:val="20"/>
                <w:szCs w:val="20"/>
              </w:rPr>
            </w:pPr>
            <w:r w:rsidRPr="009B5FC0">
              <w:rPr>
                <w:color w:val="000000"/>
                <w:sz w:val="20"/>
                <w:szCs w:val="20"/>
              </w:rPr>
              <w:t>38,34</w:t>
            </w:r>
          </w:p>
        </w:tc>
        <w:tc>
          <w:tcPr>
            <w:tcW w:w="872" w:type="dxa"/>
            <w:tcBorders>
              <w:top w:val="single" w:sz="4" w:space="0" w:color="70AD47"/>
              <w:left w:val="nil"/>
              <w:bottom w:val="single" w:sz="4" w:space="0" w:color="70AD47"/>
              <w:right w:val="single" w:sz="4" w:space="0" w:color="70AD47"/>
            </w:tcBorders>
            <w:shd w:val="clear" w:color="E2EFD9" w:fill="E2EFD9"/>
            <w:noWrap/>
            <w:vAlign w:val="center"/>
            <w:hideMark/>
          </w:tcPr>
          <w:p w:rsidR="00A5334F" w:rsidRPr="009B5FC0" w:rsidRDefault="00A5334F" w:rsidP="006C4DDE">
            <w:pPr>
              <w:rPr>
                <w:color w:val="000000"/>
                <w:sz w:val="20"/>
                <w:szCs w:val="20"/>
              </w:rPr>
            </w:pPr>
            <w:r w:rsidRPr="009B5FC0">
              <w:rPr>
                <w:color w:val="000000"/>
                <w:sz w:val="20"/>
                <w:szCs w:val="20"/>
              </w:rPr>
              <w:t>2,13</w:t>
            </w:r>
          </w:p>
        </w:tc>
        <w:tc>
          <w:tcPr>
            <w:tcW w:w="715" w:type="dxa"/>
            <w:tcBorders>
              <w:top w:val="single" w:sz="4" w:space="0" w:color="70AD47"/>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18</w:t>
            </w:r>
          </w:p>
        </w:tc>
        <w:tc>
          <w:tcPr>
            <w:tcW w:w="709" w:type="dxa"/>
            <w:tcBorders>
              <w:top w:val="single" w:sz="4" w:space="0" w:color="70AD47"/>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2020</w:t>
            </w:r>
          </w:p>
        </w:tc>
      </w:tr>
      <w:tr w:rsidR="00A5334F" w:rsidRPr="00BF0793" w:rsidTr="006C4DDE">
        <w:trPr>
          <w:trHeight w:val="330"/>
          <w:jc w:val="center"/>
        </w:trPr>
        <w:tc>
          <w:tcPr>
            <w:tcW w:w="1690" w:type="dxa"/>
            <w:tcBorders>
              <w:top w:val="nil"/>
              <w:left w:val="single" w:sz="4" w:space="0" w:color="70AD47"/>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ООО Универсал-Сервис</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Задняя</w:t>
            </w:r>
          </w:p>
        </w:tc>
        <w:tc>
          <w:tcPr>
            <w:tcW w:w="1531"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КАМАЗ-53605</w:t>
            </w:r>
          </w:p>
        </w:tc>
        <w:tc>
          <w:tcPr>
            <w:tcW w:w="127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МК-4545-06</w:t>
            </w:r>
          </w:p>
        </w:tc>
        <w:tc>
          <w:tcPr>
            <w:tcW w:w="87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13,2</w:t>
            </w:r>
          </w:p>
        </w:tc>
        <w:tc>
          <w:tcPr>
            <w:tcW w:w="822"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4,95</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tabs>
                <w:tab w:val="left" w:pos="17"/>
              </w:tabs>
              <w:ind w:right="-817" w:firstLineChars="100" w:firstLine="200"/>
              <w:rPr>
                <w:color w:val="000000"/>
                <w:sz w:val="20"/>
                <w:szCs w:val="20"/>
              </w:rPr>
            </w:pPr>
            <w:r w:rsidRPr="009B5FC0">
              <w:rPr>
                <w:color w:val="000000"/>
                <w:sz w:val="20"/>
                <w:szCs w:val="20"/>
              </w:rPr>
              <w:t>38,34</w:t>
            </w:r>
          </w:p>
        </w:tc>
        <w:tc>
          <w:tcPr>
            <w:tcW w:w="872" w:type="dxa"/>
            <w:tcBorders>
              <w:top w:val="nil"/>
              <w:left w:val="nil"/>
              <w:bottom w:val="single" w:sz="4" w:space="0" w:color="70AD47"/>
              <w:right w:val="single" w:sz="4" w:space="0" w:color="70AD47"/>
            </w:tcBorders>
            <w:shd w:val="clear" w:color="E2EFD9" w:fill="E2EFD9"/>
            <w:noWrap/>
            <w:vAlign w:val="center"/>
            <w:hideMark/>
          </w:tcPr>
          <w:p w:rsidR="00A5334F" w:rsidRPr="009B5FC0" w:rsidRDefault="00A5334F" w:rsidP="006C4DDE">
            <w:pPr>
              <w:rPr>
                <w:color w:val="000000"/>
                <w:sz w:val="20"/>
                <w:szCs w:val="20"/>
              </w:rPr>
            </w:pPr>
            <w:r w:rsidRPr="009B5FC0">
              <w:rPr>
                <w:color w:val="000000"/>
                <w:sz w:val="20"/>
                <w:szCs w:val="20"/>
              </w:rPr>
              <w:t>2,13</w:t>
            </w:r>
          </w:p>
        </w:tc>
        <w:tc>
          <w:tcPr>
            <w:tcW w:w="71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18</w:t>
            </w:r>
          </w:p>
        </w:tc>
        <w:tc>
          <w:tcPr>
            <w:tcW w:w="70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2020</w:t>
            </w:r>
          </w:p>
        </w:tc>
      </w:tr>
      <w:tr w:rsidR="00A5334F" w:rsidRPr="00BF0793" w:rsidTr="006C4DDE">
        <w:trPr>
          <w:trHeight w:val="330"/>
          <w:jc w:val="center"/>
        </w:trPr>
        <w:tc>
          <w:tcPr>
            <w:tcW w:w="1690" w:type="dxa"/>
            <w:tcBorders>
              <w:top w:val="nil"/>
              <w:left w:val="single" w:sz="4" w:space="0" w:color="70AD47"/>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ООО Универсал-Сервис</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Боковая</w:t>
            </w:r>
          </w:p>
        </w:tc>
        <w:tc>
          <w:tcPr>
            <w:tcW w:w="1531"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КАМАЗ-53605</w:t>
            </w:r>
          </w:p>
        </w:tc>
        <w:tc>
          <w:tcPr>
            <w:tcW w:w="127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МК-4555-06</w:t>
            </w:r>
          </w:p>
        </w:tc>
        <w:tc>
          <w:tcPr>
            <w:tcW w:w="87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11,7</w:t>
            </w:r>
          </w:p>
        </w:tc>
        <w:tc>
          <w:tcPr>
            <w:tcW w:w="822"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6,47</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tabs>
                <w:tab w:val="left" w:pos="17"/>
              </w:tabs>
              <w:ind w:right="-817" w:firstLineChars="100" w:firstLine="200"/>
              <w:rPr>
                <w:color w:val="000000"/>
                <w:sz w:val="20"/>
                <w:szCs w:val="20"/>
              </w:rPr>
            </w:pPr>
            <w:r w:rsidRPr="009B5FC0">
              <w:rPr>
                <w:color w:val="000000"/>
                <w:sz w:val="20"/>
                <w:szCs w:val="20"/>
              </w:rPr>
              <w:t>50,22</w:t>
            </w:r>
          </w:p>
        </w:tc>
        <w:tc>
          <w:tcPr>
            <w:tcW w:w="872" w:type="dxa"/>
            <w:tcBorders>
              <w:top w:val="nil"/>
              <w:left w:val="nil"/>
              <w:bottom w:val="single" w:sz="4" w:space="0" w:color="70AD47"/>
              <w:right w:val="single" w:sz="4" w:space="0" w:color="70AD47"/>
            </w:tcBorders>
            <w:shd w:val="clear" w:color="E2EFD9" w:fill="E2EFD9"/>
            <w:noWrap/>
            <w:vAlign w:val="center"/>
            <w:hideMark/>
          </w:tcPr>
          <w:p w:rsidR="00A5334F" w:rsidRPr="009B5FC0" w:rsidRDefault="00A5334F" w:rsidP="006C4DDE">
            <w:pPr>
              <w:rPr>
                <w:color w:val="000000"/>
                <w:sz w:val="20"/>
                <w:szCs w:val="20"/>
              </w:rPr>
            </w:pPr>
            <w:r w:rsidRPr="009B5FC0">
              <w:rPr>
                <w:color w:val="000000"/>
                <w:sz w:val="20"/>
                <w:szCs w:val="20"/>
              </w:rPr>
              <w:t>2,79</w:t>
            </w:r>
          </w:p>
        </w:tc>
        <w:tc>
          <w:tcPr>
            <w:tcW w:w="71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18</w:t>
            </w:r>
          </w:p>
        </w:tc>
        <w:tc>
          <w:tcPr>
            <w:tcW w:w="70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2020</w:t>
            </w:r>
          </w:p>
        </w:tc>
      </w:tr>
      <w:tr w:rsidR="00A5334F" w:rsidRPr="00BF0793" w:rsidTr="006C4DDE">
        <w:trPr>
          <w:trHeight w:val="330"/>
          <w:jc w:val="center"/>
        </w:trPr>
        <w:tc>
          <w:tcPr>
            <w:tcW w:w="1690" w:type="dxa"/>
            <w:tcBorders>
              <w:top w:val="nil"/>
              <w:left w:val="single" w:sz="4" w:space="0" w:color="70AD47"/>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ООО Универсал-Сервис</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Боковая</w:t>
            </w:r>
          </w:p>
        </w:tc>
        <w:tc>
          <w:tcPr>
            <w:tcW w:w="1531"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КАМАЗ-53605</w:t>
            </w:r>
          </w:p>
        </w:tc>
        <w:tc>
          <w:tcPr>
            <w:tcW w:w="127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МК-4555-06</w:t>
            </w:r>
          </w:p>
        </w:tc>
        <w:tc>
          <w:tcPr>
            <w:tcW w:w="87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11,7</w:t>
            </w:r>
          </w:p>
        </w:tc>
        <w:tc>
          <w:tcPr>
            <w:tcW w:w="822"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6,47</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tabs>
                <w:tab w:val="left" w:pos="17"/>
              </w:tabs>
              <w:ind w:right="-817" w:firstLineChars="100" w:firstLine="200"/>
              <w:rPr>
                <w:color w:val="000000"/>
                <w:sz w:val="20"/>
                <w:szCs w:val="20"/>
              </w:rPr>
            </w:pPr>
            <w:r w:rsidRPr="009B5FC0">
              <w:rPr>
                <w:color w:val="000000"/>
                <w:sz w:val="20"/>
                <w:szCs w:val="20"/>
              </w:rPr>
              <w:t>50,22</w:t>
            </w:r>
          </w:p>
        </w:tc>
        <w:tc>
          <w:tcPr>
            <w:tcW w:w="872" w:type="dxa"/>
            <w:tcBorders>
              <w:top w:val="nil"/>
              <w:left w:val="nil"/>
              <w:bottom w:val="single" w:sz="4" w:space="0" w:color="70AD47"/>
              <w:right w:val="single" w:sz="4" w:space="0" w:color="70AD47"/>
            </w:tcBorders>
            <w:shd w:val="clear" w:color="E2EFD9" w:fill="E2EFD9"/>
            <w:noWrap/>
            <w:vAlign w:val="center"/>
            <w:hideMark/>
          </w:tcPr>
          <w:p w:rsidR="00A5334F" w:rsidRPr="009B5FC0" w:rsidRDefault="00A5334F" w:rsidP="006C4DDE">
            <w:pPr>
              <w:rPr>
                <w:color w:val="000000"/>
                <w:sz w:val="20"/>
                <w:szCs w:val="20"/>
              </w:rPr>
            </w:pPr>
            <w:r w:rsidRPr="009B5FC0">
              <w:rPr>
                <w:color w:val="000000"/>
                <w:sz w:val="20"/>
                <w:szCs w:val="20"/>
              </w:rPr>
              <w:t>2,79</w:t>
            </w:r>
          </w:p>
        </w:tc>
        <w:tc>
          <w:tcPr>
            <w:tcW w:w="71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18</w:t>
            </w:r>
          </w:p>
        </w:tc>
        <w:tc>
          <w:tcPr>
            <w:tcW w:w="70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2020</w:t>
            </w:r>
          </w:p>
        </w:tc>
      </w:tr>
      <w:tr w:rsidR="00A5334F" w:rsidRPr="00BF0793" w:rsidTr="006C4DDE">
        <w:trPr>
          <w:trHeight w:val="330"/>
          <w:jc w:val="center"/>
        </w:trPr>
        <w:tc>
          <w:tcPr>
            <w:tcW w:w="1690" w:type="dxa"/>
            <w:tcBorders>
              <w:top w:val="nil"/>
              <w:left w:val="single" w:sz="4" w:space="0" w:color="70AD47"/>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ООО Универсал-Сервис</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Задняя</w:t>
            </w:r>
          </w:p>
        </w:tc>
        <w:tc>
          <w:tcPr>
            <w:tcW w:w="1531"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ГАЗ-C41R33</w:t>
            </w:r>
          </w:p>
        </w:tc>
        <w:tc>
          <w:tcPr>
            <w:tcW w:w="127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МК-1541-14</w:t>
            </w:r>
          </w:p>
        </w:tc>
        <w:tc>
          <w:tcPr>
            <w:tcW w:w="87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7,1</w:t>
            </w:r>
          </w:p>
        </w:tc>
        <w:tc>
          <w:tcPr>
            <w:tcW w:w="822"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1,65</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tabs>
                <w:tab w:val="left" w:pos="17"/>
              </w:tabs>
              <w:ind w:right="-817" w:firstLineChars="100" w:firstLine="200"/>
              <w:rPr>
                <w:color w:val="000000"/>
                <w:sz w:val="20"/>
                <w:szCs w:val="20"/>
              </w:rPr>
            </w:pPr>
            <w:r w:rsidRPr="009B5FC0">
              <w:rPr>
                <w:color w:val="000000"/>
                <w:sz w:val="20"/>
                <w:szCs w:val="20"/>
              </w:rPr>
              <w:t>12,79</w:t>
            </w:r>
          </w:p>
        </w:tc>
        <w:tc>
          <w:tcPr>
            <w:tcW w:w="872" w:type="dxa"/>
            <w:tcBorders>
              <w:top w:val="nil"/>
              <w:left w:val="nil"/>
              <w:bottom w:val="single" w:sz="4" w:space="0" w:color="70AD47"/>
              <w:right w:val="single" w:sz="4" w:space="0" w:color="70AD47"/>
            </w:tcBorders>
            <w:shd w:val="clear" w:color="E2EFD9" w:fill="E2EFD9"/>
            <w:noWrap/>
            <w:vAlign w:val="center"/>
            <w:hideMark/>
          </w:tcPr>
          <w:p w:rsidR="00A5334F" w:rsidRPr="009B5FC0" w:rsidRDefault="00A5334F" w:rsidP="006C4DDE">
            <w:pPr>
              <w:rPr>
                <w:color w:val="000000"/>
                <w:sz w:val="20"/>
                <w:szCs w:val="20"/>
              </w:rPr>
            </w:pPr>
            <w:r w:rsidRPr="009B5FC0">
              <w:rPr>
                <w:color w:val="000000"/>
                <w:sz w:val="20"/>
                <w:szCs w:val="20"/>
              </w:rPr>
              <w:t>1,56</w:t>
            </w:r>
          </w:p>
        </w:tc>
        <w:tc>
          <w:tcPr>
            <w:tcW w:w="71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8,2</w:t>
            </w:r>
          </w:p>
        </w:tc>
        <w:tc>
          <w:tcPr>
            <w:tcW w:w="70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2021</w:t>
            </w:r>
          </w:p>
        </w:tc>
      </w:tr>
      <w:tr w:rsidR="00A5334F" w:rsidRPr="00BF0793" w:rsidTr="006C4DDE">
        <w:trPr>
          <w:trHeight w:val="330"/>
          <w:jc w:val="center"/>
        </w:trPr>
        <w:tc>
          <w:tcPr>
            <w:tcW w:w="1690" w:type="dxa"/>
            <w:tcBorders>
              <w:top w:val="nil"/>
              <w:left w:val="single" w:sz="4" w:space="0" w:color="70AD47"/>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ООО Универсал-Сервис</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Ломовоз</w:t>
            </w:r>
          </w:p>
        </w:tc>
        <w:tc>
          <w:tcPr>
            <w:tcW w:w="1531"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КАМАЗ-65115</w:t>
            </w:r>
          </w:p>
        </w:tc>
        <w:tc>
          <w:tcPr>
            <w:tcW w:w="127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АСК 1К1 (352101)</w:t>
            </w:r>
          </w:p>
        </w:tc>
        <w:tc>
          <w:tcPr>
            <w:tcW w:w="87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14,6</w:t>
            </w:r>
          </w:p>
        </w:tc>
        <w:tc>
          <w:tcPr>
            <w:tcW w:w="822"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3,87</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tabs>
                <w:tab w:val="left" w:pos="17"/>
              </w:tabs>
              <w:ind w:right="-817" w:firstLineChars="100" w:firstLine="200"/>
              <w:rPr>
                <w:color w:val="000000"/>
                <w:sz w:val="20"/>
                <w:szCs w:val="20"/>
              </w:rPr>
            </w:pPr>
            <w:r w:rsidRPr="009B5FC0">
              <w:rPr>
                <w:color w:val="000000"/>
                <w:sz w:val="20"/>
                <w:szCs w:val="20"/>
              </w:rPr>
              <w:t>30</w:t>
            </w:r>
          </w:p>
        </w:tc>
        <w:tc>
          <w:tcPr>
            <w:tcW w:w="872" w:type="dxa"/>
            <w:tcBorders>
              <w:top w:val="nil"/>
              <w:left w:val="nil"/>
              <w:bottom w:val="single" w:sz="4" w:space="0" w:color="70AD47"/>
              <w:right w:val="single" w:sz="4" w:space="0" w:color="70AD47"/>
            </w:tcBorders>
            <w:shd w:val="clear" w:color="E2EFD9" w:fill="E2EFD9"/>
            <w:noWrap/>
            <w:vAlign w:val="center"/>
            <w:hideMark/>
          </w:tcPr>
          <w:p w:rsidR="00A5334F" w:rsidRPr="009B5FC0" w:rsidRDefault="00A5334F" w:rsidP="006C4DDE">
            <w:pPr>
              <w:rPr>
                <w:color w:val="000000"/>
                <w:sz w:val="20"/>
                <w:szCs w:val="20"/>
              </w:rPr>
            </w:pPr>
            <w:r w:rsidRPr="009B5FC0">
              <w:rPr>
                <w:color w:val="000000"/>
                <w:sz w:val="20"/>
                <w:szCs w:val="20"/>
              </w:rPr>
              <w:t>1</w:t>
            </w:r>
          </w:p>
        </w:tc>
        <w:tc>
          <w:tcPr>
            <w:tcW w:w="71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30</w:t>
            </w:r>
          </w:p>
        </w:tc>
        <w:tc>
          <w:tcPr>
            <w:tcW w:w="70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2019</w:t>
            </w:r>
          </w:p>
        </w:tc>
      </w:tr>
      <w:tr w:rsidR="00A5334F" w:rsidRPr="00BF0793" w:rsidTr="006C4DDE">
        <w:trPr>
          <w:trHeight w:val="330"/>
          <w:jc w:val="center"/>
        </w:trPr>
        <w:tc>
          <w:tcPr>
            <w:tcW w:w="1690" w:type="dxa"/>
            <w:tcBorders>
              <w:top w:val="nil"/>
              <w:left w:val="single" w:sz="4" w:space="0" w:color="70AD47"/>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ООО Универсал-Сервис</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Боковая</w:t>
            </w:r>
          </w:p>
        </w:tc>
        <w:tc>
          <w:tcPr>
            <w:tcW w:w="1531"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МАЗ-5337</w:t>
            </w:r>
          </w:p>
        </w:tc>
        <w:tc>
          <w:tcPr>
            <w:tcW w:w="127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КО-440-8</w:t>
            </w:r>
          </w:p>
        </w:tc>
        <w:tc>
          <w:tcPr>
            <w:tcW w:w="87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10,7</w:t>
            </w:r>
          </w:p>
        </w:tc>
        <w:tc>
          <w:tcPr>
            <w:tcW w:w="822"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7,53</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tabs>
                <w:tab w:val="left" w:pos="17"/>
              </w:tabs>
              <w:ind w:right="-817" w:firstLineChars="100" w:firstLine="200"/>
              <w:rPr>
                <w:color w:val="000000"/>
                <w:sz w:val="20"/>
                <w:szCs w:val="20"/>
              </w:rPr>
            </w:pPr>
            <w:r w:rsidRPr="009B5FC0">
              <w:rPr>
                <w:color w:val="000000"/>
                <w:sz w:val="20"/>
                <w:szCs w:val="20"/>
              </w:rPr>
              <w:t>58,32</w:t>
            </w:r>
          </w:p>
        </w:tc>
        <w:tc>
          <w:tcPr>
            <w:tcW w:w="872" w:type="dxa"/>
            <w:tcBorders>
              <w:top w:val="nil"/>
              <w:left w:val="nil"/>
              <w:bottom w:val="single" w:sz="4" w:space="0" w:color="70AD47"/>
              <w:right w:val="single" w:sz="4" w:space="0" w:color="70AD47"/>
            </w:tcBorders>
            <w:shd w:val="clear" w:color="E2EFD9" w:fill="E2EFD9"/>
            <w:noWrap/>
            <w:vAlign w:val="center"/>
            <w:hideMark/>
          </w:tcPr>
          <w:p w:rsidR="00A5334F" w:rsidRPr="009B5FC0" w:rsidRDefault="00A5334F" w:rsidP="006C4DDE">
            <w:pPr>
              <w:rPr>
                <w:color w:val="000000"/>
                <w:sz w:val="20"/>
                <w:szCs w:val="20"/>
              </w:rPr>
            </w:pPr>
            <w:r w:rsidRPr="009B5FC0">
              <w:rPr>
                <w:color w:val="000000"/>
                <w:sz w:val="20"/>
                <w:szCs w:val="20"/>
              </w:rPr>
              <w:t>3,24</w:t>
            </w:r>
          </w:p>
        </w:tc>
        <w:tc>
          <w:tcPr>
            <w:tcW w:w="71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18</w:t>
            </w:r>
          </w:p>
        </w:tc>
        <w:tc>
          <w:tcPr>
            <w:tcW w:w="70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2011</w:t>
            </w:r>
          </w:p>
        </w:tc>
      </w:tr>
      <w:tr w:rsidR="00A5334F" w:rsidRPr="00BF0793" w:rsidTr="006C4DDE">
        <w:trPr>
          <w:trHeight w:val="330"/>
          <w:jc w:val="center"/>
        </w:trPr>
        <w:tc>
          <w:tcPr>
            <w:tcW w:w="1690" w:type="dxa"/>
            <w:tcBorders>
              <w:top w:val="nil"/>
              <w:left w:val="single" w:sz="4" w:space="0" w:color="70AD47"/>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ООО Универсал-Сервис</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Задняя</w:t>
            </w:r>
          </w:p>
        </w:tc>
        <w:tc>
          <w:tcPr>
            <w:tcW w:w="1531"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КАМАЗ-53605</w:t>
            </w:r>
          </w:p>
        </w:tc>
        <w:tc>
          <w:tcPr>
            <w:tcW w:w="127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МК-4545-06</w:t>
            </w:r>
          </w:p>
        </w:tc>
        <w:tc>
          <w:tcPr>
            <w:tcW w:w="87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13,5</w:t>
            </w:r>
          </w:p>
        </w:tc>
        <w:tc>
          <w:tcPr>
            <w:tcW w:w="822"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4,61</w:t>
            </w:r>
          </w:p>
        </w:tc>
        <w:tc>
          <w:tcPr>
            <w:tcW w:w="993"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tabs>
                <w:tab w:val="left" w:pos="17"/>
              </w:tabs>
              <w:ind w:right="-817" w:firstLineChars="100" w:firstLine="200"/>
              <w:rPr>
                <w:color w:val="000000"/>
                <w:sz w:val="20"/>
                <w:szCs w:val="20"/>
              </w:rPr>
            </w:pPr>
            <w:r w:rsidRPr="009B5FC0">
              <w:rPr>
                <w:color w:val="000000"/>
                <w:sz w:val="20"/>
                <w:szCs w:val="20"/>
              </w:rPr>
              <w:t>35,82</w:t>
            </w:r>
          </w:p>
        </w:tc>
        <w:tc>
          <w:tcPr>
            <w:tcW w:w="872" w:type="dxa"/>
            <w:tcBorders>
              <w:top w:val="nil"/>
              <w:left w:val="nil"/>
              <w:bottom w:val="single" w:sz="4" w:space="0" w:color="70AD47"/>
              <w:right w:val="single" w:sz="4" w:space="0" w:color="70AD47"/>
            </w:tcBorders>
            <w:shd w:val="clear" w:color="E2EFD9" w:fill="E2EFD9"/>
            <w:noWrap/>
            <w:vAlign w:val="center"/>
            <w:hideMark/>
          </w:tcPr>
          <w:p w:rsidR="00A5334F" w:rsidRPr="009B5FC0" w:rsidRDefault="00A5334F" w:rsidP="006C4DDE">
            <w:pPr>
              <w:rPr>
                <w:color w:val="000000"/>
                <w:sz w:val="20"/>
                <w:szCs w:val="20"/>
              </w:rPr>
            </w:pPr>
            <w:r w:rsidRPr="009B5FC0">
              <w:rPr>
                <w:color w:val="000000"/>
                <w:sz w:val="20"/>
                <w:szCs w:val="20"/>
              </w:rPr>
              <w:t>1,99</w:t>
            </w:r>
          </w:p>
        </w:tc>
        <w:tc>
          <w:tcPr>
            <w:tcW w:w="715"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ind w:firstLineChars="100" w:firstLine="200"/>
              <w:rPr>
                <w:color w:val="000000"/>
                <w:sz w:val="20"/>
                <w:szCs w:val="20"/>
              </w:rPr>
            </w:pPr>
            <w:r w:rsidRPr="009B5FC0">
              <w:rPr>
                <w:color w:val="000000"/>
                <w:sz w:val="20"/>
                <w:szCs w:val="20"/>
              </w:rPr>
              <w:t>18</w:t>
            </w:r>
          </w:p>
        </w:tc>
        <w:tc>
          <w:tcPr>
            <w:tcW w:w="709" w:type="dxa"/>
            <w:tcBorders>
              <w:top w:val="nil"/>
              <w:left w:val="nil"/>
              <w:bottom w:val="single" w:sz="4" w:space="0" w:color="70AD47"/>
              <w:right w:val="single" w:sz="4" w:space="0" w:color="70AD47"/>
            </w:tcBorders>
            <w:shd w:val="clear" w:color="E2EFD9" w:fill="E2EFD9"/>
            <w:noWrap/>
            <w:vAlign w:val="bottom"/>
            <w:hideMark/>
          </w:tcPr>
          <w:p w:rsidR="00A5334F" w:rsidRPr="009B5FC0" w:rsidRDefault="00A5334F" w:rsidP="006C4DDE">
            <w:pPr>
              <w:rPr>
                <w:color w:val="000000"/>
                <w:sz w:val="20"/>
                <w:szCs w:val="20"/>
              </w:rPr>
            </w:pPr>
            <w:r w:rsidRPr="009B5FC0">
              <w:rPr>
                <w:color w:val="000000"/>
                <w:sz w:val="20"/>
                <w:szCs w:val="20"/>
              </w:rPr>
              <w:t>2020</w:t>
            </w:r>
          </w:p>
        </w:tc>
      </w:tr>
    </w:tbl>
    <w:p w:rsidR="00BD5061" w:rsidRDefault="00BD5061" w:rsidP="00A0570E">
      <w:pPr>
        <w:spacing w:line="276" w:lineRule="auto"/>
        <w:jc w:val="both"/>
        <w:rPr>
          <w:highlight w:val="magenta"/>
        </w:rPr>
      </w:pPr>
    </w:p>
    <w:p w:rsidR="006C4DDE" w:rsidRDefault="006C4DDE" w:rsidP="00A0570E">
      <w:pPr>
        <w:spacing w:line="276" w:lineRule="auto"/>
        <w:jc w:val="both"/>
        <w:rPr>
          <w:highlight w:val="magenta"/>
        </w:rPr>
      </w:pPr>
    </w:p>
    <w:p w:rsidR="006C4556" w:rsidRPr="00A97C9D" w:rsidRDefault="00324E37" w:rsidP="00A0570E">
      <w:pPr>
        <w:spacing w:line="276" w:lineRule="auto"/>
        <w:jc w:val="both"/>
      </w:pPr>
      <w:r w:rsidRPr="00A97C9D">
        <w:t xml:space="preserve">5. ЖИДКИЕ </w:t>
      </w:r>
      <w:r w:rsidR="006124EF" w:rsidRPr="00A97C9D">
        <w:t>БЫТОВЫЕ</w:t>
      </w:r>
      <w:r w:rsidRPr="00A97C9D">
        <w:t xml:space="preserve"> ОТХОДЫ</w:t>
      </w:r>
    </w:p>
    <w:p w:rsidR="00E86981" w:rsidRDefault="00E86981" w:rsidP="00A0570E">
      <w:pPr>
        <w:spacing w:line="276" w:lineRule="auto"/>
        <w:jc w:val="both"/>
        <w:rPr>
          <w:b/>
          <w:bCs/>
        </w:rPr>
      </w:pPr>
    </w:p>
    <w:p w:rsidR="005D15B9" w:rsidRDefault="005D15B9" w:rsidP="00A0570E">
      <w:pPr>
        <w:spacing w:line="276" w:lineRule="auto"/>
        <w:jc w:val="both"/>
        <w:rPr>
          <w:b/>
          <w:bCs/>
        </w:rPr>
      </w:pPr>
      <w:r w:rsidRPr="00F40EE8">
        <w:rPr>
          <w:b/>
          <w:bCs/>
        </w:rPr>
        <w:t>5.1 Сбор и вывоз жидких бытовых отходов</w:t>
      </w:r>
      <w:r w:rsidR="004A62B4" w:rsidRPr="00F40EE8">
        <w:rPr>
          <w:b/>
          <w:bCs/>
        </w:rPr>
        <w:t xml:space="preserve"> от неблагоустроенного жилищного фонда, организации и предприятий</w:t>
      </w:r>
    </w:p>
    <w:p w:rsidR="00F40EE8" w:rsidRPr="00E86981" w:rsidRDefault="00F40EE8" w:rsidP="00E86981">
      <w:pPr>
        <w:spacing w:line="276" w:lineRule="auto"/>
        <w:jc w:val="both"/>
        <w:rPr>
          <w:b/>
          <w:bCs/>
        </w:rPr>
      </w:pPr>
    </w:p>
    <w:p w:rsidR="00F40EE8" w:rsidRPr="00E86981" w:rsidRDefault="00F40EE8" w:rsidP="00E86981">
      <w:pPr>
        <w:pStyle w:val="2b"/>
        <w:shd w:val="clear" w:color="auto" w:fill="auto"/>
        <w:spacing w:line="276" w:lineRule="auto"/>
        <w:ind w:firstLine="740"/>
        <w:jc w:val="both"/>
        <w:rPr>
          <w:sz w:val="24"/>
          <w:szCs w:val="24"/>
        </w:rPr>
      </w:pPr>
      <w:r w:rsidRPr="00E86981">
        <w:rPr>
          <w:sz w:val="24"/>
          <w:szCs w:val="24"/>
        </w:rPr>
        <w:t xml:space="preserve">Жидкие бытовые отходы - это отходы, образующиеся в результате жизнедеятельности человека, представляют собой различные виды нечистот, не подлежащих для дальнейшего использования и требующие утилизации специальными службами.  </w:t>
      </w:r>
    </w:p>
    <w:p w:rsidR="00E86981" w:rsidRPr="00E86981" w:rsidRDefault="00E86981" w:rsidP="00E86981">
      <w:pPr>
        <w:pStyle w:val="2b"/>
        <w:shd w:val="clear" w:color="auto" w:fill="auto"/>
        <w:spacing w:line="276" w:lineRule="auto"/>
        <w:ind w:firstLine="740"/>
        <w:jc w:val="both"/>
        <w:rPr>
          <w:sz w:val="24"/>
          <w:szCs w:val="24"/>
        </w:rPr>
      </w:pPr>
      <w:r w:rsidRPr="00E86981">
        <w:rPr>
          <w:sz w:val="24"/>
          <w:szCs w:val="24"/>
        </w:rPr>
        <w:t>Вывоз ЖБО осуществляется от объектов, не имеющих централизованной канализации.</w:t>
      </w:r>
    </w:p>
    <w:p w:rsidR="001D5C96" w:rsidRPr="00E86981" w:rsidRDefault="001D5C96" w:rsidP="00E86981">
      <w:pPr>
        <w:pStyle w:val="52"/>
        <w:spacing w:before="0" w:line="276" w:lineRule="auto"/>
        <w:ind w:firstLine="708"/>
        <w:rPr>
          <w:iCs/>
          <w:szCs w:val="24"/>
        </w:rPr>
      </w:pPr>
      <w:r w:rsidRPr="00E86981">
        <w:rPr>
          <w:iCs/>
          <w:szCs w:val="24"/>
        </w:rPr>
        <w:t>Сбор ЖБО от неблагоустроенного жилищного фонда, организаций и предприятий осуществляется на основании заключенных с ними договорами. Применяется планово-регулярная и заявочная система вывоза.</w:t>
      </w:r>
    </w:p>
    <w:p w:rsidR="001D5C96" w:rsidRPr="00E86981" w:rsidRDefault="001D5C96" w:rsidP="00E86981">
      <w:pPr>
        <w:pStyle w:val="52"/>
        <w:spacing w:before="0" w:line="276" w:lineRule="auto"/>
        <w:ind w:firstLine="708"/>
        <w:rPr>
          <w:iCs/>
          <w:szCs w:val="24"/>
        </w:rPr>
      </w:pPr>
      <w:r w:rsidRPr="00E86981">
        <w:rPr>
          <w:szCs w:val="24"/>
        </w:rPr>
        <w:t xml:space="preserve">В </w:t>
      </w:r>
      <w:r w:rsidR="00812580">
        <w:rPr>
          <w:szCs w:val="24"/>
        </w:rPr>
        <w:t>МО «Благовещенское»</w:t>
      </w:r>
      <w:r w:rsidRPr="00E86981">
        <w:rPr>
          <w:szCs w:val="24"/>
        </w:rPr>
        <w:t xml:space="preserve"> жидкие отходы  собираются и  вывозятся.</w:t>
      </w:r>
      <w:r w:rsidRPr="00E86981">
        <w:rPr>
          <w:iCs/>
          <w:szCs w:val="24"/>
        </w:rPr>
        <w:t xml:space="preserve"> </w:t>
      </w:r>
    </w:p>
    <w:p w:rsidR="001D5C96" w:rsidRPr="00E86981" w:rsidRDefault="00F40EE8" w:rsidP="00E86981">
      <w:pPr>
        <w:pStyle w:val="Default"/>
        <w:spacing w:line="276" w:lineRule="auto"/>
        <w:ind w:firstLine="709"/>
        <w:jc w:val="both"/>
      </w:pPr>
      <w:r w:rsidRPr="00E86981">
        <w:t xml:space="preserve">Вывозом ЖБО на территории </w:t>
      </w:r>
      <w:r w:rsidR="001D5C96" w:rsidRPr="00E86981">
        <w:t>МО «</w:t>
      </w:r>
      <w:r w:rsidR="00890D74">
        <w:t>Попонаволоцкое</w:t>
      </w:r>
      <w:r w:rsidR="00812580">
        <w:t xml:space="preserve">» занимаются </w:t>
      </w:r>
      <w:r w:rsidR="00890D74">
        <w:t>индивидуальные предприниматели.</w:t>
      </w:r>
    </w:p>
    <w:p w:rsidR="00F40EE8" w:rsidRPr="00E86981" w:rsidRDefault="00F40EE8" w:rsidP="00E86981">
      <w:pPr>
        <w:pStyle w:val="2b"/>
        <w:shd w:val="clear" w:color="auto" w:fill="auto"/>
        <w:spacing w:line="276" w:lineRule="auto"/>
        <w:ind w:firstLine="740"/>
        <w:jc w:val="both"/>
        <w:rPr>
          <w:sz w:val="24"/>
          <w:szCs w:val="24"/>
        </w:rPr>
      </w:pPr>
      <w:r w:rsidRPr="00E86981">
        <w:rPr>
          <w:sz w:val="24"/>
          <w:szCs w:val="24"/>
        </w:rPr>
        <w:t xml:space="preserve">Для сбора ЖБО используются ассенизационные машины. Специальное оборудование машин состоит из </w:t>
      </w:r>
      <w:r w:rsidR="00463916">
        <w:rPr>
          <w:sz w:val="24"/>
          <w:szCs w:val="24"/>
        </w:rPr>
        <w:t xml:space="preserve">спец машин на базе ГАЗ 3307  </w:t>
      </w:r>
      <w:r w:rsidR="00463916" w:rsidRPr="00463916">
        <w:t xml:space="preserve"> </w:t>
      </w:r>
      <w:r w:rsidR="00463916">
        <w:t>КО-503В2</w:t>
      </w:r>
    </w:p>
    <w:p w:rsidR="00E86981" w:rsidRPr="00E86981" w:rsidRDefault="00E86981" w:rsidP="00E86981">
      <w:pPr>
        <w:pStyle w:val="2b"/>
        <w:shd w:val="clear" w:color="auto" w:fill="auto"/>
        <w:spacing w:line="276" w:lineRule="auto"/>
        <w:ind w:firstLine="740"/>
        <w:jc w:val="both"/>
        <w:rPr>
          <w:sz w:val="24"/>
          <w:szCs w:val="24"/>
        </w:rPr>
      </w:pPr>
      <w:r w:rsidRPr="00E86981">
        <w:rPr>
          <w:sz w:val="24"/>
          <w:szCs w:val="24"/>
        </w:rPr>
        <w:t xml:space="preserve">ЖБО, собираемые ассенизационными машинами, сливаются </w:t>
      </w:r>
      <w:r w:rsidR="001C4CA7">
        <w:rPr>
          <w:sz w:val="24"/>
          <w:szCs w:val="24"/>
        </w:rPr>
        <w:t>на свалку МО «Благовещенское».</w:t>
      </w:r>
      <w:r w:rsidRPr="00E86981">
        <w:rPr>
          <w:sz w:val="24"/>
          <w:szCs w:val="24"/>
        </w:rPr>
        <w:t>.</w:t>
      </w:r>
    </w:p>
    <w:p w:rsidR="00F40EE8" w:rsidRPr="00E86981" w:rsidRDefault="00F40EE8" w:rsidP="00E86981">
      <w:pPr>
        <w:pStyle w:val="Default"/>
        <w:spacing w:line="276" w:lineRule="auto"/>
        <w:ind w:firstLine="709"/>
        <w:jc w:val="both"/>
      </w:pPr>
      <w:r w:rsidRPr="00E86981">
        <w:t xml:space="preserve">В соответствии с СанПиН 42-128-4690-88 «Санитарные правила содержания территорий населенных мест" для сбора жидких отходов в неканализованных домовладениях устраиваются дворовые помойницы, которые должны иметь </w:t>
      </w:r>
      <w:r w:rsidRPr="00E86981">
        <w:lastRenderedPageBreak/>
        <w:t xml:space="preserve">водонепроницаемый выгреб и наземную часть с крышкой и решеткой для отделения твердых фракций. Для удобства очистки решетки передняя стенка помойницы должна быть съемной или открывающейся. При наличии дворовых уборных выгреб может быть общим. </w:t>
      </w:r>
    </w:p>
    <w:p w:rsidR="00F40EE8" w:rsidRPr="00E86981" w:rsidRDefault="00F40EE8" w:rsidP="00E86981">
      <w:pPr>
        <w:pStyle w:val="Default"/>
        <w:spacing w:line="276" w:lineRule="auto"/>
        <w:ind w:firstLine="709"/>
        <w:jc w:val="both"/>
      </w:pPr>
      <w:r w:rsidRPr="00E86981">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 </w:t>
      </w:r>
    </w:p>
    <w:p w:rsidR="00E86981" w:rsidRPr="00E86981" w:rsidRDefault="00F40EE8" w:rsidP="00E86981">
      <w:pPr>
        <w:pStyle w:val="Default"/>
        <w:spacing w:line="276" w:lineRule="auto"/>
        <w:ind w:firstLine="709"/>
        <w:jc w:val="both"/>
      </w:pPr>
      <w:r w:rsidRPr="00E86981">
        <w:t xml:space="preserve">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 </w:t>
      </w:r>
    </w:p>
    <w:p w:rsidR="00F40EE8" w:rsidRPr="00E86981" w:rsidRDefault="00F40EE8" w:rsidP="00E86981">
      <w:pPr>
        <w:pStyle w:val="Default"/>
        <w:spacing w:line="276" w:lineRule="auto"/>
        <w:ind w:firstLine="709"/>
        <w:jc w:val="both"/>
      </w:pPr>
      <w:r w:rsidRPr="00E86981">
        <w:t xml:space="preserve">В условиях децентрализованного водоснабжения дворовые уборные должны быть удалены от колодцев и каптажей родников на расстояние не менее 50 м. </w:t>
      </w:r>
    </w:p>
    <w:p w:rsidR="00F40EE8" w:rsidRPr="00E86981" w:rsidRDefault="00F40EE8" w:rsidP="00E86981">
      <w:pPr>
        <w:pStyle w:val="2b"/>
        <w:shd w:val="clear" w:color="auto" w:fill="auto"/>
        <w:spacing w:line="276" w:lineRule="auto"/>
        <w:ind w:firstLine="740"/>
        <w:jc w:val="both"/>
        <w:rPr>
          <w:sz w:val="24"/>
          <w:szCs w:val="24"/>
        </w:rPr>
      </w:pPr>
      <w:r w:rsidRPr="00E86981">
        <w:rPr>
          <w:sz w:val="24"/>
          <w:szCs w:val="24"/>
        </w:rPr>
        <w:t>Дворовая уборная должна иметь надземную часть и выгреб. Надземные помещения сооружают из плотно пригнанных материалов (досок, кирпичей, блоков и т.д.). Выгреб должен быть водонепроницаемым, объем которого рассчитывают исходя из численности населения, пользующегося уборной.</w:t>
      </w:r>
    </w:p>
    <w:p w:rsidR="00F40EE8" w:rsidRPr="00E86981" w:rsidRDefault="00F40EE8" w:rsidP="00E86981">
      <w:pPr>
        <w:pStyle w:val="Default"/>
        <w:spacing w:line="276" w:lineRule="auto"/>
        <w:ind w:firstLine="709"/>
        <w:jc w:val="both"/>
      </w:pPr>
      <w:r w:rsidRPr="00E86981">
        <w:t xml:space="preserve">Глубина выгреба зависит от уровня грунтовых вод, но не должна быть более 3 м. Не допускается наполнение выгреба нечистотами выше чем до 0,35 м от поверхности земли. </w:t>
      </w:r>
    </w:p>
    <w:p w:rsidR="00F40EE8" w:rsidRPr="00E86981" w:rsidRDefault="00F40EE8" w:rsidP="00E86981">
      <w:pPr>
        <w:pStyle w:val="Default"/>
        <w:spacing w:line="276" w:lineRule="auto"/>
        <w:ind w:firstLine="709"/>
        <w:jc w:val="both"/>
      </w:pPr>
      <w:r w:rsidRPr="00E86981">
        <w:t xml:space="preserve">Выгреб следует очищать по мере его заполнения, но не реже одного раза в полгода. </w:t>
      </w:r>
    </w:p>
    <w:p w:rsidR="00F40EE8" w:rsidRPr="00E86981" w:rsidRDefault="00F40EE8" w:rsidP="00E86981">
      <w:pPr>
        <w:pStyle w:val="Default"/>
        <w:spacing w:line="276" w:lineRule="auto"/>
        <w:ind w:firstLine="709"/>
        <w:jc w:val="both"/>
      </w:pPr>
      <w:r w:rsidRPr="00E86981">
        <w:t xml:space="preserve">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 </w:t>
      </w:r>
    </w:p>
    <w:p w:rsidR="00F40EE8" w:rsidRPr="00E86981" w:rsidRDefault="00F40EE8" w:rsidP="00E86981">
      <w:pPr>
        <w:pStyle w:val="Default"/>
        <w:spacing w:line="276" w:lineRule="auto"/>
        <w:ind w:firstLine="709"/>
        <w:jc w:val="both"/>
      </w:pPr>
      <w:r w:rsidRPr="00E86981">
        <w:t xml:space="preserve">Наземная часть помойниц и дворовых уборных должна быть непроницаемой для грызунов и насекомых. </w:t>
      </w:r>
    </w:p>
    <w:p w:rsidR="00F40EE8" w:rsidRPr="00E86981" w:rsidRDefault="00F40EE8" w:rsidP="00E86981">
      <w:pPr>
        <w:pStyle w:val="Default"/>
        <w:spacing w:line="276" w:lineRule="auto"/>
        <w:ind w:firstLine="709"/>
        <w:jc w:val="both"/>
      </w:pPr>
      <w:r w:rsidRPr="00E86981">
        <w:t xml:space="preserve">Неканализованные уборные и выгребные ямы дезинфицируют растворами состава: хлорная известь (10%), гипохлорид натрия (3-5%), лизол (5%), нафтализол (10%), креолин (5%), метасиликат натрия (10%). </w:t>
      </w:r>
    </w:p>
    <w:p w:rsidR="00F40EE8" w:rsidRDefault="00F40EE8" w:rsidP="00E86981">
      <w:pPr>
        <w:pStyle w:val="Default"/>
        <w:spacing w:line="276" w:lineRule="auto"/>
        <w:ind w:firstLine="709"/>
        <w:jc w:val="both"/>
      </w:pPr>
      <w:r w:rsidRPr="00E86981">
        <w:t xml:space="preserve">Запрещается применять сухую хлорную известь (исключение составляют пищевые объекты и медицинские лечебно-профилактические учреждения). </w:t>
      </w:r>
    </w:p>
    <w:p w:rsidR="00061CC5" w:rsidRDefault="00061CC5" w:rsidP="00A0570E">
      <w:pPr>
        <w:spacing w:line="276" w:lineRule="auto"/>
        <w:jc w:val="both"/>
        <w:rPr>
          <w:b/>
          <w:bCs/>
        </w:rPr>
      </w:pPr>
    </w:p>
    <w:p w:rsidR="005D15B9" w:rsidRPr="007D19E5" w:rsidRDefault="005D15B9" w:rsidP="00A0570E">
      <w:pPr>
        <w:spacing w:line="276" w:lineRule="auto"/>
        <w:jc w:val="both"/>
        <w:rPr>
          <w:b/>
          <w:bCs/>
          <w:highlight w:val="magenta"/>
        </w:rPr>
      </w:pPr>
      <w:r w:rsidRPr="00B32AC2">
        <w:rPr>
          <w:b/>
          <w:bCs/>
        </w:rPr>
        <w:t>5.2 Нормы накопления и объемы образования жидких бытовых отходов</w:t>
      </w:r>
    </w:p>
    <w:p w:rsidR="00295FE7" w:rsidRDefault="00295FE7" w:rsidP="00A0570E">
      <w:pPr>
        <w:spacing w:line="276" w:lineRule="auto"/>
        <w:jc w:val="both"/>
        <w:rPr>
          <w:b/>
          <w:bCs/>
          <w:highlight w:val="magenta"/>
        </w:rPr>
      </w:pPr>
    </w:p>
    <w:p w:rsidR="008A7162" w:rsidRPr="007D2A04" w:rsidRDefault="008A7162" w:rsidP="008A7162">
      <w:pPr>
        <w:pStyle w:val="Default"/>
        <w:spacing w:line="276" w:lineRule="auto"/>
        <w:ind w:firstLine="709"/>
        <w:jc w:val="both"/>
      </w:pPr>
      <w:r w:rsidRPr="00F34EDB">
        <w:t>Расчет общего количества ЖБО осуществл</w:t>
      </w:r>
      <w:r>
        <w:t>яется</w:t>
      </w:r>
      <w:r w:rsidRPr="00F34EDB">
        <w:t xml:space="preserve"> от неканализованного жилого фонда, с учетом прогнозной численности населения. </w:t>
      </w:r>
      <w:r>
        <w:rPr>
          <w:i/>
        </w:rPr>
        <w:t xml:space="preserve"> </w:t>
      </w:r>
    </w:p>
    <w:p w:rsidR="008A7162" w:rsidRPr="008A7162" w:rsidRDefault="008A7162" w:rsidP="008A7162">
      <w:pPr>
        <w:pStyle w:val="11"/>
        <w:suppressAutoHyphens/>
        <w:spacing w:before="0" w:line="276" w:lineRule="auto"/>
        <w:ind w:firstLine="709"/>
        <w:rPr>
          <w:szCs w:val="24"/>
        </w:rPr>
      </w:pPr>
      <w:r w:rsidRPr="008A7162">
        <w:rPr>
          <w:szCs w:val="24"/>
        </w:rPr>
        <w:t>В соответствии с «Методическими рекомендациями о порядке разработки генеральных схем очистки территории населенных пунктов РФ», утвержденными постановлением Госстроя России от 21 августа 2003 г. № 152 норма накопления ЖБО в неканализованном жилом фонде в зависимости от местных условий колеблется от 1,5 до 4,5 м</w:t>
      </w:r>
      <w:r w:rsidRPr="008A7162">
        <w:rPr>
          <w:szCs w:val="24"/>
          <w:vertAlign w:val="superscript"/>
        </w:rPr>
        <w:t>3</w:t>
      </w:r>
      <w:r w:rsidRPr="008A7162">
        <w:rPr>
          <w:szCs w:val="24"/>
        </w:rPr>
        <w:t>/год на 1 человека. С учетом этого, в расчетах приводится среднее значение 3 м</w:t>
      </w:r>
      <w:r w:rsidRPr="008A7162">
        <w:rPr>
          <w:szCs w:val="24"/>
          <w:vertAlign w:val="superscript"/>
        </w:rPr>
        <w:t>3</w:t>
      </w:r>
      <w:r w:rsidRPr="008A7162">
        <w:rPr>
          <w:szCs w:val="24"/>
        </w:rPr>
        <w:t>/год.</w:t>
      </w:r>
    </w:p>
    <w:p w:rsidR="008A7162" w:rsidRDefault="008A7162" w:rsidP="008A7162">
      <w:pPr>
        <w:pStyle w:val="11"/>
        <w:suppressAutoHyphens/>
        <w:spacing w:before="0" w:line="276" w:lineRule="auto"/>
        <w:ind w:firstLine="709"/>
        <w:rPr>
          <w:szCs w:val="24"/>
        </w:rPr>
      </w:pPr>
      <w:r w:rsidRPr="008A7162">
        <w:rPr>
          <w:szCs w:val="24"/>
        </w:rPr>
        <w:t xml:space="preserve">Прогнозируемый годовой объем образования ЖКО от населения  определен на основании данных о перспективном развитии муниципального образования с учетом норм накопления ЖКО, принимаемых по значению </w:t>
      </w:r>
      <w:r w:rsidR="001C4CA7">
        <w:rPr>
          <w:szCs w:val="24"/>
        </w:rPr>
        <w:t xml:space="preserve">3 </w:t>
      </w:r>
      <w:r w:rsidRPr="008A7162">
        <w:rPr>
          <w:szCs w:val="24"/>
        </w:rPr>
        <w:t>м</w:t>
      </w:r>
      <w:r w:rsidRPr="008A7162">
        <w:rPr>
          <w:szCs w:val="24"/>
          <w:vertAlign w:val="superscript"/>
        </w:rPr>
        <w:t>3</w:t>
      </w:r>
      <w:r w:rsidRPr="008A7162">
        <w:rPr>
          <w:szCs w:val="24"/>
        </w:rPr>
        <w:t xml:space="preserve">/год на 1 человека. Расчетный объем образования ЖКО от населения приведен в таблице </w:t>
      </w:r>
      <w:r w:rsidR="00266BC9">
        <w:rPr>
          <w:szCs w:val="24"/>
        </w:rPr>
        <w:t>5.2.1</w:t>
      </w:r>
    </w:p>
    <w:p w:rsidR="008A7162" w:rsidRDefault="008A7162" w:rsidP="008A7162">
      <w:pPr>
        <w:pStyle w:val="11"/>
        <w:suppressAutoHyphens/>
        <w:spacing w:before="0" w:line="276" w:lineRule="auto"/>
        <w:ind w:firstLine="0"/>
        <w:rPr>
          <w:szCs w:val="24"/>
        </w:rPr>
      </w:pPr>
    </w:p>
    <w:p w:rsidR="008A7162" w:rsidRDefault="008A7162" w:rsidP="00AB68D6">
      <w:pPr>
        <w:pStyle w:val="11"/>
        <w:suppressAutoHyphens/>
        <w:spacing w:before="0" w:line="276" w:lineRule="auto"/>
        <w:ind w:firstLine="0"/>
        <w:jc w:val="center"/>
        <w:rPr>
          <w:b/>
          <w:szCs w:val="24"/>
        </w:rPr>
      </w:pPr>
      <w:r w:rsidRPr="00AB68D6">
        <w:rPr>
          <w:b/>
          <w:szCs w:val="24"/>
        </w:rPr>
        <w:t xml:space="preserve">Таблица </w:t>
      </w:r>
      <w:r w:rsidR="00266BC9">
        <w:rPr>
          <w:b/>
          <w:szCs w:val="24"/>
        </w:rPr>
        <w:t>5.2.1</w:t>
      </w:r>
      <w:r w:rsidRPr="00AB68D6">
        <w:rPr>
          <w:b/>
          <w:szCs w:val="24"/>
        </w:rPr>
        <w:t>. Расчетный объем образования ЖКО от населения в МО «</w:t>
      </w:r>
      <w:r w:rsidR="00890D74">
        <w:rPr>
          <w:b/>
          <w:szCs w:val="24"/>
        </w:rPr>
        <w:t>Попонаволоцкое</w:t>
      </w:r>
      <w:r w:rsidRPr="00AB68D6">
        <w:rPr>
          <w:b/>
          <w:szCs w:val="24"/>
        </w:rPr>
        <w:t>»</w:t>
      </w:r>
    </w:p>
    <w:p w:rsidR="00266BC9" w:rsidRPr="00AB68D6" w:rsidRDefault="00266BC9" w:rsidP="00AB68D6">
      <w:pPr>
        <w:pStyle w:val="11"/>
        <w:suppressAutoHyphens/>
        <w:spacing w:before="0" w:line="276" w:lineRule="auto"/>
        <w:ind w:firstLine="0"/>
        <w:jc w:val="center"/>
        <w:rPr>
          <w:b/>
          <w:szCs w:val="24"/>
        </w:rPr>
      </w:pPr>
    </w:p>
    <w:tbl>
      <w:tblPr>
        <w:tblStyle w:val="a6"/>
        <w:tblW w:w="0" w:type="auto"/>
        <w:tblLayout w:type="fixed"/>
        <w:tblLook w:val="04A0" w:firstRow="1" w:lastRow="0" w:firstColumn="1" w:lastColumn="0" w:noHBand="0" w:noVBand="1"/>
      </w:tblPr>
      <w:tblGrid>
        <w:gridCol w:w="2518"/>
        <w:gridCol w:w="1276"/>
        <w:gridCol w:w="1417"/>
        <w:gridCol w:w="1560"/>
        <w:gridCol w:w="1247"/>
        <w:gridCol w:w="1553"/>
      </w:tblGrid>
      <w:tr w:rsidR="00AB68D6" w:rsidTr="00AB68D6">
        <w:tc>
          <w:tcPr>
            <w:tcW w:w="2518" w:type="dxa"/>
          </w:tcPr>
          <w:p w:rsidR="00AB68D6" w:rsidRPr="00AB68D6" w:rsidRDefault="00AB68D6" w:rsidP="008A7162">
            <w:pPr>
              <w:pStyle w:val="11"/>
              <w:suppressAutoHyphens/>
              <w:spacing w:before="0" w:line="276" w:lineRule="auto"/>
              <w:ind w:firstLine="0"/>
              <w:rPr>
                <w:sz w:val="20"/>
              </w:rPr>
            </w:pPr>
          </w:p>
        </w:tc>
        <w:tc>
          <w:tcPr>
            <w:tcW w:w="1276" w:type="dxa"/>
          </w:tcPr>
          <w:p w:rsidR="00AB68D6" w:rsidRPr="00AB68D6" w:rsidRDefault="00AB68D6" w:rsidP="00AB68D6">
            <w:pPr>
              <w:pStyle w:val="11"/>
              <w:suppressAutoHyphens/>
              <w:spacing w:before="0" w:line="276" w:lineRule="auto"/>
              <w:ind w:firstLine="0"/>
              <w:jc w:val="center"/>
              <w:rPr>
                <w:sz w:val="20"/>
              </w:rPr>
            </w:pPr>
            <w:r>
              <w:rPr>
                <w:sz w:val="20"/>
              </w:rPr>
              <w:t>2018 год</w:t>
            </w:r>
          </w:p>
        </w:tc>
        <w:tc>
          <w:tcPr>
            <w:tcW w:w="1417" w:type="dxa"/>
          </w:tcPr>
          <w:p w:rsidR="00AB68D6" w:rsidRPr="00AB68D6" w:rsidRDefault="00AB68D6" w:rsidP="00AB68D6">
            <w:pPr>
              <w:pStyle w:val="11"/>
              <w:suppressAutoHyphens/>
              <w:spacing w:before="0" w:line="276" w:lineRule="auto"/>
              <w:ind w:firstLine="0"/>
              <w:jc w:val="center"/>
              <w:rPr>
                <w:sz w:val="20"/>
              </w:rPr>
            </w:pPr>
            <w:r>
              <w:rPr>
                <w:sz w:val="20"/>
              </w:rPr>
              <w:t>2019 год</w:t>
            </w:r>
          </w:p>
        </w:tc>
        <w:tc>
          <w:tcPr>
            <w:tcW w:w="1560" w:type="dxa"/>
          </w:tcPr>
          <w:p w:rsidR="00AB68D6" w:rsidRPr="00AB68D6" w:rsidRDefault="00AB68D6" w:rsidP="00AB68D6">
            <w:pPr>
              <w:pStyle w:val="11"/>
              <w:suppressAutoHyphens/>
              <w:spacing w:before="0" w:line="276" w:lineRule="auto"/>
              <w:ind w:firstLine="0"/>
              <w:jc w:val="center"/>
              <w:rPr>
                <w:sz w:val="20"/>
              </w:rPr>
            </w:pPr>
            <w:r>
              <w:rPr>
                <w:sz w:val="20"/>
              </w:rPr>
              <w:t>2020 год</w:t>
            </w:r>
          </w:p>
        </w:tc>
        <w:tc>
          <w:tcPr>
            <w:tcW w:w="1247" w:type="dxa"/>
          </w:tcPr>
          <w:p w:rsidR="00AB68D6" w:rsidRPr="00AB68D6" w:rsidRDefault="00AB68D6" w:rsidP="00AB68D6">
            <w:pPr>
              <w:pStyle w:val="11"/>
              <w:suppressAutoHyphens/>
              <w:spacing w:before="0" w:line="276" w:lineRule="auto"/>
              <w:ind w:firstLine="0"/>
              <w:jc w:val="center"/>
              <w:rPr>
                <w:sz w:val="20"/>
              </w:rPr>
            </w:pPr>
            <w:r>
              <w:rPr>
                <w:sz w:val="20"/>
              </w:rPr>
              <w:t>2021 год</w:t>
            </w:r>
          </w:p>
        </w:tc>
        <w:tc>
          <w:tcPr>
            <w:tcW w:w="1553" w:type="dxa"/>
          </w:tcPr>
          <w:p w:rsidR="00AB68D6" w:rsidRPr="00AB68D6" w:rsidRDefault="00AB68D6" w:rsidP="00AB68D6">
            <w:pPr>
              <w:pStyle w:val="11"/>
              <w:suppressAutoHyphens/>
              <w:spacing w:before="0" w:line="276" w:lineRule="auto"/>
              <w:ind w:firstLine="0"/>
              <w:jc w:val="center"/>
              <w:rPr>
                <w:sz w:val="20"/>
              </w:rPr>
            </w:pPr>
            <w:r>
              <w:rPr>
                <w:sz w:val="20"/>
              </w:rPr>
              <w:t>2022 год</w:t>
            </w:r>
          </w:p>
        </w:tc>
      </w:tr>
      <w:tr w:rsidR="001C4CA7" w:rsidTr="00AB68D6">
        <w:tc>
          <w:tcPr>
            <w:tcW w:w="2518" w:type="dxa"/>
          </w:tcPr>
          <w:p w:rsidR="001C4CA7" w:rsidRPr="00AB68D6" w:rsidRDefault="001C4CA7" w:rsidP="008A7162">
            <w:pPr>
              <w:pStyle w:val="11"/>
              <w:suppressAutoHyphens/>
              <w:spacing w:before="0" w:line="276" w:lineRule="auto"/>
              <w:ind w:firstLine="0"/>
              <w:rPr>
                <w:sz w:val="20"/>
              </w:rPr>
            </w:pPr>
            <w:r w:rsidRPr="00AB68D6">
              <w:rPr>
                <w:sz w:val="20"/>
              </w:rPr>
              <w:t>Число проживающих в неканализованных домовладениях, чел</w:t>
            </w:r>
            <w:r>
              <w:rPr>
                <w:sz w:val="20"/>
              </w:rPr>
              <w:t>.</w:t>
            </w:r>
          </w:p>
        </w:tc>
        <w:tc>
          <w:tcPr>
            <w:tcW w:w="1276" w:type="dxa"/>
          </w:tcPr>
          <w:p w:rsidR="001C4CA7" w:rsidRPr="00AB68D6" w:rsidRDefault="001C4CA7" w:rsidP="00AB68D6">
            <w:pPr>
              <w:pStyle w:val="11"/>
              <w:suppressAutoHyphens/>
              <w:spacing w:before="0" w:line="276" w:lineRule="auto"/>
              <w:ind w:firstLine="0"/>
              <w:jc w:val="center"/>
              <w:rPr>
                <w:sz w:val="20"/>
              </w:rPr>
            </w:pPr>
            <w:r>
              <w:rPr>
                <w:sz w:val="20"/>
              </w:rPr>
              <w:t>1748</w:t>
            </w:r>
          </w:p>
        </w:tc>
        <w:tc>
          <w:tcPr>
            <w:tcW w:w="1417" w:type="dxa"/>
          </w:tcPr>
          <w:p w:rsidR="001C4CA7" w:rsidRPr="00AB68D6" w:rsidRDefault="001C4CA7" w:rsidP="00B91697">
            <w:pPr>
              <w:pStyle w:val="11"/>
              <w:suppressAutoHyphens/>
              <w:spacing w:before="0" w:line="276" w:lineRule="auto"/>
              <w:ind w:firstLine="0"/>
              <w:jc w:val="center"/>
              <w:rPr>
                <w:sz w:val="20"/>
              </w:rPr>
            </w:pPr>
            <w:r>
              <w:rPr>
                <w:sz w:val="20"/>
              </w:rPr>
              <w:t>1748</w:t>
            </w:r>
          </w:p>
        </w:tc>
        <w:tc>
          <w:tcPr>
            <w:tcW w:w="1560" w:type="dxa"/>
          </w:tcPr>
          <w:p w:rsidR="001C4CA7" w:rsidRPr="00AB68D6" w:rsidRDefault="001C4CA7" w:rsidP="00B91697">
            <w:pPr>
              <w:pStyle w:val="11"/>
              <w:suppressAutoHyphens/>
              <w:spacing w:before="0" w:line="276" w:lineRule="auto"/>
              <w:ind w:firstLine="0"/>
              <w:jc w:val="center"/>
              <w:rPr>
                <w:sz w:val="20"/>
              </w:rPr>
            </w:pPr>
            <w:r>
              <w:rPr>
                <w:sz w:val="20"/>
              </w:rPr>
              <w:t>1748</w:t>
            </w:r>
          </w:p>
        </w:tc>
        <w:tc>
          <w:tcPr>
            <w:tcW w:w="1247" w:type="dxa"/>
          </w:tcPr>
          <w:p w:rsidR="001C4CA7" w:rsidRPr="00AB68D6" w:rsidRDefault="001C4CA7" w:rsidP="00B91697">
            <w:pPr>
              <w:pStyle w:val="11"/>
              <w:suppressAutoHyphens/>
              <w:spacing w:before="0" w:line="276" w:lineRule="auto"/>
              <w:ind w:firstLine="0"/>
              <w:jc w:val="center"/>
              <w:rPr>
                <w:sz w:val="20"/>
              </w:rPr>
            </w:pPr>
            <w:r>
              <w:rPr>
                <w:sz w:val="20"/>
              </w:rPr>
              <w:t>1748</w:t>
            </w:r>
          </w:p>
        </w:tc>
        <w:tc>
          <w:tcPr>
            <w:tcW w:w="1553" w:type="dxa"/>
          </w:tcPr>
          <w:p w:rsidR="001C4CA7" w:rsidRPr="00AB68D6" w:rsidRDefault="001C4CA7" w:rsidP="00B91697">
            <w:pPr>
              <w:pStyle w:val="11"/>
              <w:suppressAutoHyphens/>
              <w:spacing w:before="0" w:line="276" w:lineRule="auto"/>
              <w:ind w:firstLine="0"/>
              <w:jc w:val="center"/>
              <w:rPr>
                <w:sz w:val="20"/>
              </w:rPr>
            </w:pPr>
            <w:r>
              <w:rPr>
                <w:sz w:val="20"/>
              </w:rPr>
              <w:t>1748</w:t>
            </w:r>
          </w:p>
        </w:tc>
      </w:tr>
      <w:tr w:rsidR="001C4CA7" w:rsidTr="00AB68D6">
        <w:tc>
          <w:tcPr>
            <w:tcW w:w="2518" w:type="dxa"/>
          </w:tcPr>
          <w:p w:rsidR="001C4CA7" w:rsidRDefault="001C4CA7" w:rsidP="008A7162">
            <w:pPr>
              <w:pStyle w:val="11"/>
              <w:suppressAutoHyphens/>
              <w:spacing w:before="0" w:line="276" w:lineRule="auto"/>
              <w:ind w:firstLine="0"/>
              <w:rPr>
                <w:sz w:val="20"/>
              </w:rPr>
            </w:pPr>
            <w:r w:rsidRPr="00AB68D6">
              <w:rPr>
                <w:sz w:val="20"/>
              </w:rPr>
              <w:t xml:space="preserve">Норма накопления ЖКО, </w:t>
            </w:r>
          </w:p>
          <w:p w:rsidR="001C4CA7" w:rsidRPr="00AB68D6" w:rsidRDefault="001C4CA7" w:rsidP="008A7162">
            <w:pPr>
              <w:pStyle w:val="11"/>
              <w:suppressAutoHyphens/>
              <w:spacing w:before="0" w:line="276" w:lineRule="auto"/>
              <w:ind w:firstLine="0"/>
              <w:rPr>
                <w:sz w:val="20"/>
              </w:rPr>
            </w:pPr>
            <w:r w:rsidRPr="00AB68D6">
              <w:rPr>
                <w:sz w:val="20"/>
              </w:rPr>
              <w:t>м</w:t>
            </w:r>
            <w:r w:rsidRPr="00AB68D6">
              <w:rPr>
                <w:sz w:val="20"/>
                <w:vertAlign w:val="superscript"/>
              </w:rPr>
              <w:t>3</w:t>
            </w:r>
            <w:r w:rsidRPr="00AB68D6">
              <w:rPr>
                <w:sz w:val="20"/>
              </w:rPr>
              <w:t>/год на 1 человека</w:t>
            </w:r>
          </w:p>
        </w:tc>
        <w:tc>
          <w:tcPr>
            <w:tcW w:w="1276" w:type="dxa"/>
          </w:tcPr>
          <w:p w:rsidR="001C4CA7" w:rsidRPr="00AB68D6" w:rsidRDefault="001C4CA7" w:rsidP="00AB68D6">
            <w:pPr>
              <w:pStyle w:val="11"/>
              <w:suppressAutoHyphens/>
              <w:spacing w:before="0" w:line="276" w:lineRule="auto"/>
              <w:ind w:firstLine="0"/>
              <w:jc w:val="center"/>
              <w:rPr>
                <w:sz w:val="20"/>
              </w:rPr>
            </w:pPr>
            <w:r>
              <w:rPr>
                <w:sz w:val="20"/>
              </w:rPr>
              <w:t>3</w:t>
            </w:r>
          </w:p>
        </w:tc>
        <w:tc>
          <w:tcPr>
            <w:tcW w:w="1417" w:type="dxa"/>
          </w:tcPr>
          <w:p w:rsidR="001C4CA7" w:rsidRPr="00AB68D6" w:rsidRDefault="001C4CA7" w:rsidP="00B91697">
            <w:pPr>
              <w:pStyle w:val="11"/>
              <w:suppressAutoHyphens/>
              <w:spacing w:before="0" w:line="276" w:lineRule="auto"/>
              <w:ind w:firstLine="0"/>
              <w:jc w:val="center"/>
              <w:rPr>
                <w:sz w:val="20"/>
              </w:rPr>
            </w:pPr>
            <w:r>
              <w:rPr>
                <w:sz w:val="20"/>
              </w:rPr>
              <w:t>3</w:t>
            </w:r>
          </w:p>
        </w:tc>
        <w:tc>
          <w:tcPr>
            <w:tcW w:w="1560" w:type="dxa"/>
          </w:tcPr>
          <w:p w:rsidR="001C4CA7" w:rsidRPr="00AB68D6" w:rsidRDefault="001C4CA7" w:rsidP="00B91697">
            <w:pPr>
              <w:pStyle w:val="11"/>
              <w:suppressAutoHyphens/>
              <w:spacing w:before="0" w:line="276" w:lineRule="auto"/>
              <w:ind w:firstLine="0"/>
              <w:jc w:val="center"/>
              <w:rPr>
                <w:sz w:val="20"/>
              </w:rPr>
            </w:pPr>
            <w:r>
              <w:rPr>
                <w:sz w:val="20"/>
              </w:rPr>
              <w:t>3</w:t>
            </w:r>
          </w:p>
        </w:tc>
        <w:tc>
          <w:tcPr>
            <w:tcW w:w="1247" w:type="dxa"/>
          </w:tcPr>
          <w:p w:rsidR="001C4CA7" w:rsidRPr="00AB68D6" w:rsidRDefault="001C4CA7" w:rsidP="00B91697">
            <w:pPr>
              <w:pStyle w:val="11"/>
              <w:suppressAutoHyphens/>
              <w:spacing w:before="0" w:line="276" w:lineRule="auto"/>
              <w:ind w:firstLine="0"/>
              <w:jc w:val="center"/>
              <w:rPr>
                <w:sz w:val="20"/>
              </w:rPr>
            </w:pPr>
            <w:r>
              <w:rPr>
                <w:sz w:val="20"/>
              </w:rPr>
              <w:t>3</w:t>
            </w:r>
          </w:p>
        </w:tc>
        <w:tc>
          <w:tcPr>
            <w:tcW w:w="1553" w:type="dxa"/>
          </w:tcPr>
          <w:p w:rsidR="001C4CA7" w:rsidRPr="00AB68D6" w:rsidRDefault="001C4CA7" w:rsidP="00B91697">
            <w:pPr>
              <w:pStyle w:val="11"/>
              <w:suppressAutoHyphens/>
              <w:spacing w:before="0" w:line="276" w:lineRule="auto"/>
              <w:ind w:firstLine="0"/>
              <w:jc w:val="center"/>
              <w:rPr>
                <w:sz w:val="20"/>
              </w:rPr>
            </w:pPr>
            <w:r>
              <w:rPr>
                <w:sz w:val="20"/>
              </w:rPr>
              <w:t>3</w:t>
            </w:r>
          </w:p>
        </w:tc>
      </w:tr>
      <w:tr w:rsidR="001C4CA7" w:rsidTr="00AB68D6">
        <w:tc>
          <w:tcPr>
            <w:tcW w:w="2518" w:type="dxa"/>
          </w:tcPr>
          <w:p w:rsidR="001C4CA7" w:rsidRPr="00AB68D6" w:rsidRDefault="001C4CA7" w:rsidP="00AB68D6">
            <w:pPr>
              <w:pStyle w:val="11"/>
              <w:suppressAutoHyphens/>
              <w:spacing w:before="0" w:line="276" w:lineRule="auto"/>
              <w:ind w:firstLine="0"/>
              <w:rPr>
                <w:sz w:val="20"/>
              </w:rPr>
            </w:pPr>
            <w:r w:rsidRPr="00AB68D6">
              <w:rPr>
                <w:sz w:val="20"/>
              </w:rPr>
              <w:t xml:space="preserve">Годовой </w:t>
            </w:r>
            <w:r>
              <w:rPr>
                <w:sz w:val="20"/>
              </w:rPr>
              <w:t xml:space="preserve">объем </w:t>
            </w:r>
            <w:r w:rsidRPr="00AB68D6">
              <w:rPr>
                <w:sz w:val="20"/>
              </w:rPr>
              <w:t>образования ЖКО, м</w:t>
            </w:r>
            <w:r w:rsidRPr="00AB68D6">
              <w:rPr>
                <w:sz w:val="20"/>
                <w:vertAlign w:val="superscript"/>
              </w:rPr>
              <w:t>3</w:t>
            </w:r>
          </w:p>
        </w:tc>
        <w:tc>
          <w:tcPr>
            <w:tcW w:w="1276" w:type="dxa"/>
          </w:tcPr>
          <w:p w:rsidR="001C4CA7" w:rsidRPr="00AB68D6" w:rsidRDefault="001C4CA7" w:rsidP="00AB68D6">
            <w:pPr>
              <w:pStyle w:val="11"/>
              <w:suppressAutoHyphens/>
              <w:spacing w:before="0" w:line="276" w:lineRule="auto"/>
              <w:ind w:firstLine="0"/>
              <w:jc w:val="center"/>
              <w:rPr>
                <w:sz w:val="20"/>
              </w:rPr>
            </w:pPr>
            <w:r>
              <w:rPr>
                <w:sz w:val="20"/>
              </w:rPr>
              <w:t>5244</w:t>
            </w:r>
          </w:p>
        </w:tc>
        <w:tc>
          <w:tcPr>
            <w:tcW w:w="1417" w:type="dxa"/>
          </w:tcPr>
          <w:p w:rsidR="001C4CA7" w:rsidRPr="00AB68D6" w:rsidRDefault="001C4CA7" w:rsidP="00B91697">
            <w:pPr>
              <w:pStyle w:val="11"/>
              <w:suppressAutoHyphens/>
              <w:spacing w:before="0" w:line="276" w:lineRule="auto"/>
              <w:ind w:firstLine="0"/>
              <w:jc w:val="center"/>
              <w:rPr>
                <w:sz w:val="20"/>
              </w:rPr>
            </w:pPr>
            <w:r>
              <w:rPr>
                <w:sz w:val="20"/>
              </w:rPr>
              <w:t>5244</w:t>
            </w:r>
          </w:p>
        </w:tc>
        <w:tc>
          <w:tcPr>
            <w:tcW w:w="1560" w:type="dxa"/>
          </w:tcPr>
          <w:p w:rsidR="001C4CA7" w:rsidRPr="00AB68D6" w:rsidRDefault="001C4CA7" w:rsidP="00B91697">
            <w:pPr>
              <w:pStyle w:val="11"/>
              <w:suppressAutoHyphens/>
              <w:spacing w:before="0" w:line="276" w:lineRule="auto"/>
              <w:ind w:firstLine="0"/>
              <w:jc w:val="center"/>
              <w:rPr>
                <w:sz w:val="20"/>
              </w:rPr>
            </w:pPr>
            <w:r>
              <w:rPr>
                <w:sz w:val="20"/>
              </w:rPr>
              <w:t>5244</w:t>
            </w:r>
          </w:p>
        </w:tc>
        <w:tc>
          <w:tcPr>
            <w:tcW w:w="1247" w:type="dxa"/>
          </w:tcPr>
          <w:p w:rsidR="001C4CA7" w:rsidRPr="00AB68D6" w:rsidRDefault="001C4CA7" w:rsidP="00B91697">
            <w:pPr>
              <w:pStyle w:val="11"/>
              <w:suppressAutoHyphens/>
              <w:spacing w:before="0" w:line="276" w:lineRule="auto"/>
              <w:ind w:firstLine="0"/>
              <w:jc w:val="center"/>
              <w:rPr>
                <w:sz w:val="20"/>
              </w:rPr>
            </w:pPr>
            <w:r>
              <w:rPr>
                <w:sz w:val="20"/>
              </w:rPr>
              <w:t>5244</w:t>
            </w:r>
          </w:p>
        </w:tc>
        <w:tc>
          <w:tcPr>
            <w:tcW w:w="1553" w:type="dxa"/>
          </w:tcPr>
          <w:p w:rsidR="001C4CA7" w:rsidRPr="00AB68D6" w:rsidRDefault="001C4CA7" w:rsidP="00B91697">
            <w:pPr>
              <w:pStyle w:val="11"/>
              <w:suppressAutoHyphens/>
              <w:spacing w:before="0" w:line="276" w:lineRule="auto"/>
              <w:ind w:firstLine="0"/>
              <w:jc w:val="center"/>
              <w:rPr>
                <w:sz w:val="20"/>
              </w:rPr>
            </w:pPr>
            <w:r>
              <w:rPr>
                <w:sz w:val="20"/>
              </w:rPr>
              <w:t>5244</w:t>
            </w:r>
          </w:p>
        </w:tc>
      </w:tr>
      <w:tr w:rsidR="001C4CA7" w:rsidTr="00AB68D6">
        <w:tc>
          <w:tcPr>
            <w:tcW w:w="2518" w:type="dxa"/>
          </w:tcPr>
          <w:p w:rsidR="001C4CA7" w:rsidRPr="00AB68D6" w:rsidRDefault="001C4CA7" w:rsidP="00AB68D6">
            <w:pPr>
              <w:pStyle w:val="11"/>
              <w:suppressAutoHyphens/>
              <w:spacing w:before="0" w:line="276" w:lineRule="auto"/>
              <w:ind w:firstLine="0"/>
              <w:rPr>
                <w:sz w:val="20"/>
              </w:rPr>
            </w:pPr>
            <w:r w:rsidRPr="00AB68D6">
              <w:rPr>
                <w:sz w:val="20"/>
              </w:rPr>
              <w:t xml:space="preserve">Суточный </w:t>
            </w:r>
            <w:r>
              <w:rPr>
                <w:sz w:val="20"/>
              </w:rPr>
              <w:t xml:space="preserve">объем </w:t>
            </w:r>
            <w:r w:rsidRPr="00AB68D6">
              <w:rPr>
                <w:sz w:val="20"/>
              </w:rPr>
              <w:t>образования ЖКО, м</w:t>
            </w:r>
            <w:r w:rsidRPr="00AB68D6">
              <w:rPr>
                <w:sz w:val="20"/>
                <w:vertAlign w:val="superscript"/>
              </w:rPr>
              <w:t>3</w:t>
            </w:r>
          </w:p>
        </w:tc>
        <w:tc>
          <w:tcPr>
            <w:tcW w:w="1276" w:type="dxa"/>
          </w:tcPr>
          <w:p w:rsidR="001C4CA7" w:rsidRPr="00AB68D6" w:rsidRDefault="001C4CA7" w:rsidP="00AB68D6">
            <w:pPr>
              <w:pStyle w:val="11"/>
              <w:suppressAutoHyphens/>
              <w:spacing w:before="0" w:line="276" w:lineRule="auto"/>
              <w:ind w:firstLine="0"/>
              <w:jc w:val="center"/>
              <w:rPr>
                <w:sz w:val="20"/>
              </w:rPr>
            </w:pPr>
            <w:r>
              <w:rPr>
                <w:sz w:val="20"/>
              </w:rPr>
              <w:t>14</w:t>
            </w:r>
          </w:p>
        </w:tc>
        <w:tc>
          <w:tcPr>
            <w:tcW w:w="1417" w:type="dxa"/>
          </w:tcPr>
          <w:p w:rsidR="001C4CA7" w:rsidRPr="00AB68D6" w:rsidRDefault="001C4CA7" w:rsidP="00B91697">
            <w:pPr>
              <w:pStyle w:val="11"/>
              <w:suppressAutoHyphens/>
              <w:spacing w:before="0" w:line="276" w:lineRule="auto"/>
              <w:ind w:firstLine="0"/>
              <w:jc w:val="center"/>
              <w:rPr>
                <w:sz w:val="20"/>
              </w:rPr>
            </w:pPr>
            <w:r>
              <w:rPr>
                <w:sz w:val="20"/>
              </w:rPr>
              <w:t>14</w:t>
            </w:r>
          </w:p>
        </w:tc>
        <w:tc>
          <w:tcPr>
            <w:tcW w:w="1560" w:type="dxa"/>
          </w:tcPr>
          <w:p w:rsidR="001C4CA7" w:rsidRPr="00AB68D6" w:rsidRDefault="001C4CA7" w:rsidP="00B91697">
            <w:pPr>
              <w:pStyle w:val="11"/>
              <w:suppressAutoHyphens/>
              <w:spacing w:before="0" w:line="276" w:lineRule="auto"/>
              <w:ind w:firstLine="0"/>
              <w:jc w:val="center"/>
              <w:rPr>
                <w:sz w:val="20"/>
              </w:rPr>
            </w:pPr>
            <w:r>
              <w:rPr>
                <w:sz w:val="20"/>
              </w:rPr>
              <w:t>14</w:t>
            </w:r>
          </w:p>
        </w:tc>
        <w:tc>
          <w:tcPr>
            <w:tcW w:w="1247" w:type="dxa"/>
          </w:tcPr>
          <w:p w:rsidR="001C4CA7" w:rsidRPr="00AB68D6" w:rsidRDefault="001C4CA7" w:rsidP="00B91697">
            <w:pPr>
              <w:pStyle w:val="11"/>
              <w:suppressAutoHyphens/>
              <w:spacing w:before="0" w:line="276" w:lineRule="auto"/>
              <w:ind w:firstLine="0"/>
              <w:jc w:val="center"/>
              <w:rPr>
                <w:sz w:val="20"/>
              </w:rPr>
            </w:pPr>
            <w:r>
              <w:rPr>
                <w:sz w:val="20"/>
              </w:rPr>
              <w:t>14</w:t>
            </w:r>
          </w:p>
        </w:tc>
        <w:tc>
          <w:tcPr>
            <w:tcW w:w="1553" w:type="dxa"/>
          </w:tcPr>
          <w:p w:rsidR="001C4CA7" w:rsidRPr="00AB68D6" w:rsidRDefault="001C4CA7" w:rsidP="00B91697">
            <w:pPr>
              <w:pStyle w:val="11"/>
              <w:suppressAutoHyphens/>
              <w:spacing w:before="0" w:line="276" w:lineRule="auto"/>
              <w:ind w:firstLine="0"/>
              <w:jc w:val="center"/>
              <w:rPr>
                <w:sz w:val="20"/>
              </w:rPr>
            </w:pPr>
            <w:r>
              <w:rPr>
                <w:sz w:val="20"/>
              </w:rPr>
              <w:t>14</w:t>
            </w:r>
          </w:p>
        </w:tc>
      </w:tr>
    </w:tbl>
    <w:p w:rsidR="008A7162" w:rsidRDefault="008A7162" w:rsidP="008A7162">
      <w:pPr>
        <w:pStyle w:val="11"/>
        <w:suppressAutoHyphens/>
        <w:spacing w:before="0" w:line="276" w:lineRule="auto"/>
        <w:ind w:firstLine="0"/>
        <w:rPr>
          <w:szCs w:val="24"/>
        </w:rPr>
      </w:pPr>
    </w:p>
    <w:p w:rsidR="00295FE7" w:rsidRPr="00295FE7" w:rsidRDefault="00295FE7" w:rsidP="00295FE7">
      <w:pPr>
        <w:pStyle w:val="52"/>
        <w:spacing w:before="0" w:line="276" w:lineRule="auto"/>
        <w:ind w:firstLine="0"/>
        <w:rPr>
          <w:b/>
          <w:iCs/>
          <w:szCs w:val="24"/>
        </w:rPr>
      </w:pPr>
      <w:r w:rsidRPr="00295FE7">
        <w:rPr>
          <w:b/>
          <w:iCs/>
          <w:szCs w:val="24"/>
        </w:rPr>
        <w:t>5.3 Тарифы на вывоз и обезвреживание ЖБО</w:t>
      </w:r>
    </w:p>
    <w:p w:rsidR="00295FE7" w:rsidRPr="00295FE7" w:rsidRDefault="00295FE7" w:rsidP="00295FE7">
      <w:pPr>
        <w:pStyle w:val="52"/>
        <w:spacing w:before="0" w:line="276" w:lineRule="auto"/>
        <w:ind w:firstLine="720"/>
        <w:rPr>
          <w:szCs w:val="24"/>
        </w:rPr>
      </w:pPr>
    </w:p>
    <w:p w:rsidR="00295FE7" w:rsidRPr="00295FE7" w:rsidRDefault="00295FE7" w:rsidP="00295FE7">
      <w:pPr>
        <w:pStyle w:val="52"/>
        <w:spacing w:before="0" w:line="276" w:lineRule="auto"/>
        <w:ind w:firstLine="720"/>
        <w:rPr>
          <w:szCs w:val="24"/>
        </w:rPr>
      </w:pPr>
      <w:r w:rsidRPr="00295FE7">
        <w:rPr>
          <w:szCs w:val="24"/>
        </w:rPr>
        <w:t xml:space="preserve">Тарифы на вывоз и обезвреживание жидких бытовых отходов </w:t>
      </w:r>
      <w:r w:rsidR="001C4CA7">
        <w:rPr>
          <w:szCs w:val="24"/>
        </w:rPr>
        <w:t xml:space="preserve">на разбатывались и не утверждались </w:t>
      </w:r>
    </w:p>
    <w:p w:rsidR="00295FE7" w:rsidRDefault="00295FE7" w:rsidP="00A0570E">
      <w:pPr>
        <w:spacing w:line="276" w:lineRule="auto"/>
        <w:jc w:val="both"/>
        <w:rPr>
          <w:b/>
          <w:bCs/>
          <w:highlight w:val="magenta"/>
        </w:rPr>
      </w:pPr>
    </w:p>
    <w:p w:rsidR="005D15B9" w:rsidRPr="00F63554" w:rsidRDefault="005D15B9" w:rsidP="00A0570E">
      <w:pPr>
        <w:spacing w:line="276" w:lineRule="auto"/>
        <w:jc w:val="both"/>
        <w:rPr>
          <w:b/>
          <w:bCs/>
        </w:rPr>
      </w:pPr>
      <w:r w:rsidRPr="00F63554">
        <w:rPr>
          <w:b/>
          <w:bCs/>
        </w:rPr>
        <w:t>5.</w:t>
      </w:r>
      <w:r w:rsidR="00295FE7" w:rsidRPr="00F63554">
        <w:rPr>
          <w:b/>
          <w:bCs/>
        </w:rPr>
        <w:t>4</w:t>
      </w:r>
      <w:r w:rsidRPr="00F63554">
        <w:rPr>
          <w:b/>
          <w:bCs/>
        </w:rPr>
        <w:t xml:space="preserve"> Определение необходимого количества спецтранспорта для вывоза жидких бытовых отходов</w:t>
      </w:r>
    </w:p>
    <w:p w:rsidR="00295FE7" w:rsidRDefault="00295FE7" w:rsidP="00A0570E">
      <w:pPr>
        <w:spacing w:line="276" w:lineRule="auto"/>
        <w:jc w:val="both"/>
        <w:rPr>
          <w:b/>
          <w:highlight w:val="magenta"/>
        </w:rPr>
      </w:pPr>
    </w:p>
    <w:p w:rsidR="00413EDE" w:rsidRPr="00413EDE" w:rsidRDefault="00413EDE" w:rsidP="00413EDE">
      <w:pPr>
        <w:pStyle w:val="52"/>
        <w:spacing w:before="0" w:line="276" w:lineRule="auto"/>
        <w:ind w:firstLine="708"/>
        <w:rPr>
          <w:iCs/>
          <w:szCs w:val="24"/>
        </w:rPr>
      </w:pPr>
      <w:r w:rsidRPr="00413EDE">
        <w:rPr>
          <w:iCs/>
          <w:szCs w:val="24"/>
        </w:rPr>
        <w:t xml:space="preserve">Для </w:t>
      </w:r>
      <w:r w:rsidR="001C4CA7">
        <w:rPr>
          <w:iCs/>
          <w:szCs w:val="24"/>
        </w:rPr>
        <w:t xml:space="preserve">вывоза жидких бытовых отходов </w:t>
      </w:r>
      <w:r w:rsidRPr="00413EDE">
        <w:rPr>
          <w:iCs/>
          <w:szCs w:val="24"/>
        </w:rPr>
        <w:t>применя</w:t>
      </w:r>
      <w:r>
        <w:rPr>
          <w:iCs/>
          <w:szCs w:val="24"/>
        </w:rPr>
        <w:t>е</w:t>
      </w:r>
      <w:r w:rsidRPr="00413EDE">
        <w:rPr>
          <w:iCs/>
          <w:szCs w:val="24"/>
        </w:rPr>
        <w:t>тся спецавтотранспорт, представленный в таблице</w:t>
      </w:r>
      <w:r>
        <w:rPr>
          <w:iCs/>
          <w:szCs w:val="24"/>
        </w:rPr>
        <w:t xml:space="preserve"> 2. 9</w:t>
      </w:r>
      <w:r w:rsidRPr="00413EDE">
        <w:rPr>
          <w:iCs/>
          <w:szCs w:val="24"/>
        </w:rPr>
        <w:t>.</w:t>
      </w:r>
    </w:p>
    <w:p w:rsidR="00413EDE" w:rsidRDefault="00413EDE" w:rsidP="00413EDE">
      <w:pPr>
        <w:spacing w:line="276" w:lineRule="auto"/>
        <w:jc w:val="both"/>
      </w:pPr>
    </w:p>
    <w:p w:rsidR="00413EDE" w:rsidRDefault="00413EDE" w:rsidP="00413EDE">
      <w:pPr>
        <w:spacing w:line="276" w:lineRule="auto"/>
        <w:jc w:val="both"/>
      </w:pPr>
      <w:r w:rsidRPr="00413EDE">
        <w:t>Таблица 2.9.</w:t>
      </w:r>
      <w:r>
        <w:t xml:space="preserve"> </w:t>
      </w:r>
      <w:r w:rsidRPr="00413EDE">
        <w:t>Спецавтотранспорт, используемый для вывоза ЖБО МО «</w:t>
      </w:r>
      <w:r w:rsidR="00BE7392">
        <w:t>Попонаволоцкое</w:t>
      </w:r>
      <w:r w:rsidRPr="00413EDE">
        <w:t xml:space="preserve">» </w:t>
      </w:r>
    </w:p>
    <w:p w:rsidR="00413EDE" w:rsidRPr="00413EDE" w:rsidRDefault="00413EDE" w:rsidP="00413EDE">
      <w:pPr>
        <w:spacing w:line="276" w:lineRule="auto"/>
        <w:jc w:val="both"/>
      </w:pP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9"/>
        <w:gridCol w:w="1559"/>
        <w:gridCol w:w="1560"/>
        <w:gridCol w:w="1419"/>
        <w:gridCol w:w="1399"/>
        <w:gridCol w:w="927"/>
        <w:gridCol w:w="1216"/>
        <w:gridCol w:w="945"/>
      </w:tblGrid>
      <w:tr w:rsidR="00F63554" w:rsidRPr="00A325EC" w:rsidTr="00F63554">
        <w:trPr>
          <w:trHeight w:val="20"/>
          <w:jc w:val="center"/>
        </w:trPr>
        <w:tc>
          <w:tcPr>
            <w:tcW w:w="1089" w:type="dxa"/>
            <w:vAlign w:val="center"/>
          </w:tcPr>
          <w:p w:rsidR="00F63554" w:rsidRPr="00A325EC" w:rsidRDefault="00F63554" w:rsidP="005E73E6">
            <w:pPr>
              <w:spacing w:beforeLines="20" w:before="48" w:afterLines="20" w:after="48" w:line="276" w:lineRule="auto"/>
              <w:jc w:val="center"/>
              <w:rPr>
                <w:sz w:val="20"/>
                <w:szCs w:val="20"/>
              </w:rPr>
            </w:pPr>
            <w:r>
              <w:rPr>
                <w:sz w:val="20"/>
                <w:szCs w:val="20"/>
              </w:rPr>
              <w:t>Модель</w:t>
            </w:r>
          </w:p>
        </w:tc>
        <w:tc>
          <w:tcPr>
            <w:tcW w:w="1559" w:type="dxa"/>
            <w:vAlign w:val="center"/>
          </w:tcPr>
          <w:p w:rsidR="00F63554" w:rsidRPr="00A325EC" w:rsidRDefault="00F63554" w:rsidP="005E73E6">
            <w:pPr>
              <w:spacing w:beforeLines="20" w:before="48" w:afterLines="20" w:after="48" w:line="276" w:lineRule="auto"/>
              <w:jc w:val="center"/>
              <w:rPr>
                <w:sz w:val="20"/>
                <w:szCs w:val="20"/>
              </w:rPr>
            </w:pPr>
            <w:r>
              <w:rPr>
                <w:sz w:val="20"/>
                <w:szCs w:val="20"/>
              </w:rPr>
              <w:t>Базовое шасси</w:t>
            </w:r>
          </w:p>
        </w:tc>
        <w:tc>
          <w:tcPr>
            <w:tcW w:w="1560" w:type="dxa"/>
            <w:vAlign w:val="center"/>
          </w:tcPr>
          <w:p w:rsidR="00F63554" w:rsidRPr="00A325EC" w:rsidRDefault="00F63554" w:rsidP="005E73E6">
            <w:pPr>
              <w:spacing w:beforeLines="20" w:before="48" w:afterLines="20" w:after="48" w:line="276" w:lineRule="auto"/>
              <w:jc w:val="center"/>
              <w:rPr>
                <w:sz w:val="20"/>
                <w:szCs w:val="20"/>
              </w:rPr>
            </w:pPr>
            <w:r>
              <w:rPr>
                <w:sz w:val="20"/>
                <w:szCs w:val="20"/>
              </w:rPr>
              <w:t>Навесное оборудование</w:t>
            </w:r>
          </w:p>
        </w:tc>
        <w:tc>
          <w:tcPr>
            <w:tcW w:w="1419" w:type="dxa"/>
            <w:vAlign w:val="center"/>
          </w:tcPr>
          <w:p w:rsidR="00F63554" w:rsidRPr="00A325EC" w:rsidRDefault="00F63554" w:rsidP="005E73E6">
            <w:pPr>
              <w:spacing w:beforeLines="20" w:before="48" w:afterLines="20" w:after="48" w:line="276" w:lineRule="auto"/>
              <w:jc w:val="center"/>
              <w:rPr>
                <w:sz w:val="20"/>
                <w:szCs w:val="20"/>
              </w:rPr>
            </w:pPr>
            <w:r>
              <w:rPr>
                <w:sz w:val="20"/>
                <w:szCs w:val="20"/>
              </w:rPr>
              <w:t>Объем кузова, м</w:t>
            </w:r>
            <w:r w:rsidRPr="00F63554">
              <w:rPr>
                <w:sz w:val="20"/>
                <w:szCs w:val="20"/>
                <w:vertAlign w:val="superscript"/>
              </w:rPr>
              <w:t>3</w:t>
            </w:r>
          </w:p>
        </w:tc>
        <w:tc>
          <w:tcPr>
            <w:tcW w:w="1399" w:type="dxa"/>
            <w:vAlign w:val="center"/>
          </w:tcPr>
          <w:p w:rsidR="00F63554" w:rsidRPr="00A325EC" w:rsidRDefault="00F63554" w:rsidP="005E73E6">
            <w:pPr>
              <w:spacing w:beforeLines="20" w:before="48" w:afterLines="20" w:after="48" w:line="276" w:lineRule="auto"/>
              <w:jc w:val="center"/>
              <w:rPr>
                <w:sz w:val="20"/>
                <w:szCs w:val="20"/>
              </w:rPr>
            </w:pPr>
            <w:r>
              <w:rPr>
                <w:sz w:val="20"/>
                <w:szCs w:val="20"/>
              </w:rPr>
              <w:t>Коэффициент уплотнения</w:t>
            </w:r>
          </w:p>
        </w:tc>
        <w:tc>
          <w:tcPr>
            <w:tcW w:w="0" w:type="auto"/>
            <w:vAlign w:val="center"/>
          </w:tcPr>
          <w:p w:rsidR="00F63554" w:rsidRPr="00A325EC" w:rsidRDefault="00F63554" w:rsidP="005E73E6">
            <w:pPr>
              <w:spacing w:beforeLines="20" w:before="48" w:afterLines="20" w:after="48" w:line="276" w:lineRule="auto"/>
              <w:jc w:val="center"/>
              <w:rPr>
                <w:sz w:val="20"/>
                <w:szCs w:val="20"/>
              </w:rPr>
            </w:pPr>
            <w:r>
              <w:rPr>
                <w:sz w:val="20"/>
                <w:szCs w:val="20"/>
              </w:rPr>
              <w:t>Год выпуска</w:t>
            </w:r>
          </w:p>
        </w:tc>
        <w:tc>
          <w:tcPr>
            <w:tcW w:w="1216" w:type="dxa"/>
            <w:vAlign w:val="center"/>
          </w:tcPr>
          <w:p w:rsidR="00F63554" w:rsidRPr="00A325EC" w:rsidRDefault="00F63554" w:rsidP="005E73E6">
            <w:pPr>
              <w:spacing w:beforeLines="20" w:before="48" w:afterLines="20" w:after="48" w:line="276" w:lineRule="auto"/>
              <w:jc w:val="center"/>
              <w:rPr>
                <w:sz w:val="20"/>
                <w:szCs w:val="20"/>
              </w:rPr>
            </w:pPr>
            <w:r>
              <w:rPr>
                <w:sz w:val="20"/>
                <w:szCs w:val="20"/>
              </w:rPr>
              <w:t>% износа</w:t>
            </w:r>
          </w:p>
        </w:tc>
        <w:tc>
          <w:tcPr>
            <w:tcW w:w="945" w:type="dxa"/>
            <w:vAlign w:val="center"/>
          </w:tcPr>
          <w:p w:rsidR="00F63554" w:rsidRPr="00A325EC" w:rsidRDefault="00F63554" w:rsidP="005E73E6">
            <w:pPr>
              <w:spacing w:beforeLines="20" w:before="48" w:afterLines="20" w:after="48" w:line="276" w:lineRule="auto"/>
              <w:jc w:val="center"/>
              <w:rPr>
                <w:sz w:val="20"/>
                <w:szCs w:val="20"/>
              </w:rPr>
            </w:pPr>
            <w:r>
              <w:rPr>
                <w:sz w:val="20"/>
                <w:szCs w:val="20"/>
              </w:rPr>
              <w:t>Кол-во, шт.</w:t>
            </w:r>
          </w:p>
        </w:tc>
      </w:tr>
      <w:tr w:rsidR="00413EDE" w:rsidRPr="00A325EC" w:rsidTr="00F63554">
        <w:trPr>
          <w:trHeight w:val="20"/>
          <w:jc w:val="center"/>
        </w:trPr>
        <w:tc>
          <w:tcPr>
            <w:tcW w:w="1089" w:type="dxa"/>
            <w:vAlign w:val="center"/>
          </w:tcPr>
          <w:p w:rsidR="00413EDE" w:rsidRPr="00A325EC" w:rsidRDefault="00413EDE" w:rsidP="005E73E6">
            <w:pPr>
              <w:spacing w:beforeLines="20" w:before="48" w:afterLines="20" w:after="48" w:line="276" w:lineRule="auto"/>
              <w:jc w:val="center"/>
              <w:rPr>
                <w:sz w:val="20"/>
                <w:szCs w:val="20"/>
              </w:rPr>
            </w:pPr>
            <w:r w:rsidRPr="00A325EC">
              <w:rPr>
                <w:sz w:val="20"/>
                <w:szCs w:val="20"/>
              </w:rPr>
              <w:t>КО 503</w:t>
            </w:r>
          </w:p>
        </w:tc>
        <w:tc>
          <w:tcPr>
            <w:tcW w:w="1559" w:type="dxa"/>
            <w:vAlign w:val="center"/>
          </w:tcPr>
          <w:p w:rsidR="00413EDE" w:rsidRPr="00A325EC" w:rsidRDefault="00413EDE" w:rsidP="005E73E6">
            <w:pPr>
              <w:spacing w:beforeLines="20" w:before="48" w:afterLines="20" w:after="48" w:line="276" w:lineRule="auto"/>
              <w:jc w:val="center"/>
              <w:rPr>
                <w:sz w:val="20"/>
                <w:szCs w:val="20"/>
              </w:rPr>
            </w:pPr>
            <w:r w:rsidRPr="00A325EC">
              <w:rPr>
                <w:sz w:val="20"/>
                <w:szCs w:val="20"/>
              </w:rPr>
              <w:t>ГАЗ-3309</w:t>
            </w:r>
          </w:p>
        </w:tc>
        <w:tc>
          <w:tcPr>
            <w:tcW w:w="1560" w:type="dxa"/>
            <w:vAlign w:val="center"/>
          </w:tcPr>
          <w:p w:rsidR="00413EDE" w:rsidRPr="00A325EC" w:rsidRDefault="00413EDE" w:rsidP="005E73E6">
            <w:pPr>
              <w:spacing w:beforeLines="20" w:before="48" w:afterLines="20" w:after="48" w:line="276" w:lineRule="auto"/>
              <w:jc w:val="center"/>
              <w:rPr>
                <w:sz w:val="20"/>
                <w:szCs w:val="20"/>
              </w:rPr>
            </w:pPr>
            <w:r w:rsidRPr="00A325EC">
              <w:rPr>
                <w:sz w:val="20"/>
                <w:szCs w:val="20"/>
              </w:rPr>
              <w:t>бочка</w:t>
            </w:r>
          </w:p>
        </w:tc>
        <w:tc>
          <w:tcPr>
            <w:tcW w:w="1419" w:type="dxa"/>
            <w:vAlign w:val="center"/>
          </w:tcPr>
          <w:p w:rsidR="00413EDE" w:rsidRPr="00A325EC" w:rsidRDefault="00413EDE" w:rsidP="005E73E6">
            <w:pPr>
              <w:spacing w:beforeLines="20" w:before="48" w:afterLines="20" w:after="48" w:line="276" w:lineRule="auto"/>
              <w:jc w:val="center"/>
              <w:rPr>
                <w:sz w:val="20"/>
                <w:szCs w:val="20"/>
              </w:rPr>
            </w:pPr>
            <w:r w:rsidRPr="00A325EC">
              <w:rPr>
                <w:sz w:val="20"/>
                <w:szCs w:val="20"/>
              </w:rPr>
              <w:t>3,7</w:t>
            </w:r>
          </w:p>
        </w:tc>
        <w:tc>
          <w:tcPr>
            <w:tcW w:w="1399" w:type="dxa"/>
            <w:vAlign w:val="center"/>
          </w:tcPr>
          <w:p w:rsidR="00413EDE" w:rsidRPr="00A325EC" w:rsidRDefault="00413EDE" w:rsidP="005E73E6">
            <w:pPr>
              <w:spacing w:beforeLines="20" w:before="48" w:afterLines="20" w:after="48" w:line="276" w:lineRule="auto"/>
              <w:jc w:val="center"/>
              <w:rPr>
                <w:sz w:val="20"/>
                <w:szCs w:val="20"/>
              </w:rPr>
            </w:pPr>
            <w:r w:rsidRPr="00A325EC">
              <w:rPr>
                <w:sz w:val="20"/>
                <w:szCs w:val="20"/>
              </w:rPr>
              <w:t>-</w:t>
            </w:r>
          </w:p>
        </w:tc>
        <w:tc>
          <w:tcPr>
            <w:tcW w:w="0" w:type="auto"/>
            <w:vAlign w:val="center"/>
          </w:tcPr>
          <w:p w:rsidR="00413EDE" w:rsidRPr="00A325EC" w:rsidRDefault="001C4CA7" w:rsidP="005E73E6">
            <w:pPr>
              <w:spacing w:beforeLines="20" w:before="48" w:afterLines="20" w:after="48" w:line="276" w:lineRule="auto"/>
              <w:jc w:val="center"/>
              <w:rPr>
                <w:sz w:val="20"/>
                <w:szCs w:val="20"/>
              </w:rPr>
            </w:pPr>
            <w:r>
              <w:rPr>
                <w:sz w:val="20"/>
                <w:szCs w:val="20"/>
              </w:rPr>
              <w:t>Нет инф.</w:t>
            </w:r>
          </w:p>
        </w:tc>
        <w:tc>
          <w:tcPr>
            <w:tcW w:w="1216" w:type="dxa"/>
            <w:vAlign w:val="center"/>
          </w:tcPr>
          <w:p w:rsidR="00413EDE" w:rsidRPr="00A325EC" w:rsidRDefault="001C4CA7" w:rsidP="005E73E6">
            <w:pPr>
              <w:spacing w:beforeLines="20" w:before="48" w:afterLines="20" w:after="48" w:line="276" w:lineRule="auto"/>
              <w:jc w:val="center"/>
              <w:rPr>
                <w:sz w:val="20"/>
                <w:szCs w:val="20"/>
              </w:rPr>
            </w:pPr>
            <w:r>
              <w:rPr>
                <w:sz w:val="20"/>
                <w:szCs w:val="20"/>
              </w:rPr>
              <w:t>Нет инф</w:t>
            </w:r>
          </w:p>
        </w:tc>
        <w:tc>
          <w:tcPr>
            <w:tcW w:w="945" w:type="dxa"/>
            <w:vAlign w:val="center"/>
          </w:tcPr>
          <w:p w:rsidR="00413EDE" w:rsidRPr="00A325EC" w:rsidRDefault="00413EDE" w:rsidP="005E73E6">
            <w:pPr>
              <w:spacing w:beforeLines="20" w:before="48" w:afterLines="20" w:after="48" w:line="276" w:lineRule="auto"/>
              <w:jc w:val="center"/>
              <w:rPr>
                <w:sz w:val="20"/>
                <w:szCs w:val="20"/>
              </w:rPr>
            </w:pPr>
            <w:r w:rsidRPr="00A325EC">
              <w:rPr>
                <w:sz w:val="20"/>
                <w:szCs w:val="20"/>
              </w:rPr>
              <w:t>1</w:t>
            </w:r>
          </w:p>
        </w:tc>
      </w:tr>
    </w:tbl>
    <w:p w:rsidR="00413EDE" w:rsidRPr="00413EDE" w:rsidRDefault="00413EDE" w:rsidP="00A325EC">
      <w:pPr>
        <w:spacing w:line="276" w:lineRule="auto"/>
        <w:jc w:val="both"/>
      </w:pPr>
    </w:p>
    <w:p w:rsidR="00413EDE" w:rsidRDefault="00413EDE" w:rsidP="00A325EC">
      <w:pPr>
        <w:spacing w:line="276" w:lineRule="auto"/>
        <w:ind w:firstLine="720"/>
        <w:jc w:val="center"/>
        <w:rPr>
          <w:b/>
        </w:rPr>
      </w:pPr>
      <w:r w:rsidRPr="00A325EC">
        <w:rPr>
          <w:b/>
        </w:rPr>
        <w:t>Таблица 2.10.</w:t>
      </w:r>
      <w:r w:rsidR="00A325EC" w:rsidRPr="00A325EC">
        <w:rPr>
          <w:b/>
        </w:rPr>
        <w:t xml:space="preserve"> Технические характеристики</w:t>
      </w:r>
    </w:p>
    <w:p w:rsidR="00A325EC" w:rsidRPr="00A325EC" w:rsidRDefault="00A325EC" w:rsidP="00A325EC">
      <w:pPr>
        <w:spacing w:line="276" w:lineRule="auto"/>
        <w:ind w:firstLine="720"/>
        <w:jc w:val="center"/>
        <w:rPr>
          <w:b/>
        </w:rPr>
      </w:pPr>
    </w:p>
    <w:tbl>
      <w:tblPr>
        <w:tblW w:w="33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9"/>
        <w:gridCol w:w="1738"/>
      </w:tblGrid>
      <w:tr w:rsidR="00F63554" w:rsidRPr="00413EDE" w:rsidTr="00F63554">
        <w:trPr>
          <w:trHeight w:val="20"/>
          <w:jc w:val="center"/>
        </w:trPr>
        <w:tc>
          <w:tcPr>
            <w:tcW w:w="3689" w:type="pct"/>
          </w:tcPr>
          <w:p w:rsidR="00F63554" w:rsidRPr="00A325EC" w:rsidRDefault="00F63554" w:rsidP="005E73E6">
            <w:pPr>
              <w:spacing w:beforeLines="20" w:before="48" w:afterLines="20" w:after="48"/>
              <w:rPr>
                <w:sz w:val="20"/>
                <w:szCs w:val="20"/>
              </w:rPr>
            </w:pPr>
            <w:r w:rsidRPr="00A325EC">
              <w:rPr>
                <w:sz w:val="20"/>
                <w:szCs w:val="20"/>
              </w:rPr>
              <w:t>Модель</w:t>
            </w:r>
            <w:r>
              <w:rPr>
                <w:sz w:val="20"/>
                <w:szCs w:val="20"/>
              </w:rPr>
              <w:t xml:space="preserve"> </w:t>
            </w:r>
          </w:p>
        </w:tc>
        <w:tc>
          <w:tcPr>
            <w:tcW w:w="1311" w:type="pct"/>
          </w:tcPr>
          <w:p w:rsidR="00F63554" w:rsidRPr="00A325EC" w:rsidRDefault="00F63554" w:rsidP="005E73E6">
            <w:pPr>
              <w:spacing w:beforeLines="20" w:before="48" w:afterLines="20" w:after="48"/>
              <w:jc w:val="center"/>
              <w:rPr>
                <w:sz w:val="20"/>
                <w:szCs w:val="20"/>
              </w:rPr>
            </w:pPr>
            <w:r w:rsidRPr="00A325EC">
              <w:rPr>
                <w:sz w:val="20"/>
                <w:szCs w:val="20"/>
              </w:rPr>
              <w:t>КО 503</w:t>
            </w:r>
          </w:p>
        </w:tc>
      </w:tr>
      <w:tr w:rsidR="00F63554" w:rsidRPr="00413EDE" w:rsidTr="00F63554">
        <w:trPr>
          <w:trHeight w:val="20"/>
          <w:jc w:val="center"/>
        </w:trPr>
        <w:tc>
          <w:tcPr>
            <w:tcW w:w="3689" w:type="pct"/>
            <w:vAlign w:val="center"/>
          </w:tcPr>
          <w:p w:rsidR="00F63554" w:rsidRPr="00A325EC" w:rsidRDefault="00F63554" w:rsidP="005E73E6">
            <w:pPr>
              <w:spacing w:beforeLines="20" w:before="48" w:afterLines="20" w:after="48"/>
              <w:rPr>
                <w:sz w:val="20"/>
                <w:szCs w:val="20"/>
              </w:rPr>
            </w:pPr>
            <w:r w:rsidRPr="00A325EC">
              <w:rPr>
                <w:sz w:val="20"/>
                <w:szCs w:val="20"/>
              </w:rPr>
              <w:t>Базовое шасси</w:t>
            </w:r>
          </w:p>
        </w:tc>
        <w:tc>
          <w:tcPr>
            <w:tcW w:w="1311" w:type="pct"/>
          </w:tcPr>
          <w:p w:rsidR="00F63554" w:rsidRPr="00A325EC" w:rsidRDefault="00F63554" w:rsidP="005E73E6">
            <w:pPr>
              <w:spacing w:beforeLines="20" w:before="48" w:afterLines="20" w:after="48"/>
              <w:jc w:val="center"/>
              <w:rPr>
                <w:sz w:val="20"/>
                <w:szCs w:val="20"/>
              </w:rPr>
            </w:pPr>
            <w:r w:rsidRPr="00A325EC">
              <w:rPr>
                <w:sz w:val="20"/>
                <w:szCs w:val="20"/>
              </w:rPr>
              <w:t>ГАЗ-3309</w:t>
            </w:r>
          </w:p>
        </w:tc>
      </w:tr>
      <w:tr w:rsidR="00F63554" w:rsidRPr="00413EDE" w:rsidTr="00F63554">
        <w:trPr>
          <w:trHeight w:val="20"/>
          <w:jc w:val="center"/>
        </w:trPr>
        <w:tc>
          <w:tcPr>
            <w:tcW w:w="3689" w:type="pct"/>
            <w:vAlign w:val="center"/>
          </w:tcPr>
          <w:p w:rsidR="00F63554" w:rsidRPr="00A325EC" w:rsidRDefault="00F63554" w:rsidP="005E73E6">
            <w:pPr>
              <w:spacing w:beforeLines="20" w:before="48" w:afterLines="20" w:after="48"/>
              <w:rPr>
                <w:sz w:val="20"/>
                <w:szCs w:val="20"/>
              </w:rPr>
            </w:pPr>
            <w:r>
              <w:rPr>
                <w:sz w:val="20"/>
                <w:szCs w:val="20"/>
              </w:rPr>
              <w:t>Масса машины полная, кг</w:t>
            </w:r>
          </w:p>
        </w:tc>
        <w:tc>
          <w:tcPr>
            <w:tcW w:w="1311" w:type="pct"/>
          </w:tcPr>
          <w:p w:rsidR="00F63554" w:rsidRPr="00A325EC" w:rsidRDefault="007152B6" w:rsidP="005E73E6">
            <w:pPr>
              <w:spacing w:beforeLines="20" w:before="48" w:afterLines="20" w:after="48"/>
              <w:jc w:val="center"/>
              <w:rPr>
                <w:sz w:val="20"/>
                <w:szCs w:val="20"/>
              </w:rPr>
            </w:pPr>
            <w:r>
              <w:rPr>
                <w:sz w:val="20"/>
                <w:szCs w:val="20"/>
              </w:rPr>
              <w:t>8100</w:t>
            </w:r>
          </w:p>
        </w:tc>
      </w:tr>
      <w:tr w:rsidR="00F63554" w:rsidRPr="00413EDE" w:rsidTr="00F63554">
        <w:trPr>
          <w:trHeight w:val="20"/>
          <w:jc w:val="center"/>
        </w:trPr>
        <w:tc>
          <w:tcPr>
            <w:tcW w:w="3689" w:type="pct"/>
            <w:vAlign w:val="center"/>
          </w:tcPr>
          <w:p w:rsidR="00F63554" w:rsidRDefault="00F63554" w:rsidP="005E73E6">
            <w:pPr>
              <w:spacing w:beforeLines="20" w:before="48" w:afterLines="20" w:after="48"/>
              <w:rPr>
                <w:sz w:val="20"/>
                <w:szCs w:val="20"/>
              </w:rPr>
            </w:pPr>
            <w:r>
              <w:rPr>
                <w:sz w:val="20"/>
                <w:szCs w:val="20"/>
              </w:rPr>
              <w:t>Масса спецоборудования, кг</w:t>
            </w:r>
          </w:p>
        </w:tc>
        <w:tc>
          <w:tcPr>
            <w:tcW w:w="1311" w:type="pct"/>
          </w:tcPr>
          <w:p w:rsidR="00F63554" w:rsidRPr="00A325EC" w:rsidRDefault="007152B6" w:rsidP="005E73E6">
            <w:pPr>
              <w:spacing w:beforeLines="20" w:before="48" w:afterLines="20" w:after="48"/>
              <w:jc w:val="center"/>
              <w:rPr>
                <w:sz w:val="20"/>
                <w:szCs w:val="20"/>
              </w:rPr>
            </w:pPr>
            <w:r>
              <w:rPr>
                <w:sz w:val="20"/>
                <w:szCs w:val="20"/>
              </w:rPr>
              <w:t>2900</w:t>
            </w:r>
          </w:p>
        </w:tc>
      </w:tr>
      <w:tr w:rsidR="00F63554" w:rsidRPr="00413EDE" w:rsidTr="00F63554">
        <w:trPr>
          <w:trHeight w:val="20"/>
          <w:jc w:val="center"/>
        </w:trPr>
        <w:tc>
          <w:tcPr>
            <w:tcW w:w="3689" w:type="pct"/>
            <w:vAlign w:val="center"/>
          </w:tcPr>
          <w:p w:rsidR="00F63554" w:rsidRDefault="00F63554" w:rsidP="005E73E6">
            <w:pPr>
              <w:spacing w:beforeLines="20" w:before="48" w:afterLines="20" w:after="48"/>
              <w:rPr>
                <w:sz w:val="20"/>
                <w:szCs w:val="20"/>
              </w:rPr>
            </w:pPr>
            <w:r>
              <w:rPr>
                <w:sz w:val="20"/>
                <w:szCs w:val="20"/>
              </w:rPr>
              <w:t>Вместимость цистерны, м</w:t>
            </w:r>
            <w:r w:rsidRPr="00F548BF">
              <w:rPr>
                <w:sz w:val="20"/>
                <w:szCs w:val="20"/>
                <w:vertAlign w:val="superscript"/>
              </w:rPr>
              <w:t>3</w:t>
            </w:r>
          </w:p>
        </w:tc>
        <w:tc>
          <w:tcPr>
            <w:tcW w:w="1311" w:type="pct"/>
          </w:tcPr>
          <w:p w:rsidR="00F63554" w:rsidRPr="00A325EC" w:rsidRDefault="007152B6" w:rsidP="005E73E6">
            <w:pPr>
              <w:spacing w:beforeLines="20" w:before="48" w:afterLines="20" w:after="48"/>
              <w:jc w:val="center"/>
              <w:rPr>
                <w:sz w:val="20"/>
                <w:szCs w:val="20"/>
              </w:rPr>
            </w:pPr>
            <w:r>
              <w:rPr>
                <w:sz w:val="20"/>
                <w:szCs w:val="20"/>
              </w:rPr>
              <w:t>3</w:t>
            </w:r>
            <w:r w:rsidR="009627BE">
              <w:rPr>
                <w:sz w:val="20"/>
                <w:szCs w:val="20"/>
              </w:rPr>
              <w:t>,</w:t>
            </w:r>
            <w:r>
              <w:rPr>
                <w:sz w:val="20"/>
                <w:szCs w:val="20"/>
              </w:rPr>
              <w:t>7</w:t>
            </w:r>
          </w:p>
        </w:tc>
      </w:tr>
      <w:tr w:rsidR="00F63554" w:rsidRPr="00413EDE" w:rsidTr="00F63554">
        <w:trPr>
          <w:trHeight w:val="20"/>
          <w:jc w:val="center"/>
        </w:trPr>
        <w:tc>
          <w:tcPr>
            <w:tcW w:w="3689" w:type="pct"/>
            <w:vAlign w:val="center"/>
          </w:tcPr>
          <w:p w:rsidR="00F63554" w:rsidRDefault="00F63554" w:rsidP="005E73E6">
            <w:pPr>
              <w:spacing w:beforeLines="20" w:before="48" w:afterLines="20" w:after="48"/>
              <w:rPr>
                <w:sz w:val="20"/>
                <w:szCs w:val="20"/>
              </w:rPr>
            </w:pPr>
            <w:r>
              <w:rPr>
                <w:sz w:val="20"/>
                <w:szCs w:val="20"/>
              </w:rPr>
              <w:t>Глубина очищаемых ям, м</w:t>
            </w:r>
          </w:p>
        </w:tc>
        <w:tc>
          <w:tcPr>
            <w:tcW w:w="1311" w:type="pct"/>
          </w:tcPr>
          <w:p w:rsidR="00F63554" w:rsidRPr="00A325EC" w:rsidRDefault="007152B6" w:rsidP="005E73E6">
            <w:pPr>
              <w:spacing w:beforeLines="20" w:before="48" w:afterLines="20" w:after="48"/>
              <w:jc w:val="center"/>
              <w:rPr>
                <w:sz w:val="20"/>
                <w:szCs w:val="20"/>
              </w:rPr>
            </w:pPr>
            <w:r>
              <w:rPr>
                <w:sz w:val="20"/>
                <w:szCs w:val="20"/>
              </w:rPr>
              <w:t>4</w:t>
            </w:r>
          </w:p>
        </w:tc>
      </w:tr>
      <w:tr w:rsidR="00F63554" w:rsidRPr="00413EDE" w:rsidTr="00F63554">
        <w:trPr>
          <w:trHeight w:val="20"/>
          <w:jc w:val="center"/>
        </w:trPr>
        <w:tc>
          <w:tcPr>
            <w:tcW w:w="3689" w:type="pct"/>
            <w:vAlign w:val="center"/>
          </w:tcPr>
          <w:p w:rsidR="00F63554" w:rsidRDefault="00F63554" w:rsidP="005E73E6">
            <w:pPr>
              <w:spacing w:beforeLines="20" w:before="48" w:afterLines="20" w:after="48"/>
              <w:rPr>
                <w:sz w:val="20"/>
                <w:szCs w:val="20"/>
              </w:rPr>
            </w:pPr>
            <w:r>
              <w:rPr>
                <w:sz w:val="20"/>
                <w:szCs w:val="20"/>
              </w:rPr>
              <w:t>Производительность вакуум-насоса, м</w:t>
            </w:r>
            <w:r w:rsidRPr="00BF2F06">
              <w:rPr>
                <w:sz w:val="20"/>
                <w:szCs w:val="20"/>
                <w:vertAlign w:val="superscript"/>
              </w:rPr>
              <w:t>3</w:t>
            </w:r>
            <w:r>
              <w:rPr>
                <w:sz w:val="20"/>
                <w:szCs w:val="20"/>
              </w:rPr>
              <w:t>/ч</w:t>
            </w:r>
          </w:p>
        </w:tc>
        <w:tc>
          <w:tcPr>
            <w:tcW w:w="1311" w:type="pct"/>
          </w:tcPr>
          <w:p w:rsidR="00F63554" w:rsidRPr="00A325EC" w:rsidRDefault="007152B6" w:rsidP="005E73E6">
            <w:pPr>
              <w:spacing w:beforeLines="20" w:before="48" w:afterLines="20" w:after="48"/>
              <w:jc w:val="center"/>
              <w:rPr>
                <w:sz w:val="20"/>
                <w:szCs w:val="20"/>
              </w:rPr>
            </w:pPr>
            <w:r>
              <w:rPr>
                <w:sz w:val="20"/>
                <w:szCs w:val="20"/>
              </w:rPr>
              <w:t>240</w:t>
            </w:r>
          </w:p>
        </w:tc>
      </w:tr>
      <w:tr w:rsidR="00F63554" w:rsidRPr="00413EDE" w:rsidTr="00F63554">
        <w:trPr>
          <w:trHeight w:val="20"/>
          <w:jc w:val="center"/>
        </w:trPr>
        <w:tc>
          <w:tcPr>
            <w:tcW w:w="3689" w:type="pct"/>
            <w:vAlign w:val="center"/>
          </w:tcPr>
          <w:p w:rsidR="00F63554" w:rsidRDefault="00F63554" w:rsidP="005E73E6">
            <w:pPr>
              <w:spacing w:beforeLines="20" w:before="48" w:afterLines="20" w:after="48"/>
              <w:rPr>
                <w:sz w:val="20"/>
                <w:szCs w:val="20"/>
              </w:rPr>
            </w:pPr>
            <w:r>
              <w:rPr>
                <w:sz w:val="20"/>
                <w:szCs w:val="20"/>
              </w:rPr>
              <w:t>Время наполнения цистерны, мин</w:t>
            </w:r>
          </w:p>
        </w:tc>
        <w:tc>
          <w:tcPr>
            <w:tcW w:w="1311" w:type="pct"/>
          </w:tcPr>
          <w:p w:rsidR="00F63554" w:rsidRPr="00A325EC" w:rsidRDefault="007152B6" w:rsidP="005E73E6">
            <w:pPr>
              <w:spacing w:beforeLines="20" w:before="48" w:afterLines="20" w:after="48"/>
              <w:jc w:val="center"/>
              <w:rPr>
                <w:sz w:val="20"/>
                <w:szCs w:val="20"/>
              </w:rPr>
            </w:pPr>
            <w:r>
              <w:rPr>
                <w:sz w:val="20"/>
                <w:szCs w:val="20"/>
              </w:rPr>
              <w:t>7</w:t>
            </w:r>
          </w:p>
        </w:tc>
      </w:tr>
      <w:tr w:rsidR="00F63554" w:rsidRPr="00413EDE" w:rsidTr="00F63554">
        <w:trPr>
          <w:trHeight w:val="20"/>
          <w:jc w:val="center"/>
        </w:trPr>
        <w:tc>
          <w:tcPr>
            <w:tcW w:w="3689" w:type="pct"/>
            <w:vAlign w:val="center"/>
          </w:tcPr>
          <w:p w:rsidR="00F63554" w:rsidRDefault="00F63554" w:rsidP="005E73E6">
            <w:pPr>
              <w:spacing w:beforeLines="20" w:before="48" w:afterLines="20" w:after="48"/>
              <w:rPr>
                <w:sz w:val="20"/>
                <w:szCs w:val="20"/>
              </w:rPr>
            </w:pPr>
            <w:r>
              <w:rPr>
                <w:sz w:val="20"/>
                <w:szCs w:val="20"/>
              </w:rPr>
              <w:t>Время опорожнения цистерны, мин (под давлением)</w:t>
            </w:r>
          </w:p>
        </w:tc>
        <w:tc>
          <w:tcPr>
            <w:tcW w:w="1311" w:type="pct"/>
          </w:tcPr>
          <w:p w:rsidR="00F63554" w:rsidRPr="00A325EC" w:rsidRDefault="007152B6" w:rsidP="005E73E6">
            <w:pPr>
              <w:spacing w:beforeLines="20" w:before="48" w:afterLines="20" w:after="48"/>
              <w:jc w:val="center"/>
              <w:rPr>
                <w:sz w:val="20"/>
                <w:szCs w:val="20"/>
              </w:rPr>
            </w:pPr>
            <w:r>
              <w:rPr>
                <w:sz w:val="20"/>
                <w:szCs w:val="20"/>
              </w:rPr>
              <w:t>15</w:t>
            </w:r>
          </w:p>
        </w:tc>
      </w:tr>
      <w:tr w:rsidR="00F63554" w:rsidRPr="00413EDE" w:rsidTr="00F63554">
        <w:trPr>
          <w:trHeight w:val="20"/>
          <w:jc w:val="center"/>
        </w:trPr>
        <w:tc>
          <w:tcPr>
            <w:tcW w:w="3689" w:type="pct"/>
            <w:vAlign w:val="center"/>
          </w:tcPr>
          <w:p w:rsidR="00F63554" w:rsidRDefault="00F63554" w:rsidP="005E73E6">
            <w:pPr>
              <w:spacing w:beforeLines="20" w:before="48" w:afterLines="20" w:after="48"/>
              <w:rPr>
                <w:sz w:val="20"/>
                <w:szCs w:val="20"/>
              </w:rPr>
            </w:pPr>
            <w:r>
              <w:rPr>
                <w:sz w:val="20"/>
                <w:szCs w:val="20"/>
              </w:rPr>
              <w:t>Время опорожнения цистерны, мин (самотеком)</w:t>
            </w:r>
          </w:p>
        </w:tc>
        <w:tc>
          <w:tcPr>
            <w:tcW w:w="1311" w:type="pct"/>
          </w:tcPr>
          <w:p w:rsidR="00F63554" w:rsidRPr="00A325EC" w:rsidRDefault="007152B6" w:rsidP="005E73E6">
            <w:pPr>
              <w:spacing w:beforeLines="20" w:before="48" w:afterLines="20" w:after="48"/>
              <w:jc w:val="center"/>
              <w:rPr>
                <w:sz w:val="20"/>
                <w:szCs w:val="20"/>
              </w:rPr>
            </w:pPr>
            <w:r>
              <w:rPr>
                <w:sz w:val="20"/>
                <w:szCs w:val="20"/>
              </w:rPr>
              <w:t>90</w:t>
            </w:r>
          </w:p>
        </w:tc>
      </w:tr>
    </w:tbl>
    <w:p w:rsidR="00413EDE" w:rsidRPr="00413EDE" w:rsidRDefault="00413EDE" w:rsidP="00413EDE">
      <w:pPr>
        <w:spacing w:line="276" w:lineRule="auto"/>
        <w:ind w:firstLine="720"/>
        <w:jc w:val="both"/>
      </w:pPr>
    </w:p>
    <w:p w:rsidR="00866081" w:rsidRDefault="00866081" w:rsidP="00413EDE">
      <w:pPr>
        <w:pStyle w:val="52"/>
        <w:widowControl/>
        <w:autoSpaceDE w:val="0"/>
        <w:autoSpaceDN w:val="0"/>
        <w:adjustRightInd w:val="0"/>
        <w:spacing w:before="0" w:line="276" w:lineRule="auto"/>
        <w:rPr>
          <w:snapToGrid/>
          <w:szCs w:val="24"/>
        </w:rPr>
      </w:pPr>
      <w:r>
        <w:rPr>
          <w:snapToGrid/>
          <w:szCs w:val="24"/>
        </w:rPr>
        <w:t>Расчетное количество ассенизационных машин определяется по формуле:</w:t>
      </w:r>
    </w:p>
    <w:p w:rsidR="00866081" w:rsidRPr="00866081" w:rsidRDefault="00866081" w:rsidP="00413EDE">
      <w:pPr>
        <w:pStyle w:val="52"/>
        <w:widowControl/>
        <w:autoSpaceDE w:val="0"/>
        <w:autoSpaceDN w:val="0"/>
        <w:adjustRightInd w:val="0"/>
        <w:spacing w:before="0" w:line="276" w:lineRule="auto"/>
        <w:rPr>
          <w:snapToGrid/>
          <w:szCs w:val="24"/>
        </w:rPr>
      </w:pPr>
      <m:oMathPara>
        <m:oMath>
          <m:r>
            <w:rPr>
              <w:rFonts w:ascii="Cambria Math" w:hAnsi="Cambria Math"/>
              <w:snapToGrid/>
              <w:szCs w:val="24"/>
            </w:rPr>
            <m:t>N</m:t>
          </m:r>
          <m:r>
            <w:rPr>
              <w:rFonts w:ascii="Cambria Math"/>
              <w:snapToGrid/>
              <w:szCs w:val="24"/>
            </w:rPr>
            <m:t>=</m:t>
          </m:r>
          <m:f>
            <m:fPr>
              <m:ctrlPr>
                <w:rPr>
                  <w:rFonts w:ascii="Cambria Math" w:hAnsi="Cambria Math"/>
                  <w:i/>
                  <w:snapToGrid/>
                  <w:szCs w:val="24"/>
                </w:rPr>
              </m:ctrlPr>
            </m:fPr>
            <m:num>
              <m:r>
                <w:rPr>
                  <w:rFonts w:ascii="Cambria Math"/>
                  <w:snapToGrid/>
                  <w:szCs w:val="24"/>
                </w:rPr>
                <m:t>Н</m:t>
              </m:r>
            </m:num>
            <m:den>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snapToGrid/>
                      <w:szCs w:val="24"/>
                    </w:rPr>
                    <m:t>К</m:t>
                  </m:r>
                </m:e>
                <m:sub>
                  <m:r>
                    <w:rPr>
                      <w:rFonts w:ascii="Cambria Math"/>
                      <w:snapToGrid/>
                      <w:szCs w:val="24"/>
                    </w:rPr>
                    <m:t>исп</m:t>
                  </m:r>
                </m:sub>
              </m:sSub>
            </m:den>
          </m:f>
        </m:oMath>
      </m:oMathPara>
    </w:p>
    <w:p w:rsidR="00866081" w:rsidRDefault="00866081" w:rsidP="00413EDE">
      <w:pPr>
        <w:pStyle w:val="52"/>
        <w:widowControl/>
        <w:autoSpaceDE w:val="0"/>
        <w:autoSpaceDN w:val="0"/>
        <w:adjustRightInd w:val="0"/>
        <w:spacing w:before="0" w:line="276" w:lineRule="auto"/>
        <w:rPr>
          <w:snapToGrid/>
          <w:szCs w:val="24"/>
        </w:rPr>
      </w:pPr>
      <w:r>
        <w:rPr>
          <w:snapToGrid/>
          <w:szCs w:val="24"/>
        </w:rPr>
        <w:t>где Н – среднесуточное накопление ЖБО, м</w:t>
      </w:r>
      <w:r w:rsidRPr="00866081">
        <w:rPr>
          <w:snapToGrid/>
          <w:szCs w:val="24"/>
          <w:vertAlign w:val="superscript"/>
        </w:rPr>
        <w:t>3</w:t>
      </w:r>
      <w:r>
        <w:rPr>
          <w:snapToGrid/>
          <w:szCs w:val="24"/>
        </w:rPr>
        <w:t>; П</w:t>
      </w:r>
      <w:r w:rsidRPr="00F63554">
        <w:rPr>
          <w:snapToGrid/>
          <w:szCs w:val="24"/>
          <w:vertAlign w:val="subscript"/>
        </w:rPr>
        <w:t>сут</w:t>
      </w:r>
      <w:r>
        <w:rPr>
          <w:snapToGrid/>
          <w:szCs w:val="24"/>
        </w:rPr>
        <w:t xml:space="preserve"> – суточная производительность ассенизационных машин, м</w:t>
      </w:r>
      <w:r w:rsidRPr="00F63554">
        <w:rPr>
          <w:snapToGrid/>
          <w:szCs w:val="24"/>
          <w:vertAlign w:val="superscript"/>
        </w:rPr>
        <w:t>3</w:t>
      </w:r>
      <w:r>
        <w:rPr>
          <w:snapToGrid/>
          <w:szCs w:val="24"/>
        </w:rPr>
        <w:t>/сут; К</w:t>
      </w:r>
      <w:r w:rsidRPr="00F63554">
        <w:rPr>
          <w:snapToGrid/>
          <w:szCs w:val="24"/>
          <w:vertAlign w:val="subscript"/>
        </w:rPr>
        <w:t>исп</w:t>
      </w:r>
      <w:r>
        <w:rPr>
          <w:snapToGrid/>
          <w:szCs w:val="24"/>
        </w:rPr>
        <w:t xml:space="preserve"> – коэффициент использования парка (</w:t>
      </w:r>
      <w:r w:rsidR="007152B6">
        <w:rPr>
          <w:snapToGrid/>
          <w:szCs w:val="24"/>
        </w:rPr>
        <w:t>0,7</w:t>
      </w:r>
      <w:r>
        <w:rPr>
          <w:snapToGrid/>
          <w:szCs w:val="24"/>
        </w:rPr>
        <w:t>_).</w:t>
      </w:r>
    </w:p>
    <w:p w:rsidR="00866081" w:rsidRDefault="002A5CED" w:rsidP="00413EDE">
      <w:pPr>
        <w:pStyle w:val="52"/>
        <w:widowControl/>
        <w:autoSpaceDE w:val="0"/>
        <w:autoSpaceDN w:val="0"/>
        <w:adjustRightInd w:val="0"/>
        <w:spacing w:before="0" w:line="276" w:lineRule="auto"/>
        <w:rPr>
          <w:snapToGrid/>
          <w:szCs w:val="24"/>
        </w:rPr>
      </w:pPr>
      <m:oMathPara>
        <m:oMath>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hAnsi="Cambria Math"/>
                  <w:snapToGrid/>
                  <w:szCs w:val="24"/>
                  <w:lang w:val="en-US"/>
                </w:rPr>
                <m:t>N</m:t>
              </m:r>
            </m:e>
            <m:sub>
              <m:r>
                <w:rPr>
                  <w:rFonts w:ascii="Cambria Math"/>
                  <w:snapToGrid/>
                  <w:szCs w:val="24"/>
                </w:rPr>
                <m:t>рейс</m:t>
              </m:r>
            </m:sub>
          </m:sSub>
          <m:r>
            <w:rPr>
              <w:rFonts w:ascii="Cambria Math"/>
              <w:snapToGrid/>
              <w:szCs w:val="24"/>
            </w:rPr>
            <m:t>∙Е</m:t>
          </m:r>
        </m:oMath>
      </m:oMathPara>
    </w:p>
    <w:p w:rsidR="00866081" w:rsidRDefault="00866081" w:rsidP="00F63554">
      <w:pPr>
        <w:pStyle w:val="52"/>
        <w:widowControl/>
        <w:autoSpaceDE w:val="0"/>
        <w:autoSpaceDN w:val="0"/>
        <w:adjustRightInd w:val="0"/>
        <w:spacing w:before="0" w:line="276" w:lineRule="auto"/>
        <w:rPr>
          <w:snapToGrid/>
          <w:szCs w:val="24"/>
        </w:rPr>
      </w:pPr>
      <w:r>
        <w:rPr>
          <w:snapToGrid/>
          <w:szCs w:val="24"/>
        </w:rPr>
        <w:t xml:space="preserve">где </w:t>
      </w:r>
      <w:r>
        <w:rPr>
          <w:snapToGrid/>
          <w:szCs w:val="24"/>
          <w:lang w:val="en-US"/>
        </w:rPr>
        <w:t>N</w:t>
      </w:r>
      <w:r w:rsidRPr="00F63554">
        <w:rPr>
          <w:snapToGrid/>
          <w:szCs w:val="24"/>
          <w:vertAlign w:val="subscript"/>
        </w:rPr>
        <w:t>рейс</w:t>
      </w:r>
      <w:r>
        <w:rPr>
          <w:snapToGrid/>
          <w:szCs w:val="24"/>
        </w:rPr>
        <w:t xml:space="preserve"> – число рейсов в сутки, Е – количество отходов, перевозимых за один рейс, м</w:t>
      </w:r>
      <w:r w:rsidRPr="00F63554">
        <w:rPr>
          <w:snapToGrid/>
          <w:szCs w:val="24"/>
          <w:vertAlign w:val="superscript"/>
        </w:rPr>
        <w:t>3</w:t>
      </w:r>
      <w:r>
        <w:rPr>
          <w:snapToGrid/>
          <w:szCs w:val="24"/>
        </w:rPr>
        <w:t xml:space="preserve"> (</w:t>
      </w:r>
      <w:r w:rsidR="009627BE">
        <w:rPr>
          <w:snapToGrid/>
          <w:szCs w:val="24"/>
        </w:rPr>
        <w:t>3,7</w:t>
      </w:r>
      <w:r>
        <w:rPr>
          <w:snapToGrid/>
          <w:szCs w:val="24"/>
        </w:rPr>
        <w:t>м</w:t>
      </w:r>
      <w:r w:rsidRPr="00F63554">
        <w:rPr>
          <w:snapToGrid/>
          <w:szCs w:val="24"/>
          <w:vertAlign w:val="superscript"/>
        </w:rPr>
        <w:t>3</w:t>
      </w:r>
      <w:r>
        <w:rPr>
          <w:snapToGrid/>
          <w:szCs w:val="24"/>
        </w:rPr>
        <w:t>).</w:t>
      </w:r>
    </w:p>
    <w:p w:rsidR="00866081" w:rsidRDefault="00866081" w:rsidP="00F63554">
      <w:pPr>
        <w:pStyle w:val="52"/>
        <w:widowControl/>
        <w:autoSpaceDE w:val="0"/>
        <w:autoSpaceDN w:val="0"/>
        <w:adjustRightInd w:val="0"/>
        <w:spacing w:before="0" w:line="276" w:lineRule="auto"/>
        <w:rPr>
          <w:snapToGrid/>
          <w:szCs w:val="24"/>
        </w:rPr>
      </w:pPr>
      <w:r>
        <w:rPr>
          <w:snapToGrid/>
          <w:szCs w:val="24"/>
        </w:rPr>
        <w:t xml:space="preserve">Расчетное количество ассенизационных машин представлено в таблице </w:t>
      </w:r>
      <w:r w:rsidR="00266BC9">
        <w:rPr>
          <w:snapToGrid/>
          <w:szCs w:val="24"/>
        </w:rPr>
        <w:t>5.4.1</w:t>
      </w:r>
      <w:r>
        <w:rPr>
          <w:snapToGrid/>
          <w:szCs w:val="24"/>
        </w:rPr>
        <w:t xml:space="preserve">. </w:t>
      </w:r>
    </w:p>
    <w:p w:rsidR="00224209" w:rsidRDefault="00224209" w:rsidP="00F63554">
      <w:pPr>
        <w:autoSpaceDE w:val="0"/>
        <w:autoSpaceDN w:val="0"/>
        <w:adjustRightInd w:val="0"/>
        <w:spacing w:line="276" w:lineRule="auto"/>
        <w:jc w:val="center"/>
        <w:rPr>
          <w:b/>
        </w:rPr>
      </w:pPr>
    </w:p>
    <w:p w:rsidR="00413EDE" w:rsidRDefault="00413EDE" w:rsidP="00F63554">
      <w:pPr>
        <w:autoSpaceDE w:val="0"/>
        <w:autoSpaceDN w:val="0"/>
        <w:adjustRightInd w:val="0"/>
        <w:spacing w:line="276" w:lineRule="auto"/>
        <w:jc w:val="center"/>
        <w:rPr>
          <w:b/>
        </w:rPr>
      </w:pPr>
      <w:r w:rsidRPr="00A325EC">
        <w:rPr>
          <w:b/>
        </w:rPr>
        <w:t xml:space="preserve">Таблица </w:t>
      </w:r>
      <w:r w:rsidR="00266BC9">
        <w:rPr>
          <w:b/>
        </w:rPr>
        <w:t>5.4.1</w:t>
      </w:r>
      <w:r w:rsidRPr="00A325EC">
        <w:rPr>
          <w:b/>
        </w:rPr>
        <w:t>.</w:t>
      </w:r>
      <w:r w:rsidR="00A325EC" w:rsidRPr="00A325EC">
        <w:rPr>
          <w:b/>
        </w:rPr>
        <w:t xml:space="preserve"> </w:t>
      </w:r>
      <w:r w:rsidR="00866081">
        <w:rPr>
          <w:b/>
        </w:rPr>
        <w:t>Расчетное количество ассенизационных машин</w:t>
      </w:r>
    </w:p>
    <w:p w:rsidR="00A325EC" w:rsidRPr="00413EDE" w:rsidRDefault="00A325EC" w:rsidP="00F63554">
      <w:pPr>
        <w:autoSpaceDE w:val="0"/>
        <w:autoSpaceDN w:val="0"/>
        <w:adjustRightInd w:val="0"/>
        <w:spacing w:line="276" w:lineRule="auto"/>
        <w:jc w:val="both"/>
      </w:pPr>
    </w:p>
    <w:tbl>
      <w:tblPr>
        <w:tblW w:w="5000" w:type="pct"/>
        <w:jc w:val="center"/>
        <w:tblCellMar>
          <w:left w:w="40" w:type="dxa"/>
          <w:right w:w="40" w:type="dxa"/>
        </w:tblCellMar>
        <w:tblLook w:val="0000" w:firstRow="0" w:lastRow="0" w:firstColumn="0" w:lastColumn="0" w:noHBand="0" w:noVBand="0"/>
      </w:tblPr>
      <w:tblGrid>
        <w:gridCol w:w="2647"/>
        <w:gridCol w:w="1459"/>
        <w:gridCol w:w="1331"/>
        <w:gridCol w:w="1295"/>
        <w:gridCol w:w="1476"/>
        <w:gridCol w:w="1453"/>
      </w:tblGrid>
      <w:tr w:rsidR="00F63554" w:rsidRPr="00413EDE" w:rsidTr="00266BC9">
        <w:trPr>
          <w:cantSplit/>
          <w:trHeight w:hRule="exact" w:val="589"/>
          <w:jc w:val="center"/>
        </w:trPr>
        <w:tc>
          <w:tcPr>
            <w:tcW w:w="1370"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autoSpaceDE w:val="0"/>
              <w:autoSpaceDN w:val="0"/>
              <w:adjustRightInd w:val="0"/>
              <w:jc w:val="center"/>
              <w:rPr>
                <w:color w:val="000000"/>
                <w:sz w:val="20"/>
                <w:szCs w:val="20"/>
              </w:rPr>
            </w:pPr>
          </w:p>
        </w:tc>
        <w:tc>
          <w:tcPr>
            <w:tcW w:w="755"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autoSpaceDE w:val="0"/>
              <w:autoSpaceDN w:val="0"/>
              <w:adjustRightInd w:val="0"/>
              <w:jc w:val="center"/>
              <w:rPr>
                <w:color w:val="000000"/>
                <w:sz w:val="20"/>
                <w:szCs w:val="20"/>
              </w:rPr>
            </w:pPr>
            <w:r>
              <w:rPr>
                <w:color w:val="000000"/>
                <w:sz w:val="20"/>
                <w:szCs w:val="20"/>
              </w:rPr>
              <w:t>2018</w:t>
            </w:r>
          </w:p>
        </w:tc>
        <w:tc>
          <w:tcPr>
            <w:tcW w:w="689"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pStyle w:val="ae"/>
              <w:spacing w:before="0"/>
              <w:ind w:left="0" w:right="0"/>
            </w:pPr>
            <w:r>
              <w:t>2019</w:t>
            </w:r>
          </w:p>
        </w:tc>
        <w:tc>
          <w:tcPr>
            <w:tcW w:w="670"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autoSpaceDE w:val="0"/>
              <w:autoSpaceDN w:val="0"/>
              <w:adjustRightInd w:val="0"/>
              <w:jc w:val="center"/>
              <w:rPr>
                <w:color w:val="000000"/>
                <w:sz w:val="20"/>
                <w:szCs w:val="20"/>
              </w:rPr>
            </w:pPr>
            <w:r>
              <w:rPr>
                <w:color w:val="000000"/>
                <w:sz w:val="20"/>
                <w:szCs w:val="20"/>
              </w:rPr>
              <w:t>2020</w:t>
            </w:r>
          </w:p>
        </w:tc>
        <w:tc>
          <w:tcPr>
            <w:tcW w:w="764"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autoSpaceDE w:val="0"/>
              <w:autoSpaceDN w:val="0"/>
              <w:adjustRightInd w:val="0"/>
              <w:jc w:val="center"/>
              <w:rPr>
                <w:color w:val="000000"/>
                <w:sz w:val="20"/>
                <w:szCs w:val="20"/>
              </w:rPr>
            </w:pPr>
            <w:r>
              <w:rPr>
                <w:color w:val="000000"/>
                <w:sz w:val="20"/>
                <w:szCs w:val="20"/>
              </w:rPr>
              <w:t>2021</w:t>
            </w:r>
          </w:p>
        </w:tc>
        <w:tc>
          <w:tcPr>
            <w:tcW w:w="752"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autoSpaceDE w:val="0"/>
              <w:autoSpaceDN w:val="0"/>
              <w:adjustRightInd w:val="0"/>
              <w:jc w:val="center"/>
              <w:rPr>
                <w:color w:val="000000"/>
                <w:sz w:val="20"/>
                <w:szCs w:val="20"/>
              </w:rPr>
            </w:pPr>
            <w:r>
              <w:rPr>
                <w:color w:val="000000"/>
                <w:sz w:val="20"/>
                <w:szCs w:val="20"/>
              </w:rPr>
              <w:t>2022</w:t>
            </w:r>
          </w:p>
        </w:tc>
      </w:tr>
      <w:tr w:rsidR="001C4CA7" w:rsidRPr="00413EDE" w:rsidTr="00F63554">
        <w:trPr>
          <w:cantSplit/>
          <w:trHeight w:hRule="exact" w:val="260"/>
          <w:jc w:val="center"/>
        </w:trPr>
        <w:tc>
          <w:tcPr>
            <w:tcW w:w="1370" w:type="pct"/>
            <w:tcBorders>
              <w:top w:val="single" w:sz="6" w:space="0" w:color="auto"/>
              <w:left w:val="single" w:sz="6" w:space="0" w:color="auto"/>
              <w:bottom w:val="single" w:sz="6" w:space="0" w:color="auto"/>
              <w:right w:val="single" w:sz="6" w:space="0" w:color="auto"/>
            </w:tcBorders>
          </w:tcPr>
          <w:p w:rsidR="001C4CA7" w:rsidRPr="00F63554" w:rsidRDefault="001C4CA7" w:rsidP="00F63554">
            <w:pPr>
              <w:autoSpaceDE w:val="0"/>
              <w:autoSpaceDN w:val="0"/>
              <w:adjustRightInd w:val="0"/>
              <w:jc w:val="center"/>
              <w:rPr>
                <w:color w:val="000000"/>
                <w:sz w:val="20"/>
                <w:szCs w:val="20"/>
              </w:rPr>
            </w:pPr>
            <w:r w:rsidRPr="00F63554">
              <w:rPr>
                <w:color w:val="000000"/>
                <w:sz w:val="20"/>
                <w:szCs w:val="20"/>
              </w:rPr>
              <w:t>Число рейсов в сутки</w:t>
            </w:r>
          </w:p>
        </w:tc>
        <w:tc>
          <w:tcPr>
            <w:tcW w:w="755" w:type="pct"/>
            <w:tcBorders>
              <w:top w:val="single" w:sz="6" w:space="0" w:color="auto"/>
              <w:left w:val="single" w:sz="6" w:space="0" w:color="auto"/>
              <w:bottom w:val="single" w:sz="6" w:space="0" w:color="auto"/>
              <w:right w:val="single" w:sz="6" w:space="0" w:color="auto"/>
            </w:tcBorders>
          </w:tcPr>
          <w:p w:rsidR="001C4CA7" w:rsidRPr="00F63554" w:rsidRDefault="001C4CA7" w:rsidP="00F63554">
            <w:pPr>
              <w:autoSpaceDE w:val="0"/>
              <w:autoSpaceDN w:val="0"/>
              <w:adjustRightInd w:val="0"/>
              <w:jc w:val="center"/>
              <w:rPr>
                <w:color w:val="000000"/>
                <w:sz w:val="20"/>
                <w:szCs w:val="20"/>
              </w:rPr>
            </w:pPr>
            <w:r>
              <w:rPr>
                <w:color w:val="000000"/>
                <w:sz w:val="20"/>
                <w:szCs w:val="20"/>
              </w:rPr>
              <w:t>3</w:t>
            </w:r>
          </w:p>
        </w:tc>
        <w:tc>
          <w:tcPr>
            <w:tcW w:w="689" w:type="pct"/>
            <w:tcBorders>
              <w:top w:val="single" w:sz="6" w:space="0" w:color="auto"/>
              <w:left w:val="single" w:sz="6" w:space="0" w:color="auto"/>
              <w:bottom w:val="single" w:sz="6" w:space="0" w:color="auto"/>
              <w:right w:val="single" w:sz="6" w:space="0" w:color="auto"/>
            </w:tcBorders>
          </w:tcPr>
          <w:p w:rsidR="001C4CA7" w:rsidRPr="00F63554" w:rsidRDefault="001C4CA7" w:rsidP="00B91697">
            <w:pPr>
              <w:autoSpaceDE w:val="0"/>
              <w:autoSpaceDN w:val="0"/>
              <w:adjustRightInd w:val="0"/>
              <w:jc w:val="center"/>
              <w:rPr>
                <w:color w:val="000000"/>
                <w:sz w:val="20"/>
                <w:szCs w:val="20"/>
              </w:rPr>
            </w:pPr>
            <w:r>
              <w:rPr>
                <w:color w:val="000000"/>
                <w:sz w:val="20"/>
                <w:szCs w:val="20"/>
              </w:rPr>
              <w:t>3</w:t>
            </w:r>
          </w:p>
        </w:tc>
        <w:tc>
          <w:tcPr>
            <w:tcW w:w="670" w:type="pct"/>
            <w:tcBorders>
              <w:top w:val="single" w:sz="6" w:space="0" w:color="auto"/>
              <w:left w:val="single" w:sz="6" w:space="0" w:color="auto"/>
              <w:bottom w:val="single" w:sz="6" w:space="0" w:color="auto"/>
              <w:right w:val="single" w:sz="6" w:space="0" w:color="auto"/>
            </w:tcBorders>
          </w:tcPr>
          <w:p w:rsidR="001C4CA7" w:rsidRPr="00F63554" w:rsidRDefault="001C4CA7" w:rsidP="00B91697">
            <w:pPr>
              <w:autoSpaceDE w:val="0"/>
              <w:autoSpaceDN w:val="0"/>
              <w:adjustRightInd w:val="0"/>
              <w:jc w:val="center"/>
              <w:rPr>
                <w:color w:val="000000"/>
                <w:sz w:val="20"/>
                <w:szCs w:val="20"/>
              </w:rPr>
            </w:pPr>
            <w:r>
              <w:rPr>
                <w:color w:val="000000"/>
                <w:sz w:val="20"/>
                <w:szCs w:val="20"/>
              </w:rPr>
              <w:t>3</w:t>
            </w:r>
          </w:p>
        </w:tc>
        <w:tc>
          <w:tcPr>
            <w:tcW w:w="764" w:type="pct"/>
            <w:tcBorders>
              <w:top w:val="single" w:sz="6" w:space="0" w:color="auto"/>
              <w:left w:val="single" w:sz="6" w:space="0" w:color="auto"/>
              <w:bottom w:val="single" w:sz="6" w:space="0" w:color="auto"/>
              <w:right w:val="single" w:sz="6" w:space="0" w:color="auto"/>
            </w:tcBorders>
          </w:tcPr>
          <w:p w:rsidR="001C4CA7" w:rsidRPr="00F63554" w:rsidRDefault="001C4CA7" w:rsidP="00B91697">
            <w:pPr>
              <w:autoSpaceDE w:val="0"/>
              <w:autoSpaceDN w:val="0"/>
              <w:adjustRightInd w:val="0"/>
              <w:jc w:val="center"/>
              <w:rPr>
                <w:color w:val="000000"/>
                <w:sz w:val="20"/>
                <w:szCs w:val="20"/>
              </w:rPr>
            </w:pPr>
            <w:r>
              <w:rPr>
                <w:color w:val="000000"/>
                <w:sz w:val="20"/>
                <w:szCs w:val="20"/>
              </w:rPr>
              <w:t>3</w:t>
            </w:r>
          </w:p>
        </w:tc>
        <w:tc>
          <w:tcPr>
            <w:tcW w:w="752" w:type="pct"/>
            <w:tcBorders>
              <w:top w:val="single" w:sz="6" w:space="0" w:color="auto"/>
              <w:left w:val="single" w:sz="6" w:space="0" w:color="auto"/>
              <w:bottom w:val="single" w:sz="6" w:space="0" w:color="auto"/>
              <w:right w:val="single" w:sz="6" w:space="0" w:color="auto"/>
            </w:tcBorders>
          </w:tcPr>
          <w:p w:rsidR="001C4CA7" w:rsidRPr="00F63554" w:rsidRDefault="001C4CA7" w:rsidP="00B91697">
            <w:pPr>
              <w:autoSpaceDE w:val="0"/>
              <w:autoSpaceDN w:val="0"/>
              <w:adjustRightInd w:val="0"/>
              <w:jc w:val="center"/>
              <w:rPr>
                <w:color w:val="000000"/>
                <w:sz w:val="20"/>
                <w:szCs w:val="20"/>
              </w:rPr>
            </w:pPr>
            <w:r>
              <w:rPr>
                <w:color w:val="000000"/>
                <w:sz w:val="20"/>
                <w:szCs w:val="20"/>
              </w:rPr>
              <w:t>3</w:t>
            </w:r>
          </w:p>
        </w:tc>
      </w:tr>
      <w:tr w:rsidR="001C4CA7" w:rsidRPr="00413EDE" w:rsidTr="00F63554">
        <w:trPr>
          <w:trHeight w:val="533"/>
          <w:jc w:val="center"/>
        </w:trPr>
        <w:tc>
          <w:tcPr>
            <w:tcW w:w="1370" w:type="pct"/>
            <w:tcBorders>
              <w:top w:val="single" w:sz="6" w:space="0" w:color="auto"/>
              <w:left w:val="single" w:sz="6" w:space="0" w:color="auto"/>
              <w:bottom w:val="single" w:sz="6" w:space="0" w:color="auto"/>
              <w:right w:val="single" w:sz="6" w:space="0" w:color="auto"/>
            </w:tcBorders>
          </w:tcPr>
          <w:p w:rsidR="001C4CA7" w:rsidRPr="00F63554" w:rsidRDefault="001C4CA7" w:rsidP="00F63554">
            <w:pPr>
              <w:autoSpaceDE w:val="0"/>
              <w:autoSpaceDN w:val="0"/>
              <w:adjustRightInd w:val="0"/>
              <w:jc w:val="center"/>
              <w:rPr>
                <w:color w:val="000000"/>
                <w:sz w:val="20"/>
                <w:szCs w:val="20"/>
              </w:rPr>
            </w:pPr>
            <w:r w:rsidRPr="00F63554">
              <w:rPr>
                <w:color w:val="000000"/>
                <w:sz w:val="20"/>
                <w:szCs w:val="20"/>
              </w:rPr>
              <w:t xml:space="preserve">Суточный объем образования </w:t>
            </w:r>
            <w:r>
              <w:rPr>
                <w:color w:val="000000"/>
                <w:sz w:val="20"/>
                <w:szCs w:val="20"/>
              </w:rPr>
              <w:t>ЖКО, м</w:t>
            </w:r>
            <w:r w:rsidRPr="00F63554">
              <w:rPr>
                <w:color w:val="000000"/>
                <w:sz w:val="20"/>
                <w:szCs w:val="20"/>
                <w:vertAlign w:val="superscript"/>
              </w:rPr>
              <w:t>3</w:t>
            </w:r>
          </w:p>
        </w:tc>
        <w:tc>
          <w:tcPr>
            <w:tcW w:w="755"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14</w:t>
            </w:r>
          </w:p>
        </w:tc>
        <w:tc>
          <w:tcPr>
            <w:tcW w:w="689"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14</w:t>
            </w:r>
          </w:p>
        </w:tc>
        <w:tc>
          <w:tcPr>
            <w:tcW w:w="670"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14</w:t>
            </w:r>
          </w:p>
        </w:tc>
        <w:tc>
          <w:tcPr>
            <w:tcW w:w="764"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14</w:t>
            </w:r>
          </w:p>
        </w:tc>
        <w:tc>
          <w:tcPr>
            <w:tcW w:w="752"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14</w:t>
            </w:r>
          </w:p>
        </w:tc>
      </w:tr>
      <w:tr w:rsidR="001C4CA7" w:rsidRPr="00413EDE" w:rsidTr="00F63554">
        <w:trPr>
          <w:trHeight w:val="20"/>
          <w:jc w:val="center"/>
        </w:trPr>
        <w:tc>
          <w:tcPr>
            <w:tcW w:w="1370" w:type="pct"/>
            <w:tcBorders>
              <w:top w:val="single" w:sz="6" w:space="0" w:color="auto"/>
              <w:left w:val="single" w:sz="6" w:space="0" w:color="auto"/>
              <w:bottom w:val="single" w:sz="6" w:space="0" w:color="auto"/>
              <w:right w:val="single" w:sz="6" w:space="0" w:color="auto"/>
            </w:tcBorders>
          </w:tcPr>
          <w:p w:rsidR="001C4CA7" w:rsidRPr="00F63554" w:rsidRDefault="001C4CA7" w:rsidP="00F63554">
            <w:pPr>
              <w:pStyle w:val="ae"/>
              <w:spacing w:before="0"/>
              <w:ind w:left="0" w:right="0"/>
            </w:pPr>
            <w:r>
              <w:t>Необходимое количество ассенизационных машин</w:t>
            </w:r>
          </w:p>
        </w:tc>
        <w:tc>
          <w:tcPr>
            <w:tcW w:w="755"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2</w:t>
            </w:r>
          </w:p>
        </w:tc>
        <w:tc>
          <w:tcPr>
            <w:tcW w:w="689"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2</w:t>
            </w:r>
          </w:p>
        </w:tc>
        <w:tc>
          <w:tcPr>
            <w:tcW w:w="670"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2</w:t>
            </w:r>
          </w:p>
        </w:tc>
        <w:tc>
          <w:tcPr>
            <w:tcW w:w="764"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2</w:t>
            </w:r>
          </w:p>
        </w:tc>
        <w:tc>
          <w:tcPr>
            <w:tcW w:w="752" w:type="pct"/>
            <w:tcBorders>
              <w:top w:val="single" w:sz="6" w:space="0" w:color="auto"/>
              <w:left w:val="single" w:sz="6" w:space="0" w:color="auto"/>
              <w:bottom w:val="single" w:sz="6" w:space="0" w:color="auto"/>
              <w:right w:val="single" w:sz="6" w:space="0" w:color="auto"/>
            </w:tcBorders>
          </w:tcPr>
          <w:p w:rsidR="001C4CA7" w:rsidRPr="00F63554" w:rsidRDefault="001C4CA7" w:rsidP="005E73E6">
            <w:pPr>
              <w:autoSpaceDE w:val="0"/>
              <w:autoSpaceDN w:val="0"/>
              <w:adjustRightInd w:val="0"/>
              <w:spacing w:beforeLines="20" w:before="48" w:afterLines="20" w:after="48"/>
              <w:jc w:val="center"/>
              <w:rPr>
                <w:noProof/>
                <w:color w:val="000000"/>
                <w:sz w:val="20"/>
                <w:szCs w:val="20"/>
              </w:rPr>
            </w:pPr>
            <w:r>
              <w:rPr>
                <w:noProof/>
                <w:color w:val="000000"/>
                <w:sz w:val="20"/>
                <w:szCs w:val="20"/>
              </w:rPr>
              <w:t>2</w:t>
            </w:r>
          </w:p>
        </w:tc>
      </w:tr>
    </w:tbl>
    <w:p w:rsidR="00413EDE" w:rsidRPr="00413EDE" w:rsidRDefault="00413EDE" w:rsidP="00413EDE">
      <w:pPr>
        <w:autoSpaceDE w:val="0"/>
        <w:autoSpaceDN w:val="0"/>
        <w:adjustRightInd w:val="0"/>
        <w:spacing w:line="276" w:lineRule="auto"/>
        <w:jc w:val="right"/>
        <w:rPr>
          <w:b/>
          <w:bCs/>
        </w:rPr>
      </w:pPr>
    </w:p>
    <w:p w:rsidR="007E19C0" w:rsidRDefault="007E19C0" w:rsidP="007E19C0">
      <w:pPr>
        <w:pStyle w:val="11"/>
        <w:suppressAutoHyphens/>
        <w:spacing w:before="0" w:line="276" w:lineRule="auto"/>
        <w:ind w:firstLine="0"/>
        <w:rPr>
          <w:szCs w:val="24"/>
        </w:rPr>
      </w:pPr>
      <w:r>
        <w:rPr>
          <w:szCs w:val="24"/>
        </w:rPr>
        <w:t>6. ОХОДЫ 1-2 КЛАССА ОПАСНОСТИ</w:t>
      </w:r>
    </w:p>
    <w:p w:rsidR="007E19C0" w:rsidRDefault="007E19C0" w:rsidP="007E19C0">
      <w:pPr>
        <w:pStyle w:val="11"/>
        <w:suppressAutoHyphens/>
        <w:spacing w:before="0" w:line="276" w:lineRule="auto"/>
        <w:ind w:firstLine="0"/>
        <w:rPr>
          <w:szCs w:val="24"/>
        </w:rPr>
      </w:pPr>
    </w:p>
    <w:p w:rsidR="007E19C0" w:rsidRDefault="00146BAF" w:rsidP="00146BAF">
      <w:pPr>
        <w:pStyle w:val="11"/>
        <w:suppressAutoHyphens/>
        <w:spacing w:before="0" w:line="276" w:lineRule="auto"/>
        <w:ind w:firstLine="709"/>
        <w:rPr>
          <w:szCs w:val="24"/>
        </w:rPr>
      </w:pPr>
      <w:r w:rsidRPr="00B251E5">
        <w:rPr>
          <w:szCs w:val="24"/>
        </w:rPr>
        <w:t xml:space="preserve">На территории </w:t>
      </w:r>
      <w:r w:rsidR="00BE7392">
        <w:rPr>
          <w:szCs w:val="24"/>
        </w:rPr>
        <w:t>МО «Попонаволоцкое</w:t>
      </w:r>
      <w:r w:rsidR="001C4CA7">
        <w:rPr>
          <w:szCs w:val="24"/>
        </w:rPr>
        <w:t>»</w:t>
      </w:r>
      <w:r w:rsidRPr="00B251E5">
        <w:rPr>
          <w:szCs w:val="24"/>
        </w:rPr>
        <w:t xml:space="preserve"> могут быть образованы не только ТКО</w:t>
      </w:r>
      <w:r>
        <w:rPr>
          <w:szCs w:val="24"/>
        </w:rPr>
        <w:t>,</w:t>
      </w:r>
      <w:r w:rsidRPr="00B251E5">
        <w:rPr>
          <w:szCs w:val="24"/>
        </w:rPr>
        <w:t xml:space="preserve"> но и отходы, хранение которых требует особых условий - отходы 1 класса опасности (отработанные ртутьсодержащие лампы и приборы), которые следует передавать для обезвреживания. Ртуть относится к группе особо токсичных веществ 1 класса опасности и, попадая в почву, воду и воздух, загрязняет и отравляет окружающую среду. К ртутьсодержащим отходам относятся металлическая ртуть, отработанные ртутьсодержащие лампы, прочие изделия с ртутным заполнением, утратившие потребительские свойства, подлежащие обезвреживанию</w:t>
      </w:r>
    </w:p>
    <w:p w:rsidR="00266BC9" w:rsidRPr="00C20EA2" w:rsidRDefault="00266BC9" w:rsidP="00266BC9">
      <w:pPr>
        <w:pStyle w:val="Style6"/>
        <w:widowControl/>
        <w:tabs>
          <w:tab w:val="left" w:pos="0"/>
        </w:tabs>
        <w:ind w:firstLine="567"/>
        <w:jc w:val="both"/>
        <w:rPr>
          <w:szCs w:val="20"/>
        </w:rPr>
      </w:pPr>
      <w:r>
        <w:rPr>
          <w:szCs w:val="20"/>
        </w:rPr>
        <w:t>С 1 марта 2022 года изменены условия обращения с отходами 1-2 класса опасности, юридические лица, индивидуальные предприниматели заключают договора на оказание услуг с федеральным оператором, посредством ФГИС (личный кабинет в федеральной государственной информационной системе).</w:t>
      </w:r>
    </w:p>
    <w:p w:rsidR="00BE7392" w:rsidRPr="00B251E5" w:rsidRDefault="00BE7392" w:rsidP="00146BAF">
      <w:pPr>
        <w:pStyle w:val="11"/>
        <w:suppressAutoHyphens/>
        <w:spacing w:before="0" w:line="276" w:lineRule="auto"/>
        <w:ind w:firstLine="709"/>
        <w:rPr>
          <w:szCs w:val="24"/>
        </w:rPr>
      </w:pPr>
    </w:p>
    <w:p w:rsidR="000F4673" w:rsidRPr="007152B6" w:rsidRDefault="000F4673" w:rsidP="005E73E6">
      <w:pPr>
        <w:pStyle w:val="11"/>
        <w:spacing w:beforeLines="20" w:before="48" w:afterLines="20" w:after="48" w:line="276" w:lineRule="auto"/>
        <w:ind w:firstLine="0"/>
        <w:rPr>
          <w:szCs w:val="24"/>
        </w:rPr>
      </w:pPr>
      <w:r w:rsidRPr="007152B6">
        <w:rPr>
          <w:szCs w:val="24"/>
        </w:rPr>
        <w:t>7. СОДЕРЖАНИЕ И УБОРКА ПРИДОМОВЫХ И ОБОСОБЛЕННЫХ</w:t>
      </w:r>
      <w:r w:rsidR="005D15B9" w:rsidRPr="007152B6">
        <w:rPr>
          <w:szCs w:val="24"/>
        </w:rPr>
        <w:t xml:space="preserve"> </w:t>
      </w:r>
      <w:r w:rsidRPr="007152B6">
        <w:rPr>
          <w:szCs w:val="24"/>
        </w:rPr>
        <w:t>ТЕРРИТОРИЙ</w:t>
      </w:r>
    </w:p>
    <w:p w:rsidR="005A7B37" w:rsidRPr="002C3587" w:rsidRDefault="005A7B37" w:rsidP="006124EF">
      <w:pPr>
        <w:pStyle w:val="Default"/>
        <w:spacing w:line="276" w:lineRule="auto"/>
        <w:ind w:firstLine="708"/>
        <w:jc w:val="both"/>
        <w:rPr>
          <w:highlight w:val="yellow"/>
        </w:rPr>
      </w:pPr>
    </w:p>
    <w:p w:rsidR="006124EF" w:rsidRPr="00970717" w:rsidRDefault="005A7B37" w:rsidP="005A7B37">
      <w:pPr>
        <w:pStyle w:val="2"/>
        <w:spacing w:line="276" w:lineRule="auto"/>
        <w:jc w:val="both"/>
        <w:rPr>
          <w:sz w:val="24"/>
        </w:rPr>
      </w:pPr>
      <w:r w:rsidRPr="002C3587">
        <w:rPr>
          <w:sz w:val="24"/>
        </w:rPr>
        <w:t>7</w:t>
      </w:r>
      <w:r w:rsidR="006124EF" w:rsidRPr="002C3587">
        <w:rPr>
          <w:sz w:val="24"/>
        </w:rPr>
        <w:t>.</w:t>
      </w:r>
      <w:r w:rsidR="00970717" w:rsidRPr="002C3587">
        <w:rPr>
          <w:sz w:val="24"/>
        </w:rPr>
        <w:t>1</w:t>
      </w:r>
      <w:r w:rsidR="006124EF" w:rsidRPr="002C3587">
        <w:rPr>
          <w:sz w:val="24"/>
        </w:rPr>
        <w:t xml:space="preserve"> </w:t>
      </w:r>
      <w:r w:rsidRPr="002C3587">
        <w:rPr>
          <w:sz w:val="24"/>
        </w:rPr>
        <w:t>Механизированная уборка территорий</w:t>
      </w:r>
    </w:p>
    <w:p w:rsidR="00970717" w:rsidRPr="00970717" w:rsidRDefault="00970717" w:rsidP="00970717"/>
    <w:p w:rsidR="006124EF" w:rsidRPr="005A7B37" w:rsidRDefault="006124EF" w:rsidP="00B83051">
      <w:pPr>
        <w:autoSpaceDE w:val="0"/>
        <w:autoSpaceDN w:val="0"/>
        <w:adjustRightInd w:val="0"/>
        <w:ind w:firstLine="708"/>
        <w:jc w:val="both"/>
      </w:pPr>
      <w:r w:rsidRPr="005A7B37">
        <w:t>Механизированная уборка  территорий является одной из важных и сложных задач жилищно-коммунальных организаций территорий. Качество работ по уборке территорий зависит от рациональной организации работ и выполнения технологических режимов. Летом выполняют работы, обеспечивающие максимальную чистоту дорог и приземных слоев воздуха. Зимой проводят наиболее трудоемкие работы: удаление свежевыпавшего и уплотненного снега, борьба с гололедом, предотвращение снежно-ледяных образований. Механизированную уборку территории выполняют коммунальные предприятия (спецавтохозяйства, дорожно-эксплуатационные управления и т.п.).</w:t>
      </w:r>
    </w:p>
    <w:p w:rsidR="006124EF" w:rsidRPr="005A7B37" w:rsidRDefault="006124EF" w:rsidP="00B83051">
      <w:pPr>
        <w:autoSpaceDE w:val="0"/>
        <w:autoSpaceDN w:val="0"/>
        <w:adjustRightInd w:val="0"/>
        <w:ind w:firstLine="708"/>
        <w:jc w:val="both"/>
        <w:rPr>
          <w:color w:val="FF0000"/>
        </w:rPr>
      </w:pPr>
      <w:r w:rsidRPr="005A7B37">
        <w:t>Для организации работ по механизированной уборке территорию  разбивают на участки, которые обслуживают механизированные предприятия, обеспечивающие выполнение всех видов работ по установленной технологии</w:t>
      </w:r>
      <w:r w:rsidR="005A7B37" w:rsidRPr="005A7B37">
        <w:t>.</w:t>
      </w:r>
      <w:r w:rsidRPr="005A7B37">
        <w:rPr>
          <w:color w:val="FF0000"/>
        </w:rPr>
        <w:t xml:space="preserve"> </w:t>
      </w:r>
    </w:p>
    <w:p w:rsidR="006124EF" w:rsidRPr="005A7B37" w:rsidRDefault="005A7B37" w:rsidP="00B83051">
      <w:pPr>
        <w:pStyle w:val="a3"/>
        <w:ind w:firstLine="708"/>
        <w:jc w:val="both"/>
        <w:rPr>
          <w:b/>
          <w:szCs w:val="24"/>
        </w:rPr>
      </w:pPr>
      <w:r w:rsidRPr="005A7B37">
        <w:rPr>
          <w:szCs w:val="24"/>
        </w:rPr>
        <w:t>Отдел эксплуатации специализированного предприятия должен</w:t>
      </w:r>
      <w:r w:rsidR="006124EF" w:rsidRPr="005A7B37">
        <w:rPr>
          <w:b/>
          <w:szCs w:val="24"/>
        </w:rPr>
        <w:t>:</w:t>
      </w:r>
    </w:p>
    <w:p w:rsidR="006124EF" w:rsidRPr="005A7B37" w:rsidRDefault="006124EF" w:rsidP="00B83051">
      <w:pPr>
        <w:pStyle w:val="a5"/>
        <w:numPr>
          <w:ilvl w:val="0"/>
          <w:numId w:val="1"/>
        </w:numPr>
        <w:jc w:val="both"/>
      </w:pPr>
      <w:r w:rsidRPr="005A7B37">
        <w:t>определять объемы работ и число машин, необходимых для их выполнения;</w:t>
      </w:r>
    </w:p>
    <w:p w:rsidR="006124EF" w:rsidRPr="005A7B37" w:rsidRDefault="006124EF" w:rsidP="00B83051">
      <w:pPr>
        <w:pStyle w:val="a5"/>
        <w:numPr>
          <w:ilvl w:val="0"/>
          <w:numId w:val="1"/>
        </w:numPr>
        <w:jc w:val="both"/>
      </w:pPr>
      <w:r w:rsidRPr="005A7B37">
        <w:t>заключать договоры с организациями на обслуживание объектов;</w:t>
      </w:r>
    </w:p>
    <w:p w:rsidR="006124EF" w:rsidRPr="005A7B37" w:rsidRDefault="006124EF" w:rsidP="00B83051">
      <w:pPr>
        <w:pStyle w:val="a5"/>
        <w:numPr>
          <w:ilvl w:val="0"/>
          <w:numId w:val="1"/>
        </w:numPr>
        <w:jc w:val="both"/>
      </w:pPr>
      <w:r w:rsidRPr="005A7B37">
        <w:t>организовывать проверочные обкатки маршрутов;</w:t>
      </w:r>
    </w:p>
    <w:p w:rsidR="006124EF" w:rsidRPr="005A7B37" w:rsidRDefault="006124EF" w:rsidP="00B83051">
      <w:pPr>
        <w:pStyle w:val="a5"/>
        <w:numPr>
          <w:ilvl w:val="0"/>
          <w:numId w:val="1"/>
        </w:numPr>
        <w:jc w:val="both"/>
      </w:pPr>
      <w:r w:rsidRPr="005A7B37">
        <w:lastRenderedPageBreak/>
        <w:t>подготавливать расчет потребности в технологических материалах;</w:t>
      </w:r>
    </w:p>
    <w:p w:rsidR="006124EF" w:rsidRPr="005A7B37" w:rsidRDefault="006124EF" w:rsidP="00B83051">
      <w:pPr>
        <w:pStyle w:val="a5"/>
        <w:numPr>
          <w:ilvl w:val="0"/>
          <w:numId w:val="1"/>
        </w:numPr>
        <w:jc w:val="both"/>
      </w:pPr>
      <w:r w:rsidRPr="005A7B37">
        <w:t>контролировать вы</w:t>
      </w:r>
      <w:r w:rsidR="005A7B37" w:rsidRPr="005A7B37">
        <w:t>полнение графиков предприятиями.</w:t>
      </w:r>
    </w:p>
    <w:p w:rsidR="006124EF" w:rsidRPr="005A7B37" w:rsidRDefault="006124EF" w:rsidP="00B83051">
      <w:pPr>
        <w:pStyle w:val="a3"/>
        <w:ind w:firstLine="708"/>
        <w:jc w:val="both"/>
        <w:rPr>
          <w:szCs w:val="24"/>
        </w:rPr>
      </w:pPr>
      <w:r w:rsidRPr="005A7B37">
        <w:rPr>
          <w:szCs w:val="24"/>
        </w:rPr>
        <w:t>Диспетчерская служба должна обеспечивать:</w:t>
      </w:r>
    </w:p>
    <w:p w:rsidR="006124EF" w:rsidRPr="005A7B37" w:rsidRDefault="006124EF" w:rsidP="00B83051">
      <w:pPr>
        <w:pStyle w:val="a5"/>
        <w:numPr>
          <w:ilvl w:val="0"/>
          <w:numId w:val="2"/>
        </w:numPr>
        <w:jc w:val="both"/>
      </w:pPr>
      <w:r w:rsidRPr="005A7B37">
        <w:t>подготовку к выпуску машин на линию;</w:t>
      </w:r>
    </w:p>
    <w:p w:rsidR="006124EF" w:rsidRPr="005A7B37" w:rsidRDefault="006124EF" w:rsidP="00B83051">
      <w:pPr>
        <w:pStyle w:val="a5"/>
        <w:numPr>
          <w:ilvl w:val="0"/>
          <w:numId w:val="2"/>
        </w:numPr>
        <w:jc w:val="both"/>
      </w:pPr>
      <w:r w:rsidRPr="005A7B37">
        <w:t>подготовку документации по выпуску машин на линию (путевого листа и справки о работе спецмашин);</w:t>
      </w:r>
    </w:p>
    <w:p w:rsidR="006124EF" w:rsidRPr="005A7B37" w:rsidRDefault="006124EF" w:rsidP="00B83051">
      <w:pPr>
        <w:pStyle w:val="a5"/>
        <w:numPr>
          <w:ilvl w:val="0"/>
          <w:numId w:val="2"/>
        </w:numPr>
        <w:jc w:val="both"/>
      </w:pPr>
      <w:r w:rsidRPr="005A7B37">
        <w:t>организацию своевременного выпуска машин и периодическую проверку нахождения их на линии;</w:t>
      </w:r>
    </w:p>
    <w:p w:rsidR="006124EF" w:rsidRPr="005A7B37" w:rsidRDefault="006124EF" w:rsidP="00B83051">
      <w:pPr>
        <w:pStyle w:val="a5"/>
        <w:numPr>
          <w:ilvl w:val="0"/>
          <w:numId w:val="2"/>
        </w:numPr>
        <w:jc w:val="both"/>
      </w:pPr>
      <w:r w:rsidRPr="005A7B37">
        <w:t>оперативное перераспределение машин в случаях нарушения утвержденного графика или изменения по каким-либо причинам условий работы машин на линии;</w:t>
      </w:r>
    </w:p>
    <w:p w:rsidR="006124EF" w:rsidRPr="005A7B37" w:rsidRDefault="006124EF" w:rsidP="00B83051">
      <w:pPr>
        <w:pStyle w:val="a5"/>
        <w:numPr>
          <w:ilvl w:val="0"/>
          <w:numId w:val="2"/>
        </w:numPr>
        <w:jc w:val="both"/>
      </w:pPr>
      <w:r w:rsidRPr="005A7B37">
        <w:t>регистрацию машин, возвращающихся в парк;</w:t>
      </w:r>
    </w:p>
    <w:p w:rsidR="006124EF" w:rsidRPr="005A7B37" w:rsidRDefault="006124EF" w:rsidP="00B83051">
      <w:pPr>
        <w:pStyle w:val="a5"/>
        <w:numPr>
          <w:ilvl w:val="0"/>
          <w:numId w:val="2"/>
        </w:numPr>
        <w:jc w:val="both"/>
      </w:pPr>
      <w:r w:rsidRPr="005A7B37">
        <w:t>прием и обеспечение заявок на машины;</w:t>
      </w:r>
    </w:p>
    <w:p w:rsidR="006124EF" w:rsidRPr="005A7B37" w:rsidRDefault="006124EF" w:rsidP="00B83051">
      <w:pPr>
        <w:pStyle w:val="a5"/>
        <w:numPr>
          <w:ilvl w:val="0"/>
          <w:numId w:val="2"/>
        </w:numPr>
        <w:jc w:val="both"/>
      </w:pPr>
      <w:r w:rsidRPr="005A7B37">
        <w:t>подготовку ежедневного (суточного) отчета работы машин;</w:t>
      </w:r>
    </w:p>
    <w:p w:rsidR="006124EF" w:rsidRPr="005A7B37" w:rsidRDefault="006124EF" w:rsidP="00B83051">
      <w:pPr>
        <w:autoSpaceDE w:val="0"/>
        <w:autoSpaceDN w:val="0"/>
        <w:adjustRightInd w:val="0"/>
        <w:ind w:firstLine="708"/>
        <w:jc w:val="both"/>
      </w:pPr>
      <w:r w:rsidRPr="005A7B37">
        <w:t>Диспетчеры вносят в специальный журнал по данным метеорологических центров сводки погоды (дату и время получения прогноза, температуру и влажность воздуха, ожидаемое выпадение осадков и продолжительность снегопада, возможность образования гололеда).</w:t>
      </w:r>
    </w:p>
    <w:p w:rsidR="006124EF" w:rsidRPr="005A7B37" w:rsidRDefault="006124EF" w:rsidP="00B83051">
      <w:pPr>
        <w:pStyle w:val="a3"/>
        <w:jc w:val="both"/>
        <w:rPr>
          <w:szCs w:val="24"/>
        </w:rPr>
      </w:pPr>
      <w:r w:rsidRPr="005A7B37">
        <w:rPr>
          <w:szCs w:val="24"/>
        </w:rPr>
        <w:t>Начальник является ответственным за техническую готовность средств механизации, эффективное использование машин на линии, своевременное и качественное выполнение работ. Он руководит работами и контроли</w:t>
      </w:r>
      <w:r w:rsidR="005A7B37" w:rsidRPr="005A7B37">
        <w:rPr>
          <w:szCs w:val="24"/>
        </w:rPr>
        <w:t>рует их качество через мастеров</w:t>
      </w:r>
      <w:r w:rsidRPr="005A7B37">
        <w:rPr>
          <w:szCs w:val="24"/>
        </w:rPr>
        <w:t>, работающих посменно на каждом участке. При отсутствии начальника  его обязанности исполняет сменный мастер. Он организует и контролирует работу на участке, обеспечивает выполнение и соблюдение технологии работ, правила техники безопасности и эффективное использование техники. Мастер должен своевременно через диспетчерскую службу запрашивать дополнительные машины из резерва и в зависимости от сложившихся условий переключать работу машин с одного объекта на другой. По окончании работы мастер оценивает объемы и качество выполненных работ и составляет соответствующие документы. Из числа водителей в каждой смене назначается бригадир, который следит за выполнением технологических операций непосредственно на линии.</w:t>
      </w:r>
    </w:p>
    <w:p w:rsidR="006124EF" w:rsidRPr="005A7B37" w:rsidRDefault="006124EF" w:rsidP="00B83051">
      <w:pPr>
        <w:pStyle w:val="a3"/>
        <w:jc w:val="both"/>
        <w:rPr>
          <w:szCs w:val="24"/>
        </w:rPr>
      </w:pPr>
      <w:r w:rsidRPr="005A7B37">
        <w:rPr>
          <w:szCs w:val="24"/>
        </w:rPr>
        <w:t>Организация механизированной уборки требует проведения подготовительных мероприятий, своевременного ремонта усовершенствованных покрытий улиц, проездов, (чтобы не было неровностей, выбоин, выступающих крышек колодцев подземной  сети). При производстве работ, связанных с уборкой, следует руководствоваться соответствующими Правилами техники безопасности и производственной санитарии.</w:t>
      </w:r>
    </w:p>
    <w:p w:rsidR="006124EF" w:rsidRDefault="006124EF" w:rsidP="00B83051">
      <w:pPr>
        <w:pStyle w:val="a3"/>
        <w:jc w:val="both"/>
        <w:rPr>
          <w:szCs w:val="24"/>
        </w:rPr>
      </w:pPr>
      <w:r w:rsidRPr="005A7B37">
        <w:rPr>
          <w:szCs w:val="24"/>
        </w:rPr>
        <w:t>В целях улучшения организации работ по удалению обвалованного снега по согласованию с органами ГИБДД на зимний период устанавливается порядок стоянки машин на основных улицах.</w:t>
      </w:r>
    </w:p>
    <w:p w:rsidR="00970717" w:rsidRPr="005A7B37" w:rsidRDefault="00970717" w:rsidP="005A7B37">
      <w:pPr>
        <w:pStyle w:val="a3"/>
        <w:spacing w:line="276" w:lineRule="auto"/>
        <w:jc w:val="both"/>
        <w:rPr>
          <w:szCs w:val="24"/>
        </w:rPr>
      </w:pPr>
    </w:p>
    <w:p w:rsidR="005A7B37" w:rsidRPr="00970717" w:rsidRDefault="00970717" w:rsidP="00970717">
      <w:pPr>
        <w:pStyle w:val="a3"/>
        <w:spacing w:line="276" w:lineRule="auto"/>
        <w:ind w:firstLine="0"/>
        <w:jc w:val="both"/>
        <w:rPr>
          <w:b/>
          <w:szCs w:val="24"/>
        </w:rPr>
      </w:pPr>
      <w:r w:rsidRPr="00970717">
        <w:rPr>
          <w:b/>
          <w:szCs w:val="24"/>
        </w:rPr>
        <w:t>7.2 Организация работ по летней и зимней уборке</w:t>
      </w:r>
    </w:p>
    <w:p w:rsidR="006124EF" w:rsidRPr="006124EF" w:rsidRDefault="006124EF" w:rsidP="006124EF"/>
    <w:p w:rsidR="00661568" w:rsidRDefault="00661568" w:rsidP="00B83051">
      <w:pPr>
        <w:ind w:firstLine="708"/>
        <w:jc w:val="both"/>
      </w:pPr>
      <w:r w:rsidRPr="005A7B37">
        <w:t xml:space="preserve">Администрация утверждает </w:t>
      </w:r>
      <w:r w:rsidR="00B83051">
        <w:t>Перечень дорог</w:t>
      </w:r>
      <w:r w:rsidR="00B83051" w:rsidRPr="005A7B37">
        <w:t xml:space="preserve"> </w:t>
      </w:r>
      <w:r w:rsidRPr="005A7B37">
        <w:t>улиц, проездов, нуждающихся в уборке летом и зимой, определяет проезды, снег с которых перебрасывается роторными снегоочистителями, места размещения снежных свалок; пунктов выгрузки смета, заправки водой поливомоечных машин; количество песка и химических материалов, заготовляемых для посыпки дорог зимой; число самосвалов с наращенными бортами, выделяемых автотранспортными предприятиями для вывоза снега в период сильных снегопадов.</w:t>
      </w:r>
    </w:p>
    <w:p w:rsidR="00FF259F" w:rsidRDefault="00FF259F" w:rsidP="00B83051">
      <w:pPr>
        <w:pStyle w:val="a3"/>
        <w:jc w:val="both"/>
        <w:rPr>
          <w:szCs w:val="24"/>
        </w:rPr>
      </w:pPr>
      <w:r w:rsidRPr="005A7B37">
        <w:rPr>
          <w:szCs w:val="24"/>
        </w:rPr>
        <w:t>Исходя из объемов работ и производительности машин деление на маршруты производят на карте плане участка, на который предварительно наносят протяженность улиц,  расположение баз технологических материалов, стоянок дежурных машин, наличие больших уклонов, кривых малых радиусов и т.д. Основываясь на характерных сведениях о снегопадах, их интенсивности и продолжительности за зиму, определяют необходимое число уборочных машин и организацию их работы на участке.</w:t>
      </w:r>
    </w:p>
    <w:p w:rsidR="00FF259F" w:rsidRPr="005A7B37" w:rsidRDefault="00FF259F" w:rsidP="00B83051">
      <w:pPr>
        <w:pStyle w:val="a3"/>
        <w:jc w:val="both"/>
        <w:rPr>
          <w:szCs w:val="24"/>
        </w:rPr>
      </w:pPr>
      <w:r w:rsidRPr="005A7B37">
        <w:rPr>
          <w:szCs w:val="24"/>
        </w:rPr>
        <w:lastRenderedPageBreak/>
        <w:t>При подготовке к летней уборке предварительно устанавливают режимы уборки, которые, в первую очередь, зависят от значимости улицы, интенсивности транспортного движения и других показателей, приводимых в паспорте улицы. Улицы группируют по категориям, в каждой из которых выбирают характерную улицу, по ней устанавливают режимы уборки всех улиц этой категории и объемы работ. Исходя из объемов работ определяют необходимое число машин для выполнения технологических операций.</w:t>
      </w:r>
    </w:p>
    <w:p w:rsidR="00FF259F" w:rsidRPr="00321F04" w:rsidRDefault="00321F04" w:rsidP="00B83051">
      <w:pPr>
        <w:pStyle w:val="a3"/>
        <w:jc w:val="both"/>
        <w:rPr>
          <w:szCs w:val="24"/>
        </w:rPr>
      </w:pPr>
      <w:r w:rsidRPr="00321F04">
        <w:rPr>
          <w:szCs w:val="24"/>
        </w:rPr>
        <w:t>Для каждой машины, выполняющей работы по летней или зимней уборке, составляют маршрутную карту, т.е. графическое выражение пути следования машин, последовательность и периодичность выполнения той или иной технологической операции.</w:t>
      </w:r>
    </w:p>
    <w:p w:rsidR="006124EF" w:rsidRPr="00970717" w:rsidRDefault="00970717" w:rsidP="00B83051">
      <w:pPr>
        <w:ind w:firstLine="708"/>
        <w:jc w:val="both"/>
      </w:pPr>
      <w:r>
        <w:t xml:space="preserve">Улично-дорожную сеть  обслуживает </w:t>
      </w:r>
      <w:r w:rsidR="00BE7392">
        <w:t xml:space="preserve">КФХ «Долматовское» </w:t>
      </w:r>
      <w:r w:rsidR="001C4CA7">
        <w:t>по договору, ГКУ АО «Дорожное аген</w:t>
      </w:r>
      <w:r w:rsidR="00B83051">
        <w:t>т</w:t>
      </w:r>
      <w:r w:rsidR="001C4CA7">
        <w:t>ство» «Арх</w:t>
      </w:r>
      <w:r w:rsidR="00B83051">
        <w:t>ангельска</w:t>
      </w:r>
      <w:r w:rsidR="001C4CA7">
        <w:t>втодор».</w:t>
      </w:r>
      <w:r w:rsidR="006124EF" w:rsidRPr="00970717">
        <w:t xml:space="preserve"> </w:t>
      </w:r>
    </w:p>
    <w:p w:rsidR="006124EF" w:rsidRPr="00970717" w:rsidRDefault="006124EF" w:rsidP="00B83051">
      <w:pPr>
        <w:ind w:firstLine="708"/>
        <w:jc w:val="both"/>
      </w:pPr>
      <w:r w:rsidRPr="00970717">
        <w:t xml:space="preserve">В </w:t>
      </w:r>
      <w:r w:rsidR="00B83051">
        <w:t>СП</w:t>
      </w:r>
      <w:r w:rsidR="001C4CA7">
        <w:t xml:space="preserve"> «</w:t>
      </w:r>
      <w:r w:rsidR="00B83051">
        <w:t>Попонаволоцкое</w:t>
      </w:r>
      <w:r w:rsidR="001C4CA7">
        <w:t>»</w:t>
      </w:r>
      <w:r w:rsidRPr="00970717">
        <w:t xml:space="preserve"> свалка снега</w:t>
      </w:r>
      <w:r w:rsidR="001C4CA7">
        <w:t xml:space="preserve"> не организована</w:t>
      </w:r>
      <w:r w:rsidRPr="00970717">
        <w:t>.</w:t>
      </w:r>
    </w:p>
    <w:p w:rsidR="006124EF" w:rsidRPr="00970717" w:rsidRDefault="006124EF" w:rsidP="00970717">
      <w:pPr>
        <w:spacing w:line="276" w:lineRule="auto"/>
        <w:ind w:firstLine="442"/>
        <w:jc w:val="both"/>
      </w:pPr>
      <w:r w:rsidRPr="00970717">
        <w:t xml:space="preserve"> </w:t>
      </w:r>
      <w:r w:rsidR="00970717">
        <w:tab/>
        <w:t>О</w:t>
      </w:r>
      <w:r w:rsidRPr="00970717">
        <w:t xml:space="preserve">бщая протяженность / площадь улично-дорожной сети в поселении, убираемая механизированным способом – </w:t>
      </w:r>
      <w:r w:rsidR="007F4F05">
        <w:t>78,279</w:t>
      </w:r>
      <w:r w:rsidR="00970717">
        <w:t xml:space="preserve"> км / </w:t>
      </w:r>
      <w:r w:rsidR="007F4F05">
        <w:t>475674</w:t>
      </w:r>
      <w:r w:rsidR="00970717">
        <w:t xml:space="preserve"> м</w:t>
      </w:r>
      <w:r w:rsidR="00970717" w:rsidRPr="00970717">
        <w:rPr>
          <w:vertAlign w:val="superscript"/>
        </w:rPr>
        <w:t>2</w:t>
      </w:r>
      <w:r w:rsidR="00970717">
        <w:t>.</w:t>
      </w:r>
    </w:p>
    <w:p w:rsidR="00D07DFC" w:rsidRDefault="006124EF" w:rsidP="00B91697">
      <w:pPr>
        <w:spacing w:line="276" w:lineRule="auto"/>
        <w:ind w:firstLine="442"/>
        <w:jc w:val="both"/>
      </w:pPr>
      <w:r w:rsidRPr="00970717">
        <w:t xml:space="preserve"> </w:t>
      </w:r>
      <w:r w:rsidR="00970717">
        <w:tab/>
      </w:r>
    </w:p>
    <w:p w:rsidR="00D07DFC" w:rsidRDefault="00D07DFC" w:rsidP="00D07DFC">
      <w:pPr>
        <w:spacing w:line="276" w:lineRule="auto"/>
        <w:jc w:val="both"/>
        <w:rPr>
          <w:b/>
        </w:rPr>
      </w:pPr>
      <w:r w:rsidRPr="00D07DFC">
        <w:rPr>
          <w:b/>
        </w:rPr>
        <w:t>7.3 Летняя и зимняя уборка территорий, выполняемая вручную</w:t>
      </w:r>
      <w:r w:rsidR="00B91697">
        <w:rPr>
          <w:b/>
        </w:rPr>
        <w:t xml:space="preserve"> не осуществляется.</w:t>
      </w:r>
    </w:p>
    <w:p w:rsidR="002207A1" w:rsidRDefault="004A145D" w:rsidP="005E73E6">
      <w:pPr>
        <w:pStyle w:val="11"/>
        <w:spacing w:beforeLines="20" w:before="48" w:afterLines="20" w:after="48" w:line="276" w:lineRule="auto"/>
        <w:ind w:firstLine="0"/>
        <w:rPr>
          <w:b/>
          <w:bCs/>
          <w:szCs w:val="24"/>
        </w:rPr>
      </w:pPr>
      <w:r w:rsidRPr="004A145D">
        <w:rPr>
          <w:b/>
          <w:bCs/>
          <w:szCs w:val="24"/>
        </w:rPr>
        <w:t xml:space="preserve">7.4 Летняя </w:t>
      </w:r>
      <w:r>
        <w:rPr>
          <w:b/>
          <w:bCs/>
          <w:szCs w:val="24"/>
        </w:rPr>
        <w:t>уборка дорожных покрытий</w:t>
      </w:r>
      <w:r w:rsidR="00B91697">
        <w:rPr>
          <w:b/>
          <w:bCs/>
          <w:szCs w:val="24"/>
        </w:rPr>
        <w:t xml:space="preserve"> не осуществляется</w:t>
      </w:r>
    </w:p>
    <w:p w:rsidR="00224209" w:rsidRDefault="00224209" w:rsidP="00915D81">
      <w:pPr>
        <w:spacing w:line="276" w:lineRule="auto"/>
        <w:jc w:val="both"/>
        <w:rPr>
          <w:b/>
        </w:rPr>
      </w:pPr>
    </w:p>
    <w:p w:rsidR="00915D81" w:rsidRPr="00915D81" w:rsidRDefault="00915D81" w:rsidP="00915D81">
      <w:pPr>
        <w:spacing w:line="276" w:lineRule="auto"/>
        <w:jc w:val="both"/>
        <w:rPr>
          <w:b/>
        </w:rPr>
      </w:pPr>
      <w:r w:rsidRPr="00915D81">
        <w:rPr>
          <w:b/>
        </w:rPr>
        <w:t>7.5 Зимняя уборка дорожных покрытий</w:t>
      </w:r>
    </w:p>
    <w:p w:rsidR="00915D81" w:rsidRDefault="00915D81" w:rsidP="00915D81">
      <w:pPr>
        <w:spacing w:line="276" w:lineRule="auto"/>
        <w:ind w:firstLine="709"/>
        <w:jc w:val="both"/>
      </w:pPr>
    </w:p>
    <w:p w:rsidR="00915D81" w:rsidRPr="00915D81" w:rsidRDefault="00915D81" w:rsidP="007F4F05">
      <w:pPr>
        <w:ind w:firstLine="709"/>
        <w:jc w:val="both"/>
      </w:pPr>
      <w:r w:rsidRPr="00915D81">
        <w:t>Основной задачей зимней уборки дорожных покрытий является обеспечение нормальной работы  транспорта и движения пешеходов. Уборка  территорий зимой трудоемка. Сложность организации уборки связана с неравномерной загрузкой парка снегоуборочных машин, зависящей от интенсивности снегопадов, их продолжительности, количества выпавшего снега, а также от</w:t>
      </w:r>
      <w:r w:rsidR="00D25C4A">
        <w:t xml:space="preserve"> температурных условий.  Т</w:t>
      </w:r>
      <w:r w:rsidRPr="00915D81">
        <w:t>ерритории зимой убирают в два этапа:</w:t>
      </w:r>
      <w:r>
        <w:t xml:space="preserve"> р</w:t>
      </w:r>
      <w:r w:rsidRPr="00915D81">
        <w:t>асчистка проезжей части и проездов;</w:t>
      </w:r>
      <w:r>
        <w:t xml:space="preserve"> у</w:t>
      </w:r>
      <w:r w:rsidRPr="00915D81">
        <w:t>даление с  проездов собранного в валы снега.</w:t>
      </w:r>
    </w:p>
    <w:p w:rsidR="00D25C4A" w:rsidRPr="00D25C4A" w:rsidRDefault="00D25C4A" w:rsidP="007F4F05">
      <w:pPr>
        <w:ind w:firstLine="851"/>
        <w:jc w:val="both"/>
      </w:pPr>
      <w:r w:rsidRPr="00D25C4A">
        <w:t>Работы по зимней уборке улиц и дорог делятся на три группы: снегоочистка, удаление снега и скола, ликвидация гололеда и борьба со скользкостью дорог.</w:t>
      </w:r>
    </w:p>
    <w:p w:rsidR="00D25C4A" w:rsidRPr="00D25C4A" w:rsidRDefault="00D25C4A" w:rsidP="007F4F05">
      <w:pPr>
        <w:ind w:firstLine="851"/>
        <w:jc w:val="both"/>
      </w:pPr>
      <w:r w:rsidRPr="00D25C4A">
        <w:t>Снегоочистку улиц и дорог выполняют механическим и механико-химическим способами. Выбор способа зависит от интенсивности движения транспорта, вида и состояния снежно-ледяных отложений, интенсивности снегопада.</w:t>
      </w:r>
    </w:p>
    <w:p w:rsidR="00D25C4A" w:rsidRPr="00D25C4A" w:rsidRDefault="00D25C4A" w:rsidP="007F4F05">
      <w:pPr>
        <w:ind w:firstLine="851"/>
        <w:jc w:val="both"/>
      </w:pPr>
      <w:r w:rsidRPr="00D25C4A">
        <w:t>При интенсивности движения транспорта не более 100-120 авт</w:t>
      </w:r>
      <w:r>
        <w:t>омобилей</w:t>
      </w:r>
      <w:r w:rsidRPr="00D25C4A">
        <w:t xml:space="preserve">/ч, а также при снегопадах, интенсивность которых меньше 5 мм/ч (по высоте слоя неуплотненного снега) снегоочистку выполняют одними только плужно-щеточными очистителями без применения химических реагентов. В зависимости от интенсивности движения и температуры воздуха, очистку проезжей части снегоочистителями </w:t>
      </w:r>
      <w:r>
        <w:t>начинают выполнять не позднее 0,</w:t>
      </w:r>
      <w:r w:rsidRPr="00D25C4A">
        <w:t>5-1 ч после начала снего</w:t>
      </w:r>
      <w:r>
        <w:t>пада и повторяют через каждые 1,</w:t>
      </w:r>
      <w:r w:rsidRPr="00D25C4A">
        <w:t>5-2 ч по мере накопления снега. После окончания снегопада производится завершающее сгребание и подметание снега.</w:t>
      </w:r>
    </w:p>
    <w:p w:rsidR="00D25C4A" w:rsidRPr="00D25C4A" w:rsidRDefault="00D25C4A" w:rsidP="007F4F05">
      <w:pPr>
        <w:ind w:firstLine="851"/>
        <w:jc w:val="both"/>
      </w:pPr>
      <w:r w:rsidRPr="00D25C4A">
        <w:t>При интенсивности движения более 100-120 авт</w:t>
      </w:r>
      <w:r>
        <w:t>омобилей</w:t>
      </w:r>
      <w:r w:rsidRPr="00D25C4A">
        <w:t>/ч снегоочистка проезжей части механическим способом затруднена и неэффективна, т.к. происходит уплотнение снега колесами автомобилей и образование снежно-ледяного наката. В этих случаях применяют комбинированный способ снегоочистки – с помощью средств механизации и химических реагентов. Химические реагенты препятствуют уплотнению снега колесами автомобилей и снижают величину смерзания снежно-ледяных отложений с поверхностью дорожного покрытия.</w:t>
      </w:r>
    </w:p>
    <w:p w:rsidR="00D25C4A" w:rsidRPr="00D25C4A" w:rsidRDefault="00D25C4A" w:rsidP="007F4F05">
      <w:pPr>
        <w:ind w:firstLine="851"/>
        <w:jc w:val="both"/>
      </w:pPr>
      <w:r w:rsidRPr="00D25C4A">
        <w:t>Технологический процесс механохимического способа снегоочистки состоит из следующих этапов: выдержки, обработки дорожных покрытий реагентами, интервала, сгребания и подметания снега.</w:t>
      </w:r>
    </w:p>
    <w:p w:rsidR="00D25C4A" w:rsidRPr="00D25C4A" w:rsidRDefault="00D25C4A" w:rsidP="007F4F05">
      <w:pPr>
        <w:ind w:firstLine="851"/>
        <w:jc w:val="both"/>
      </w:pPr>
      <w:r w:rsidRPr="00D25C4A">
        <w:t xml:space="preserve">При механическом способе снегоочистки и размещении снежного вала на проезжей части необходимо учитывать условия движения транспорта. Наиболее предпочтительным </w:t>
      </w:r>
      <w:r w:rsidRPr="00D25C4A">
        <w:lastRenderedPageBreak/>
        <w:t>является вариант, когда снежный вал размещается посредине проезжей части. Если производить регулярный вывоз снега с улиц по мере его накопления, то размещение снежного вала посредине проезжей части можно производить при любой интенсивности и продолжительности снегопада.</w:t>
      </w:r>
    </w:p>
    <w:p w:rsidR="00D25C4A" w:rsidRPr="00D25C4A" w:rsidRDefault="00D25C4A" w:rsidP="007F4F05">
      <w:pPr>
        <w:ind w:firstLine="851"/>
        <w:jc w:val="both"/>
      </w:pPr>
      <w:r w:rsidRPr="00D25C4A">
        <w:t>На перекрестках и пешеходных переходах снежный вал необходимо расчищать на ширину 2-</w:t>
      </w:r>
      <w:r>
        <w:t>5</w:t>
      </w:r>
      <w:r w:rsidRPr="00D25C4A">
        <w:t xml:space="preserve"> м, в зависимости от интенсивности пешеходного движения. На остановках общественного транспорта снежный вал необходимо расчищать на всю длину посадочной площадки, независимо от его высоты, из расчета одновременной остановки возле нее не менее двух единиц подвижного состава.</w:t>
      </w:r>
    </w:p>
    <w:p w:rsidR="00D25C4A" w:rsidRPr="00D25C4A" w:rsidRDefault="00D25C4A" w:rsidP="007F4F05">
      <w:pPr>
        <w:ind w:firstLine="851"/>
        <w:jc w:val="both"/>
      </w:pPr>
      <w:r w:rsidRPr="00D25C4A">
        <w:t>После окончания снегопада производится завершающее сгребание и подметание снега плужно-щеточными снегоочистителями и формирование снежных валов под погрузку. При этом, до начала формирования снежных валов должны быть закончены работы по очистке примыкающих к проезжей части тротуаров.</w:t>
      </w:r>
    </w:p>
    <w:p w:rsidR="00D25C4A" w:rsidRPr="00D25C4A" w:rsidRDefault="00D25C4A" w:rsidP="007F4F05">
      <w:pPr>
        <w:ind w:firstLine="851"/>
        <w:jc w:val="both"/>
      </w:pPr>
      <w:r w:rsidRPr="00D25C4A">
        <w:t>На улицах и дорогах с незначительным движением транспорта снег можно складировать на проезжей части и не вывозить до конца зимнего сезона, если валы не создают затруднений в движении.</w:t>
      </w:r>
    </w:p>
    <w:p w:rsidR="00D25C4A" w:rsidRPr="00D25C4A" w:rsidRDefault="00D25C4A" w:rsidP="007F4F05">
      <w:pPr>
        <w:ind w:firstLine="851"/>
        <w:jc w:val="both"/>
      </w:pPr>
      <w:r w:rsidRPr="00D25C4A">
        <w:t>Вывоз снега в комплексе работ по зимней уборке улиц является трудоемкой и дорогостоящей операцией. На улицах с интенсивным движением транспорта погрузку снега в самосвалы целесообразно выполнять лаповыми снегопогрузчиками с продольным расположением самосвалов, так как при этом – самосвалы, поступающие под погрузку, двигаются вслед за погрузчиком по освобожденной от снежного вала полосе и не создают помех в движении проходящего транспорта.</w:t>
      </w:r>
    </w:p>
    <w:p w:rsidR="00D25C4A" w:rsidRPr="00D25C4A" w:rsidRDefault="00D25C4A" w:rsidP="007F4F05">
      <w:pPr>
        <w:ind w:firstLine="851"/>
        <w:jc w:val="both"/>
      </w:pPr>
      <w:r w:rsidRPr="00D25C4A">
        <w:t>Для ликвидации тонких гололедных пленок на дорожном покрытии лучше всего использовать мелкозернистые соли, чешуированный хлористый кальций и жидкие хлориды, позволяющие быстро устранять обледенение проезжей части.</w:t>
      </w:r>
    </w:p>
    <w:p w:rsidR="00D25C4A" w:rsidRPr="00D25C4A" w:rsidRDefault="00D25C4A" w:rsidP="007F4F05">
      <w:pPr>
        <w:ind w:firstLine="851"/>
        <w:jc w:val="both"/>
      </w:pPr>
      <w:r w:rsidRPr="00D25C4A">
        <w:t xml:space="preserve">Следует отметить, что снижение скользкости обледененного дорожного покрытия путем обработки его чистыми фрикционными материалами не дает желаемых результатов. Так, при посыпке песка по обледененному покрытию коэффициент сцепления не превышает 0,15, а при интенсивном движении транспорта практически полностью сдувается в прибордюрную часть дороги через 20-30 мин. </w:t>
      </w:r>
    </w:p>
    <w:p w:rsidR="00D25C4A" w:rsidRPr="00D25C4A" w:rsidRDefault="00D25C4A" w:rsidP="007F4F05">
      <w:pPr>
        <w:ind w:firstLine="851"/>
        <w:jc w:val="both"/>
      </w:pPr>
      <w:r w:rsidRPr="00D25C4A">
        <w:t>Добавление соли к песку улучшает его закрепление на поверхности ледяного слоя, однако и в этих случаях коэффициент сцепления лишь изредка прибл</w:t>
      </w:r>
      <w:r>
        <w:t>ижается к величине 0,</w:t>
      </w:r>
      <w:r w:rsidRPr="00D25C4A">
        <w:t>4, т.е. к тому предельному значению, ниже которого безопасность движения не может считаться обеспеченной.</w:t>
      </w:r>
    </w:p>
    <w:p w:rsidR="00D25C4A" w:rsidRPr="00D25C4A" w:rsidRDefault="00D25C4A" w:rsidP="007F4F05">
      <w:pPr>
        <w:ind w:firstLine="851"/>
        <w:jc w:val="both"/>
      </w:pPr>
      <w:r w:rsidRPr="00D25C4A">
        <w:t>Снегоочистку тротуаров и внутриквартальных проездов выполняют механическим способом и вручную без применения химических реагентов. Снег с покрытия должен сдвигаться в сторону, к местам наиболее удобным для его постоянного складирования или формирования в валы с последующей погрузкой в самосвалы и вывозом на свалку. Сгребание снега с тротуаров производится на проезжую часть улицы или внутриквартального проезда, если между ними нет ограждений или разделительной полосы с зелеными насаждениями. В случаях, когда снег с тротуаров невозможно сгребать в прибордюрную часть дороги, снежную массу перемещают в сторону, удаленную от проезжей части, и складируют на газоне. Сгребание снега с внутриквартальных проездов необходимо производить к удаленному от дома бордюру, так как в этом случае уменьшается количество участков, требующих дополнительной расчистки.</w:t>
      </w:r>
    </w:p>
    <w:p w:rsidR="00D25C4A" w:rsidRPr="00D25C4A" w:rsidRDefault="00D25C4A" w:rsidP="007F4F05">
      <w:pPr>
        <w:ind w:firstLine="851"/>
        <w:jc w:val="both"/>
      </w:pPr>
      <w:r w:rsidRPr="00D25C4A">
        <w:t>Борьбу с гололедом и скользкостью на тротуарах и внутриквартальных проездах необходимо вести фрикционным способом, используя инертные материалы без примесей соли. Обработка покрытий должна быть завершена в течение 1-1.5 ч после начала образования скользкости покрытия.</w:t>
      </w:r>
    </w:p>
    <w:p w:rsidR="00D25C4A" w:rsidRPr="00D25C4A" w:rsidRDefault="00D25C4A" w:rsidP="007F4F05">
      <w:pPr>
        <w:ind w:firstLine="851"/>
        <w:jc w:val="both"/>
      </w:pPr>
      <w:r w:rsidRPr="00D25C4A">
        <w:t>После окончания зимнего сезона тротуары, внутриквартальные проезды, улицы и дороги очищают от остатков фрикционных материалов и грунтовых наносов. Работы выполняют по усиленному режиму до тех пор, пока не будет достигнут уровень засоренности покрытий, меньше допустимых его значений.</w:t>
      </w:r>
    </w:p>
    <w:p w:rsidR="00D25C4A" w:rsidRPr="00D25C4A" w:rsidRDefault="00D25C4A" w:rsidP="00D25C4A">
      <w:pPr>
        <w:spacing w:line="276" w:lineRule="auto"/>
        <w:ind w:firstLine="851"/>
        <w:jc w:val="center"/>
        <w:rPr>
          <w:b/>
        </w:rPr>
      </w:pPr>
    </w:p>
    <w:p w:rsidR="00D25C4A" w:rsidRDefault="00D25C4A" w:rsidP="00D25C4A">
      <w:pPr>
        <w:spacing w:line="276" w:lineRule="auto"/>
        <w:jc w:val="center"/>
        <w:rPr>
          <w:b/>
        </w:rPr>
      </w:pPr>
      <w:r w:rsidRPr="00D25C4A">
        <w:rPr>
          <w:b/>
        </w:rPr>
        <w:t xml:space="preserve">Таблица </w:t>
      </w:r>
      <w:r w:rsidR="00D67401">
        <w:rPr>
          <w:b/>
        </w:rPr>
        <w:t>7.5.1.</w:t>
      </w:r>
      <w:r w:rsidRPr="00D25C4A">
        <w:rPr>
          <w:b/>
        </w:rPr>
        <w:t xml:space="preserve"> </w:t>
      </w:r>
      <w:r w:rsidR="005752CC">
        <w:rPr>
          <w:b/>
          <w:noProof/>
        </w:rPr>
        <mc:AlternateContent>
          <mc:Choice Requires="wps">
            <w:drawing>
              <wp:anchor distT="0" distB="0" distL="114300" distR="114300" simplePos="0" relativeHeight="251660288" behindDoc="0" locked="0" layoutInCell="0" allowOverlap="1">
                <wp:simplePos x="0" y="0"/>
                <wp:positionH relativeFrom="margin">
                  <wp:posOffset>7230110</wp:posOffset>
                </wp:positionH>
                <wp:positionV relativeFrom="paragraph">
                  <wp:posOffset>1828800</wp:posOffset>
                </wp:positionV>
                <wp:extent cx="0" cy="737870"/>
                <wp:effectExtent l="13970" t="10160" r="1460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787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36400" id="Line 4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9.3pt,2in" to="569.3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" o:allowincell="f" strokeweight="1.45pt">
                <w10:wrap anchorx="margin"/>
              </v:line>
            </w:pict>
          </mc:Fallback>
        </mc:AlternateContent>
      </w:r>
      <w:r w:rsidR="005752CC">
        <w:rPr>
          <w:b/>
          <w:noProof/>
        </w:rPr>
        <mc:AlternateContent>
          <mc:Choice Requires="wps">
            <w:drawing>
              <wp:anchor distT="0" distB="0" distL="114300" distR="114300" simplePos="0" relativeHeight="251661312" behindDoc="0" locked="0" layoutInCell="0" allowOverlap="1">
                <wp:simplePos x="0" y="0"/>
                <wp:positionH relativeFrom="margin">
                  <wp:posOffset>7199630</wp:posOffset>
                </wp:positionH>
                <wp:positionV relativeFrom="paragraph">
                  <wp:posOffset>3511550</wp:posOffset>
                </wp:positionV>
                <wp:extent cx="0" cy="2334895"/>
                <wp:effectExtent l="12065" t="16510" r="16510" b="10795"/>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4895"/>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F592D" id="Line 42"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6.9pt,276.5pt" to="566.9pt,4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" o:allowincell="f" strokeweight="1.45pt">
                <w10:wrap anchorx="margin"/>
              </v:line>
            </w:pict>
          </mc:Fallback>
        </mc:AlternateContent>
      </w:r>
      <w:r w:rsidR="005752CC">
        <w:rPr>
          <w:b/>
          <w:noProof/>
        </w:rPr>
        <mc:AlternateContent>
          <mc:Choice Requires="wps">
            <w:drawing>
              <wp:anchor distT="0" distB="0" distL="114300" distR="114300" simplePos="0" relativeHeight="251662336" behindDoc="0" locked="0" layoutInCell="0" allowOverlap="1">
                <wp:simplePos x="0" y="0"/>
                <wp:positionH relativeFrom="margin">
                  <wp:posOffset>7242175</wp:posOffset>
                </wp:positionH>
                <wp:positionV relativeFrom="paragraph">
                  <wp:posOffset>8778240</wp:posOffset>
                </wp:positionV>
                <wp:extent cx="0" cy="1353185"/>
                <wp:effectExtent l="16510" t="15875" r="12065" b="12065"/>
                <wp:wrapNone/>
                <wp:docPr id="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3185"/>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FC5EC" id="Line 4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0.25pt,691.2pt" to="570.25pt,7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" o:allowincell="f" strokeweight="1.7pt">
                <w10:wrap anchorx="margin"/>
              </v:line>
            </w:pict>
          </mc:Fallback>
        </mc:AlternateContent>
      </w:r>
      <w:r w:rsidRPr="00D25C4A">
        <w:rPr>
          <w:b/>
          <w:color w:val="000000"/>
          <w:spacing w:val="-3"/>
        </w:rPr>
        <w:t xml:space="preserve">Перечень </w:t>
      </w:r>
      <w:r w:rsidRPr="00D25C4A">
        <w:rPr>
          <w:b/>
          <w:color w:val="000000"/>
          <w:spacing w:val="-5"/>
        </w:rPr>
        <w:t xml:space="preserve">улично-дорожной сети   </w:t>
      </w:r>
      <w:r w:rsidR="00D67401">
        <w:rPr>
          <w:b/>
          <w:color w:val="000000"/>
          <w:spacing w:val="-5"/>
        </w:rPr>
        <w:t>сельского поселения</w:t>
      </w:r>
      <w:r w:rsidRPr="00D25C4A">
        <w:rPr>
          <w:b/>
          <w:color w:val="000000"/>
          <w:spacing w:val="-5"/>
        </w:rPr>
        <w:t xml:space="preserve">                                            </w:t>
      </w:r>
      <w:r w:rsidR="00B91697">
        <w:rPr>
          <w:b/>
          <w:color w:val="000000"/>
          <w:spacing w:val="-5"/>
        </w:rPr>
        <w:t>«</w:t>
      </w:r>
      <w:r w:rsidR="00477B7B">
        <w:rPr>
          <w:b/>
          <w:color w:val="000000"/>
          <w:spacing w:val="-5"/>
        </w:rPr>
        <w:t>Попонаволоцкое</w:t>
      </w:r>
      <w:r w:rsidR="00B91697">
        <w:rPr>
          <w:b/>
          <w:color w:val="000000"/>
          <w:spacing w:val="-5"/>
        </w:rPr>
        <w:t>»</w:t>
      </w:r>
      <w:r w:rsidRPr="00D25C4A">
        <w:rPr>
          <w:b/>
        </w:rPr>
        <w:t xml:space="preserve"> Вельского муниципального района</w:t>
      </w:r>
    </w:p>
    <w:p w:rsidR="00D25C4A" w:rsidRDefault="00D25C4A" w:rsidP="00D25C4A">
      <w:pPr>
        <w:jc w:val="center"/>
        <w:rPr>
          <w:b/>
        </w:rPr>
      </w:pPr>
    </w:p>
    <w:tbl>
      <w:tblPr>
        <w:tblW w:w="7671" w:type="dxa"/>
        <w:jc w:val="center"/>
        <w:tblLook w:val="04A0" w:firstRow="1" w:lastRow="0" w:firstColumn="1" w:lastColumn="0" w:noHBand="0" w:noVBand="1"/>
      </w:tblPr>
      <w:tblGrid>
        <w:gridCol w:w="2731"/>
        <w:gridCol w:w="3239"/>
        <w:gridCol w:w="1701"/>
      </w:tblGrid>
      <w:tr w:rsidR="002275BE" w:rsidRPr="002D1174" w:rsidTr="002275BE">
        <w:trPr>
          <w:trHeight w:val="345"/>
          <w:jc w:val="center"/>
        </w:trPr>
        <w:tc>
          <w:tcPr>
            <w:tcW w:w="2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75BE" w:rsidRPr="002D1174" w:rsidRDefault="002275BE" w:rsidP="002D1174">
            <w:pPr>
              <w:jc w:val="center"/>
              <w:rPr>
                <w:sz w:val="20"/>
                <w:szCs w:val="20"/>
              </w:rPr>
            </w:pPr>
            <w:r>
              <w:rPr>
                <w:sz w:val="20"/>
                <w:szCs w:val="20"/>
              </w:rPr>
              <w:t>идентификационный номер</w:t>
            </w:r>
          </w:p>
        </w:tc>
        <w:tc>
          <w:tcPr>
            <w:tcW w:w="3239" w:type="dxa"/>
            <w:tcBorders>
              <w:top w:val="single" w:sz="4" w:space="0" w:color="auto"/>
              <w:left w:val="nil"/>
              <w:bottom w:val="single" w:sz="4" w:space="0" w:color="auto"/>
              <w:right w:val="single" w:sz="4" w:space="0" w:color="auto"/>
            </w:tcBorders>
            <w:shd w:val="clear" w:color="auto" w:fill="auto"/>
            <w:noWrap/>
            <w:vAlign w:val="bottom"/>
            <w:hideMark/>
          </w:tcPr>
          <w:p w:rsidR="002275BE" w:rsidRPr="002D1174" w:rsidRDefault="00FD6075" w:rsidP="002D1174">
            <w:pPr>
              <w:rPr>
                <w:sz w:val="20"/>
                <w:szCs w:val="20"/>
              </w:rPr>
            </w:pPr>
            <w:r>
              <w:rPr>
                <w:sz w:val="20"/>
                <w:szCs w:val="20"/>
              </w:rPr>
              <w:t>наименование дороги</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275BE" w:rsidRPr="002D1174" w:rsidRDefault="00FD6075" w:rsidP="002D1174">
            <w:pPr>
              <w:jc w:val="center"/>
              <w:rPr>
                <w:sz w:val="20"/>
                <w:szCs w:val="20"/>
              </w:rPr>
            </w:pPr>
            <w:r>
              <w:rPr>
                <w:sz w:val="20"/>
                <w:szCs w:val="20"/>
              </w:rPr>
              <w:t>протяженность, км.</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617</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д. Березник</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0,110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622</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д. Гришинская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0,700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618</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д. Захарово</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0,800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614</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д. Кулига</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0,500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613</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д. Левково</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0,803</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620</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д. Плечиха</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0,365</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615</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д. Подлевково</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0,300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621</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д. Поречье</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1,534</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619</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д. Угрюмовская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0,100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612</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Бучнево</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1,100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611</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Нижний склад</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0,960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609</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пер. Пасьва</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0,145</w:t>
            </w:r>
          </w:p>
        </w:tc>
      </w:tr>
      <w:tr w:rsidR="002D1174" w:rsidRPr="002D1174" w:rsidTr="002275BE">
        <w:trPr>
          <w:trHeight w:val="660"/>
          <w:jc w:val="center"/>
        </w:trPr>
        <w:tc>
          <w:tcPr>
            <w:tcW w:w="2731" w:type="dxa"/>
            <w:tcBorders>
              <w:top w:val="nil"/>
              <w:left w:val="single" w:sz="4" w:space="0" w:color="auto"/>
              <w:bottom w:val="single" w:sz="4" w:space="0" w:color="auto"/>
              <w:right w:val="single" w:sz="4" w:space="0" w:color="auto"/>
            </w:tcBorders>
            <w:shd w:val="clear" w:color="auto" w:fill="auto"/>
            <w:noWrap/>
            <w:vAlign w:val="center"/>
            <w:hideMark/>
          </w:tcPr>
          <w:p w:rsidR="002D1174" w:rsidRPr="002D1174" w:rsidRDefault="002D1174" w:rsidP="002D1174">
            <w:pPr>
              <w:jc w:val="center"/>
              <w:rPr>
                <w:sz w:val="20"/>
                <w:szCs w:val="20"/>
              </w:rPr>
            </w:pPr>
            <w:r w:rsidRPr="002D1174">
              <w:rPr>
                <w:sz w:val="20"/>
                <w:szCs w:val="20"/>
              </w:rPr>
              <w:t>11 205 832 ОП МП 623</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 Пасьва, подъезд от технологической дороги</w:t>
            </w:r>
          </w:p>
        </w:tc>
        <w:tc>
          <w:tcPr>
            <w:tcW w:w="1701" w:type="dxa"/>
            <w:tcBorders>
              <w:top w:val="nil"/>
              <w:left w:val="nil"/>
              <w:bottom w:val="single" w:sz="4" w:space="0" w:color="auto"/>
              <w:right w:val="single" w:sz="4" w:space="0" w:color="auto"/>
            </w:tcBorders>
            <w:shd w:val="clear" w:color="auto" w:fill="auto"/>
            <w:noWrap/>
            <w:vAlign w:val="center"/>
            <w:hideMark/>
          </w:tcPr>
          <w:p w:rsidR="002D1174" w:rsidRPr="002D1174" w:rsidRDefault="002D1174" w:rsidP="002D1174">
            <w:pPr>
              <w:jc w:val="center"/>
              <w:rPr>
                <w:sz w:val="20"/>
                <w:szCs w:val="20"/>
              </w:rPr>
            </w:pPr>
            <w:r w:rsidRPr="002D1174">
              <w:rPr>
                <w:sz w:val="20"/>
                <w:szCs w:val="20"/>
              </w:rPr>
              <w:t>0,440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625</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проезды</w:t>
            </w:r>
          </w:p>
        </w:tc>
        <w:tc>
          <w:tcPr>
            <w:tcW w:w="1701" w:type="dxa"/>
            <w:tcBorders>
              <w:top w:val="nil"/>
              <w:left w:val="nil"/>
              <w:bottom w:val="single" w:sz="4" w:space="0" w:color="auto"/>
              <w:right w:val="single" w:sz="4" w:space="0" w:color="auto"/>
            </w:tcBorders>
            <w:shd w:val="clear" w:color="auto" w:fill="auto"/>
            <w:noWrap/>
            <w:vAlign w:val="center"/>
            <w:hideMark/>
          </w:tcPr>
          <w:p w:rsidR="002D1174" w:rsidRPr="002D1174" w:rsidRDefault="002D1174" w:rsidP="002D1174">
            <w:pPr>
              <w:jc w:val="center"/>
              <w:rPr>
                <w:sz w:val="20"/>
                <w:szCs w:val="20"/>
              </w:rPr>
            </w:pPr>
            <w:r w:rsidRPr="002D1174">
              <w:rPr>
                <w:sz w:val="20"/>
                <w:szCs w:val="20"/>
              </w:rPr>
              <w:t>1,400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607</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Дачная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0,585</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605</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Железнодорожная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1,092</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593</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Заречная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1,790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599</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Комсомольская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0,483</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592</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Лесная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0,680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596</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Механизаторов</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0,293</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597</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Мира</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0,292</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595</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Новая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0,355</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594</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Огородная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0,435</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602</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Октябрьская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0,673</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606</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Пионерская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0,570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598</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Победы</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0,653</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604</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Попова</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0,674</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608</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Речная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1,650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603</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Свердлова</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0,460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601</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Спортивная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0,518</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600</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Стахановская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0,586</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589</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Фефилова</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0,996</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624</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Школьная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0,545</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590</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Юбилейная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1,732</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591</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Пасьва, ул. Южная</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0,999</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lastRenderedPageBreak/>
              <w:t>11 205 832 ОП МП 610</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п. Саргино</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4,013</w:t>
            </w:r>
          </w:p>
        </w:tc>
      </w:tr>
      <w:tr w:rsidR="002D1174" w:rsidRPr="002D1174" w:rsidTr="00FD6075">
        <w:trPr>
          <w:trHeight w:val="345"/>
          <w:jc w:val="center"/>
        </w:trPr>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11 205 832 ОП МП 616</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sz w:val="20"/>
                <w:szCs w:val="20"/>
              </w:rPr>
            </w:pPr>
            <w:r w:rsidRPr="002D1174">
              <w:rPr>
                <w:sz w:val="20"/>
                <w:szCs w:val="20"/>
              </w:rPr>
              <w:t>с. Павловское</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sz w:val="20"/>
                <w:szCs w:val="20"/>
              </w:rPr>
            </w:pPr>
            <w:r w:rsidRPr="002D1174">
              <w:rPr>
                <w:sz w:val="20"/>
                <w:szCs w:val="20"/>
              </w:rPr>
              <w:t>1,300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63</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Пасьва - Саргино</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16,680</w:t>
            </w:r>
          </w:p>
        </w:tc>
      </w:tr>
      <w:tr w:rsidR="002D1174" w:rsidRPr="002D1174" w:rsidTr="002275BE">
        <w:trPr>
          <w:trHeight w:val="660"/>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64</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Подъезд к д.Нижний Склад от а/д Левково - Пасьва</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0,169</w:t>
            </w:r>
          </w:p>
        </w:tc>
      </w:tr>
      <w:tr w:rsidR="002D1174" w:rsidRPr="002D1174" w:rsidTr="002275BE">
        <w:trPr>
          <w:trHeight w:val="420"/>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65</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Подъезд к д.Бучнево от а/д Левково-Пасьва</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4,160</w:t>
            </w:r>
          </w:p>
        </w:tc>
      </w:tr>
      <w:tr w:rsidR="002D1174" w:rsidRPr="002D1174" w:rsidTr="002275BE">
        <w:trPr>
          <w:trHeight w:val="660"/>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66</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Подъезд к д.Левково от а/д Левково - Пасьва</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0,590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67</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Подлевково - Кулига</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1,360</w:t>
            </w:r>
          </w:p>
        </w:tc>
      </w:tr>
      <w:tr w:rsidR="002D1174" w:rsidRPr="002D1174" w:rsidTr="002275BE">
        <w:trPr>
          <w:trHeight w:val="660"/>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68</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Подъезд к д.Подлевково от а/д Гамиловская-Поречье</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0,115</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69</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Пасьва - Глубоковская</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10,600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71</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Павловское - Захарово</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2,860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70</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Павловское - Угрюмовская</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0,420</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159</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Захарово - Гришинская</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4,790</w:t>
            </w:r>
          </w:p>
        </w:tc>
      </w:tr>
      <w:tr w:rsidR="002D1174" w:rsidRPr="002D1174" w:rsidTr="002275BE">
        <w:trPr>
          <w:trHeight w:val="660"/>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11 205 832 ОП МР 177</w:t>
            </w:r>
          </w:p>
        </w:tc>
        <w:tc>
          <w:tcPr>
            <w:tcW w:w="3239"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rPr>
                <w:sz w:val="20"/>
                <w:szCs w:val="20"/>
              </w:rPr>
            </w:pPr>
            <w:r w:rsidRPr="002D1174">
              <w:rPr>
                <w:sz w:val="20"/>
                <w:szCs w:val="20"/>
              </w:rPr>
              <w:t>Подъезд к д.Власовская от а/д Пасьва-Бучнево</w:t>
            </w:r>
          </w:p>
        </w:tc>
        <w:tc>
          <w:tcPr>
            <w:tcW w:w="1701" w:type="dxa"/>
            <w:tcBorders>
              <w:top w:val="nil"/>
              <w:left w:val="nil"/>
              <w:bottom w:val="single" w:sz="4" w:space="0" w:color="auto"/>
              <w:right w:val="single" w:sz="4" w:space="0" w:color="auto"/>
            </w:tcBorders>
            <w:shd w:val="clear" w:color="auto" w:fill="auto"/>
            <w:vAlign w:val="center"/>
            <w:hideMark/>
          </w:tcPr>
          <w:p w:rsidR="002D1174" w:rsidRPr="002D1174" w:rsidRDefault="002D1174" w:rsidP="002D1174">
            <w:pPr>
              <w:jc w:val="center"/>
              <w:rPr>
                <w:sz w:val="20"/>
                <w:szCs w:val="20"/>
              </w:rPr>
            </w:pPr>
            <w:r w:rsidRPr="002D1174">
              <w:rPr>
                <w:sz w:val="20"/>
                <w:szCs w:val="20"/>
              </w:rPr>
              <w:t>5,904</w:t>
            </w:r>
          </w:p>
        </w:tc>
      </w:tr>
      <w:tr w:rsidR="002D1174" w:rsidRPr="002D1174" w:rsidTr="002275BE">
        <w:trPr>
          <w:trHeight w:val="345"/>
          <w:jc w:val="center"/>
        </w:trPr>
        <w:tc>
          <w:tcPr>
            <w:tcW w:w="2731" w:type="dxa"/>
            <w:tcBorders>
              <w:top w:val="nil"/>
              <w:left w:val="single" w:sz="4" w:space="0" w:color="auto"/>
              <w:bottom w:val="single" w:sz="4" w:space="0" w:color="auto"/>
              <w:right w:val="single" w:sz="4" w:space="0" w:color="auto"/>
            </w:tcBorders>
            <w:shd w:val="clear" w:color="auto" w:fill="auto"/>
            <w:vAlign w:val="center"/>
            <w:hideMark/>
          </w:tcPr>
          <w:p w:rsidR="002D1174" w:rsidRPr="002D1174" w:rsidRDefault="002D1174" w:rsidP="002D1174">
            <w:pPr>
              <w:jc w:val="center"/>
              <w:rPr>
                <w:b/>
                <w:bCs/>
                <w:color w:val="000000"/>
                <w:sz w:val="20"/>
                <w:szCs w:val="20"/>
              </w:rPr>
            </w:pPr>
            <w:r w:rsidRPr="002D1174">
              <w:rPr>
                <w:b/>
                <w:bCs/>
                <w:color w:val="000000"/>
                <w:sz w:val="20"/>
                <w:szCs w:val="20"/>
              </w:rPr>
              <w:t>Итого:</w:t>
            </w:r>
          </w:p>
        </w:tc>
        <w:tc>
          <w:tcPr>
            <w:tcW w:w="3239"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rPr>
                <w:b/>
                <w:bCs/>
                <w:sz w:val="20"/>
                <w:szCs w:val="20"/>
              </w:rPr>
            </w:pPr>
            <w:r w:rsidRPr="002D1174">
              <w:rPr>
                <w:b/>
                <w:bCs/>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D1174" w:rsidRPr="002D1174" w:rsidRDefault="002D1174" w:rsidP="002D1174">
            <w:pPr>
              <w:jc w:val="center"/>
              <w:rPr>
                <w:b/>
                <w:bCs/>
                <w:sz w:val="20"/>
                <w:szCs w:val="20"/>
              </w:rPr>
            </w:pPr>
            <w:r w:rsidRPr="002D1174">
              <w:rPr>
                <w:b/>
                <w:bCs/>
                <w:sz w:val="20"/>
                <w:szCs w:val="20"/>
              </w:rPr>
              <w:t>78,279</w:t>
            </w:r>
          </w:p>
        </w:tc>
      </w:tr>
    </w:tbl>
    <w:p w:rsidR="00D67401" w:rsidRDefault="00D67401" w:rsidP="00D25C4A">
      <w:pPr>
        <w:jc w:val="center"/>
        <w:rPr>
          <w:b/>
        </w:rPr>
      </w:pPr>
    </w:p>
    <w:p w:rsidR="00D67401" w:rsidRPr="00D25C4A" w:rsidRDefault="00D67401" w:rsidP="00D25C4A">
      <w:pPr>
        <w:jc w:val="center"/>
        <w:rPr>
          <w:b/>
        </w:rPr>
      </w:pPr>
    </w:p>
    <w:p w:rsidR="00224209" w:rsidRDefault="00224209" w:rsidP="007E19C0">
      <w:pPr>
        <w:spacing w:line="276" w:lineRule="auto"/>
        <w:jc w:val="both"/>
      </w:pPr>
    </w:p>
    <w:p w:rsidR="007E19C0" w:rsidRDefault="007E19C0" w:rsidP="007E19C0">
      <w:pPr>
        <w:spacing w:line="276" w:lineRule="auto"/>
        <w:jc w:val="both"/>
      </w:pPr>
      <w:r>
        <w:t>8. ТРАНСПОРТНО-ПРОИЗВОДСТВЕННАЯ БАЗА</w:t>
      </w:r>
    </w:p>
    <w:p w:rsidR="007E19C0" w:rsidRDefault="007E19C0" w:rsidP="002207A1">
      <w:pPr>
        <w:spacing w:line="276" w:lineRule="auto"/>
        <w:ind w:left="40" w:firstLine="669"/>
        <w:jc w:val="both"/>
      </w:pPr>
    </w:p>
    <w:p w:rsidR="007E19C0" w:rsidRDefault="007E19C0" w:rsidP="007E19C0">
      <w:pPr>
        <w:autoSpaceDE w:val="0"/>
        <w:autoSpaceDN w:val="0"/>
        <w:adjustRightInd w:val="0"/>
        <w:spacing w:line="276" w:lineRule="auto"/>
        <w:ind w:firstLine="708"/>
        <w:jc w:val="both"/>
        <w:rPr>
          <w:rFonts w:eastAsiaTheme="minorHAnsi"/>
          <w:color w:val="000000"/>
          <w:lang w:eastAsia="en-US"/>
        </w:rPr>
      </w:pPr>
      <w:r>
        <w:rPr>
          <w:rFonts w:eastAsiaTheme="minorHAnsi"/>
          <w:color w:val="000000"/>
          <w:lang w:eastAsia="en-US"/>
        </w:rPr>
        <w:t xml:space="preserve">На территории </w:t>
      </w:r>
      <w:r w:rsidR="00FD6075">
        <w:rPr>
          <w:rFonts w:eastAsiaTheme="minorHAnsi"/>
          <w:color w:val="000000"/>
          <w:lang w:eastAsia="en-US"/>
        </w:rPr>
        <w:t>СП</w:t>
      </w:r>
      <w:r w:rsidR="003A73D9">
        <w:rPr>
          <w:rFonts w:eastAsiaTheme="minorHAnsi"/>
          <w:color w:val="000000"/>
          <w:lang w:eastAsia="en-US"/>
        </w:rPr>
        <w:t xml:space="preserve"> «</w:t>
      </w:r>
      <w:r w:rsidR="00477B7B">
        <w:rPr>
          <w:rFonts w:eastAsiaTheme="minorHAnsi"/>
          <w:color w:val="000000"/>
          <w:lang w:eastAsia="en-US"/>
        </w:rPr>
        <w:t>Попонаволоцкое»</w:t>
      </w:r>
      <w:r>
        <w:rPr>
          <w:rFonts w:eastAsiaTheme="minorHAnsi"/>
          <w:color w:val="000000"/>
          <w:lang w:eastAsia="en-US"/>
        </w:rPr>
        <w:t xml:space="preserve"> транспортно-производственн</w:t>
      </w:r>
      <w:r w:rsidR="00477B7B">
        <w:rPr>
          <w:rFonts w:eastAsiaTheme="minorHAnsi"/>
          <w:color w:val="000000"/>
          <w:lang w:eastAsia="en-US"/>
        </w:rPr>
        <w:t>ая база отсутствует.</w:t>
      </w:r>
    </w:p>
    <w:p w:rsidR="007E19C0" w:rsidRPr="007E19C0" w:rsidRDefault="007E19C0" w:rsidP="007E19C0">
      <w:pPr>
        <w:autoSpaceDE w:val="0"/>
        <w:autoSpaceDN w:val="0"/>
        <w:adjustRightInd w:val="0"/>
        <w:spacing w:line="276" w:lineRule="auto"/>
        <w:ind w:firstLine="708"/>
        <w:jc w:val="both"/>
        <w:rPr>
          <w:rFonts w:eastAsiaTheme="minorHAnsi"/>
          <w:color w:val="000000"/>
          <w:lang w:eastAsia="en-US"/>
        </w:rPr>
      </w:pPr>
      <w:r w:rsidRPr="007E19C0">
        <w:rPr>
          <w:rFonts w:eastAsiaTheme="minorHAnsi"/>
          <w:color w:val="000000"/>
          <w:lang w:eastAsia="en-US"/>
        </w:rPr>
        <w:t>Производственн</w:t>
      </w:r>
      <w:r>
        <w:rPr>
          <w:rFonts w:eastAsiaTheme="minorHAnsi"/>
          <w:color w:val="000000"/>
          <w:lang w:eastAsia="en-US"/>
        </w:rPr>
        <w:t>ые</w:t>
      </w:r>
      <w:r w:rsidRPr="007E19C0">
        <w:rPr>
          <w:rFonts w:eastAsiaTheme="minorHAnsi"/>
          <w:color w:val="000000"/>
          <w:lang w:eastAsia="en-US"/>
        </w:rPr>
        <w:t xml:space="preserve"> баз</w:t>
      </w:r>
      <w:r>
        <w:rPr>
          <w:rFonts w:eastAsiaTheme="minorHAnsi"/>
          <w:color w:val="000000"/>
          <w:lang w:eastAsia="en-US"/>
        </w:rPr>
        <w:t xml:space="preserve">ы </w:t>
      </w:r>
      <w:r w:rsidRPr="007E19C0">
        <w:rPr>
          <w:rFonts w:eastAsiaTheme="minorHAnsi"/>
          <w:color w:val="000000"/>
          <w:lang w:eastAsia="en-US"/>
        </w:rPr>
        <w:t xml:space="preserve">специализированных организаций </w:t>
      </w:r>
      <w:r w:rsidR="00AA6AAD">
        <w:rPr>
          <w:rFonts w:eastAsiaTheme="minorHAnsi"/>
          <w:color w:val="000000"/>
          <w:lang w:eastAsia="en-US"/>
        </w:rPr>
        <w:t xml:space="preserve"> (дорожных служб) </w:t>
      </w:r>
      <w:r w:rsidRPr="007E19C0">
        <w:rPr>
          <w:rFonts w:eastAsiaTheme="minorHAnsi"/>
          <w:color w:val="000000"/>
          <w:lang w:eastAsia="en-US"/>
        </w:rPr>
        <w:t>находятся</w:t>
      </w:r>
      <w:r w:rsidR="00FD6075">
        <w:rPr>
          <w:rFonts w:eastAsiaTheme="minorHAnsi"/>
          <w:color w:val="000000"/>
          <w:lang w:eastAsia="en-US"/>
        </w:rPr>
        <w:t xml:space="preserve"> в с. Долматовское </w:t>
      </w:r>
      <w:r w:rsidR="00AA6AAD">
        <w:rPr>
          <w:rFonts w:eastAsiaTheme="minorHAnsi"/>
          <w:color w:val="000000"/>
          <w:lang w:eastAsia="en-US"/>
        </w:rPr>
        <w:t xml:space="preserve"> сельского поселения «Пуйское»</w:t>
      </w:r>
      <w:r w:rsidRPr="007E19C0">
        <w:rPr>
          <w:rFonts w:eastAsiaTheme="minorHAnsi"/>
          <w:color w:val="000000"/>
          <w:lang w:eastAsia="en-US"/>
        </w:rPr>
        <w:t xml:space="preserve"> в удовлетворительном </w:t>
      </w:r>
      <w:r w:rsidRPr="00380DE1">
        <w:rPr>
          <w:rFonts w:eastAsiaTheme="minorHAnsi"/>
          <w:color w:val="000000"/>
          <w:lang w:eastAsia="en-US"/>
        </w:rPr>
        <w:t xml:space="preserve">состоянии, </w:t>
      </w:r>
      <w:r w:rsidR="00380DE1" w:rsidRPr="00380DE1">
        <w:rPr>
          <w:rFonts w:eastAsiaTheme="minorHAnsi"/>
          <w:color w:val="000000"/>
          <w:lang w:eastAsia="en-US"/>
        </w:rPr>
        <w:t xml:space="preserve">соответствуют </w:t>
      </w:r>
      <w:r w:rsidRPr="00380DE1">
        <w:rPr>
          <w:rFonts w:eastAsiaTheme="minorHAnsi"/>
          <w:color w:val="000000"/>
          <w:lang w:eastAsia="en-US"/>
        </w:rPr>
        <w:t>санитарным и</w:t>
      </w:r>
      <w:r w:rsidRPr="007E19C0">
        <w:rPr>
          <w:rFonts w:eastAsiaTheme="minorHAnsi"/>
          <w:color w:val="000000"/>
          <w:lang w:eastAsia="en-US"/>
        </w:rPr>
        <w:t xml:space="preserve"> техническим требованиям. </w:t>
      </w:r>
    </w:p>
    <w:p w:rsidR="002207A1" w:rsidRPr="005D15B9" w:rsidRDefault="002207A1" w:rsidP="005E73E6">
      <w:pPr>
        <w:pStyle w:val="11"/>
        <w:spacing w:beforeLines="20" w:before="48" w:afterLines="20" w:after="48" w:line="276" w:lineRule="auto"/>
        <w:ind w:firstLine="0"/>
        <w:rPr>
          <w:szCs w:val="24"/>
        </w:rPr>
      </w:pPr>
    </w:p>
    <w:p w:rsidR="008E59F6" w:rsidRDefault="008E59F6" w:rsidP="008E59F6">
      <w:pPr>
        <w:tabs>
          <w:tab w:val="left" w:pos="0"/>
        </w:tabs>
        <w:spacing w:line="276" w:lineRule="auto"/>
        <w:jc w:val="both"/>
      </w:pPr>
      <w:r w:rsidRPr="00887134">
        <w:t>9. КАПИТАЛОВЛОЖЕНИЯ НА МЕРОПРИЯТИЯ ПО ОЧИСТКЕ ТЕРРИТОРИЙ</w:t>
      </w:r>
    </w:p>
    <w:p w:rsidR="008E59F6" w:rsidRDefault="008E59F6" w:rsidP="008E59F6">
      <w:pPr>
        <w:autoSpaceDE w:val="0"/>
        <w:autoSpaceDN w:val="0"/>
        <w:adjustRightInd w:val="0"/>
        <w:spacing w:line="276" w:lineRule="auto"/>
        <w:ind w:firstLine="709"/>
        <w:jc w:val="both"/>
        <w:rPr>
          <w:rFonts w:eastAsia="Calibri"/>
        </w:rPr>
      </w:pPr>
    </w:p>
    <w:p w:rsidR="00224209" w:rsidRDefault="008E59F6" w:rsidP="008E59F6">
      <w:pPr>
        <w:autoSpaceDE w:val="0"/>
        <w:autoSpaceDN w:val="0"/>
        <w:adjustRightInd w:val="0"/>
        <w:spacing w:line="276" w:lineRule="auto"/>
        <w:ind w:firstLine="709"/>
        <w:jc w:val="both"/>
        <w:rPr>
          <w:rFonts w:eastAsia="Calibri"/>
        </w:rPr>
      </w:pPr>
      <w:r>
        <w:rPr>
          <w:rFonts w:eastAsia="Calibri"/>
        </w:rPr>
        <w:t xml:space="preserve">Ежегодно в бюджете </w:t>
      </w:r>
      <w:r w:rsidR="00AA6AAD">
        <w:rPr>
          <w:rFonts w:eastAsia="Calibri"/>
        </w:rPr>
        <w:t>сельского поселения</w:t>
      </w:r>
      <w:r>
        <w:rPr>
          <w:rFonts w:eastAsia="Calibri"/>
        </w:rPr>
        <w:t xml:space="preserve"> «</w:t>
      </w:r>
      <w:r w:rsidR="00477B7B">
        <w:rPr>
          <w:rFonts w:eastAsia="Calibri"/>
        </w:rPr>
        <w:t>Попонаволоцкое</w:t>
      </w:r>
      <w:r>
        <w:rPr>
          <w:rFonts w:eastAsia="Calibri"/>
        </w:rPr>
        <w:t>» предусматривается ф</w:t>
      </w:r>
      <w:r w:rsidRPr="00BB6ABD">
        <w:rPr>
          <w:rFonts w:eastAsia="Calibri"/>
        </w:rPr>
        <w:t xml:space="preserve">инансирование на благоустройство </w:t>
      </w:r>
      <w:r>
        <w:rPr>
          <w:rFonts w:eastAsia="Calibri"/>
        </w:rPr>
        <w:t xml:space="preserve">и санитарную очистку территории поселения. </w:t>
      </w:r>
    </w:p>
    <w:p w:rsidR="00224209" w:rsidRDefault="00224209">
      <w:pPr>
        <w:spacing w:after="200" w:line="276" w:lineRule="auto"/>
        <w:rPr>
          <w:rFonts w:eastAsia="Calibri"/>
        </w:rPr>
      </w:pPr>
    </w:p>
    <w:sectPr w:rsidR="00224209" w:rsidSect="00D450B7">
      <w:footerReference w:type="default" r:id="rId10"/>
      <w:pgSz w:w="11906" w:h="16838"/>
      <w:pgMar w:top="794" w:right="624" w:bottom="79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CED" w:rsidRDefault="002A5CED" w:rsidP="00D450B7">
      <w:r>
        <w:separator/>
      </w:r>
    </w:p>
  </w:endnote>
  <w:endnote w:type="continuationSeparator" w:id="0">
    <w:p w:rsidR="002A5CED" w:rsidRDefault="002A5CED" w:rsidP="00D4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3850"/>
      <w:docPartObj>
        <w:docPartGallery w:val="Page Numbers (Bottom of Page)"/>
        <w:docPartUnique/>
      </w:docPartObj>
    </w:sdtPr>
    <w:sdtEndPr/>
    <w:sdtContent>
      <w:p w:rsidR="005E73E6" w:rsidRDefault="002A5CED">
        <w:pPr>
          <w:pStyle w:val="a9"/>
          <w:jc w:val="right"/>
        </w:pPr>
        <w:r>
          <w:fldChar w:fldCharType="begin"/>
        </w:r>
        <w:r>
          <w:instrText xml:space="preserve"> PAGE   \* MERGEFORMAT </w:instrText>
        </w:r>
        <w:r>
          <w:fldChar w:fldCharType="separate"/>
        </w:r>
        <w:r w:rsidR="005752CC">
          <w:rPr>
            <w:noProof/>
          </w:rPr>
          <w:t>9</w:t>
        </w:r>
        <w:r>
          <w:rPr>
            <w:noProof/>
          </w:rPr>
          <w:fldChar w:fldCharType="end"/>
        </w:r>
      </w:p>
    </w:sdtContent>
  </w:sdt>
  <w:p w:rsidR="005E73E6" w:rsidRDefault="005E73E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CED" w:rsidRDefault="002A5CED" w:rsidP="00D450B7">
      <w:r>
        <w:separator/>
      </w:r>
    </w:p>
  </w:footnote>
  <w:footnote w:type="continuationSeparator" w:id="0">
    <w:p w:rsidR="002A5CED" w:rsidRDefault="002A5CED" w:rsidP="00D450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81DF2"/>
    <w:multiLevelType w:val="hybridMultilevel"/>
    <w:tmpl w:val="EC0899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4B5E7A"/>
    <w:multiLevelType w:val="hybridMultilevel"/>
    <w:tmpl w:val="7D1AB8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E6F5B9E"/>
    <w:multiLevelType w:val="hybridMultilevel"/>
    <w:tmpl w:val="1B1C806A"/>
    <w:lvl w:ilvl="0" w:tplc="A118C162">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15:restartNumberingAfterBreak="0">
    <w:nsid w:val="17F43319"/>
    <w:multiLevelType w:val="hybridMultilevel"/>
    <w:tmpl w:val="A6BC0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E8D185A"/>
    <w:multiLevelType w:val="hybridMultilevel"/>
    <w:tmpl w:val="C05E8898"/>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15:restartNumberingAfterBreak="0">
    <w:nsid w:val="392E5A37"/>
    <w:multiLevelType w:val="hybridMultilevel"/>
    <w:tmpl w:val="8F4A8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0E53698"/>
    <w:multiLevelType w:val="hybridMultilevel"/>
    <w:tmpl w:val="82E881C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641078E2"/>
    <w:multiLevelType w:val="hybridMultilevel"/>
    <w:tmpl w:val="7B783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1"/>
  </w:num>
  <w:num w:numId="5">
    <w:abstractNumId w:val="3"/>
  </w:num>
  <w:num w:numId="6">
    <w:abstractNumId w:val="6"/>
  </w:num>
  <w:num w:numId="7">
    <w:abstractNumId w:val="4"/>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601"/>
    <w:rsid w:val="000043F1"/>
    <w:rsid w:val="000169B3"/>
    <w:rsid w:val="00025A3D"/>
    <w:rsid w:val="000262A8"/>
    <w:rsid w:val="00055F82"/>
    <w:rsid w:val="00061CC5"/>
    <w:rsid w:val="00063693"/>
    <w:rsid w:val="000672A5"/>
    <w:rsid w:val="000737B7"/>
    <w:rsid w:val="000A7A20"/>
    <w:rsid w:val="000D2F2F"/>
    <w:rsid w:val="000D3F73"/>
    <w:rsid w:val="000E074F"/>
    <w:rsid w:val="000E2FCD"/>
    <w:rsid w:val="000E72BA"/>
    <w:rsid w:val="000F245C"/>
    <w:rsid w:val="000F3FC4"/>
    <w:rsid w:val="000F4673"/>
    <w:rsid w:val="001076D3"/>
    <w:rsid w:val="001127C2"/>
    <w:rsid w:val="00146BAF"/>
    <w:rsid w:val="00147183"/>
    <w:rsid w:val="00155651"/>
    <w:rsid w:val="00161A94"/>
    <w:rsid w:val="00177B00"/>
    <w:rsid w:val="00191AE2"/>
    <w:rsid w:val="001A5D88"/>
    <w:rsid w:val="001B1D36"/>
    <w:rsid w:val="001C4CA7"/>
    <w:rsid w:val="001D465C"/>
    <w:rsid w:val="001D5C96"/>
    <w:rsid w:val="001E5324"/>
    <w:rsid w:val="002207A1"/>
    <w:rsid w:val="00224209"/>
    <w:rsid w:val="00225D23"/>
    <w:rsid w:val="002275BE"/>
    <w:rsid w:val="00237AF9"/>
    <w:rsid w:val="002422F8"/>
    <w:rsid w:val="00252770"/>
    <w:rsid w:val="00266BC9"/>
    <w:rsid w:val="0028511B"/>
    <w:rsid w:val="002912A3"/>
    <w:rsid w:val="00295CA0"/>
    <w:rsid w:val="00295FE7"/>
    <w:rsid w:val="002A419D"/>
    <w:rsid w:val="002A5CED"/>
    <w:rsid w:val="002A606F"/>
    <w:rsid w:val="002A62D0"/>
    <w:rsid w:val="002B0CA2"/>
    <w:rsid w:val="002B4FFA"/>
    <w:rsid w:val="002C1B78"/>
    <w:rsid w:val="002C3587"/>
    <w:rsid w:val="002C5FD5"/>
    <w:rsid w:val="002D1174"/>
    <w:rsid w:val="002D45A5"/>
    <w:rsid w:val="002F7F8D"/>
    <w:rsid w:val="00305CD9"/>
    <w:rsid w:val="0031646A"/>
    <w:rsid w:val="00317204"/>
    <w:rsid w:val="00321F04"/>
    <w:rsid w:val="00324E37"/>
    <w:rsid w:val="00333BC1"/>
    <w:rsid w:val="00344379"/>
    <w:rsid w:val="00380696"/>
    <w:rsid w:val="00380DE1"/>
    <w:rsid w:val="003A73D9"/>
    <w:rsid w:val="003B638B"/>
    <w:rsid w:val="003B7C2C"/>
    <w:rsid w:val="003D58EA"/>
    <w:rsid w:val="003E00E1"/>
    <w:rsid w:val="003E1183"/>
    <w:rsid w:val="003E1E3C"/>
    <w:rsid w:val="003E2C2D"/>
    <w:rsid w:val="003E3BBD"/>
    <w:rsid w:val="003F384A"/>
    <w:rsid w:val="00404254"/>
    <w:rsid w:val="00413EDE"/>
    <w:rsid w:val="0043408E"/>
    <w:rsid w:val="004459E6"/>
    <w:rsid w:val="00446510"/>
    <w:rsid w:val="004506BB"/>
    <w:rsid w:val="00463916"/>
    <w:rsid w:val="00472733"/>
    <w:rsid w:val="00474D27"/>
    <w:rsid w:val="00477B7B"/>
    <w:rsid w:val="004840F9"/>
    <w:rsid w:val="00490F52"/>
    <w:rsid w:val="00495726"/>
    <w:rsid w:val="00497A45"/>
    <w:rsid w:val="004A145D"/>
    <w:rsid w:val="004A192F"/>
    <w:rsid w:val="004A62B4"/>
    <w:rsid w:val="004A6684"/>
    <w:rsid w:val="004D0E58"/>
    <w:rsid w:val="004D2F37"/>
    <w:rsid w:val="004D5000"/>
    <w:rsid w:val="004D664D"/>
    <w:rsid w:val="004E3BD7"/>
    <w:rsid w:val="004F61BB"/>
    <w:rsid w:val="005113AA"/>
    <w:rsid w:val="00513243"/>
    <w:rsid w:val="0053471B"/>
    <w:rsid w:val="00541711"/>
    <w:rsid w:val="00551FF2"/>
    <w:rsid w:val="00552070"/>
    <w:rsid w:val="005654B4"/>
    <w:rsid w:val="0057023E"/>
    <w:rsid w:val="005734C0"/>
    <w:rsid w:val="005752CC"/>
    <w:rsid w:val="005A0EAE"/>
    <w:rsid w:val="005A7B37"/>
    <w:rsid w:val="005B3728"/>
    <w:rsid w:val="005B4706"/>
    <w:rsid w:val="005C1F7D"/>
    <w:rsid w:val="005D15B9"/>
    <w:rsid w:val="005E73E6"/>
    <w:rsid w:val="005F3B64"/>
    <w:rsid w:val="005F5A04"/>
    <w:rsid w:val="00607F67"/>
    <w:rsid w:val="006124EF"/>
    <w:rsid w:val="00622995"/>
    <w:rsid w:val="00625E04"/>
    <w:rsid w:val="00631EB4"/>
    <w:rsid w:val="00643714"/>
    <w:rsid w:val="0065068B"/>
    <w:rsid w:val="006508DA"/>
    <w:rsid w:val="006570EA"/>
    <w:rsid w:val="00661568"/>
    <w:rsid w:val="00664BF5"/>
    <w:rsid w:val="006673BF"/>
    <w:rsid w:val="00680D17"/>
    <w:rsid w:val="006832F7"/>
    <w:rsid w:val="00696273"/>
    <w:rsid w:val="00697E13"/>
    <w:rsid w:val="006A56CB"/>
    <w:rsid w:val="006B3E64"/>
    <w:rsid w:val="006C4556"/>
    <w:rsid w:val="006C4DDE"/>
    <w:rsid w:val="006F0CC6"/>
    <w:rsid w:val="006F6921"/>
    <w:rsid w:val="006F7E07"/>
    <w:rsid w:val="007034CC"/>
    <w:rsid w:val="007060C3"/>
    <w:rsid w:val="007152B6"/>
    <w:rsid w:val="007222BC"/>
    <w:rsid w:val="00732BC7"/>
    <w:rsid w:val="0073586F"/>
    <w:rsid w:val="007401F7"/>
    <w:rsid w:val="00745E6F"/>
    <w:rsid w:val="0075590C"/>
    <w:rsid w:val="007670EF"/>
    <w:rsid w:val="00767568"/>
    <w:rsid w:val="0077592E"/>
    <w:rsid w:val="00776670"/>
    <w:rsid w:val="00787043"/>
    <w:rsid w:val="00790EB6"/>
    <w:rsid w:val="007A6A09"/>
    <w:rsid w:val="007C49EB"/>
    <w:rsid w:val="007C7601"/>
    <w:rsid w:val="007D19E5"/>
    <w:rsid w:val="007D3FA9"/>
    <w:rsid w:val="007E19C0"/>
    <w:rsid w:val="007E6C30"/>
    <w:rsid w:val="007F4F05"/>
    <w:rsid w:val="00812580"/>
    <w:rsid w:val="00834065"/>
    <w:rsid w:val="00835AA7"/>
    <w:rsid w:val="0083756A"/>
    <w:rsid w:val="00840296"/>
    <w:rsid w:val="00841385"/>
    <w:rsid w:val="00851564"/>
    <w:rsid w:val="00866081"/>
    <w:rsid w:val="008667B9"/>
    <w:rsid w:val="00871561"/>
    <w:rsid w:val="00890D74"/>
    <w:rsid w:val="008A7162"/>
    <w:rsid w:val="008B0FEA"/>
    <w:rsid w:val="008B79AD"/>
    <w:rsid w:val="008D1DE1"/>
    <w:rsid w:val="008E59F6"/>
    <w:rsid w:val="00915D81"/>
    <w:rsid w:val="0092054F"/>
    <w:rsid w:val="00924B69"/>
    <w:rsid w:val="00947738"/>
    <w:rsid w:val="0095526B"/>
    <w:rsid w:val="009627BE"/>
    <w:rsid w:val="00963EE5"/>
    <w:rsid w:val="00965E29"/>
    <w:rsid w:val="00970717"/>
    <w:rsid w:val="009715FD"/>
    <w:rsid w:val="00974842"/>
    <w:rsid w:val="00994CEA"/>
    <w:rsid w:val="009C6CC0"/>
    <w:rsid w:val="009E3B16"/>
    <w:rsid w:val="009E4586"/>
    <w:rsid w:val="009E4750"/>
    <w:rsid w:val="009E5183"/>
    <w:rsid w:val="009F0A84"/>
    <w:rsid w:val="00A0570E"/>
    <w:rsid w:val="00A23DF2"/>
    <w:rsid w:val="00A274EE"/>
    <w:rsid w:val="00A278B3"/>
    <w:rsid w:val="00A31B48"/>
    <w:rsid w:val="00A31B67"/>
    <w:rsid w:val="00A31CA0"/>
    <w:rsid w:val="00A325EC"/>
    <w:rsid w:val="00A36AA8"/>
    <w:rsid w:val="00A37657"/>
    <w:rsid w:val="00A4200E"/>
    <w:rsid w:val="00A5334F"/>
    <w:rsid w:val="00A7262B"/>
    <w:rsid w:val="00A86AE9"/>
    <w:rsid w:val="00A96787"/>
    <w:rsid w:val="00A97C9D"/>
    <w:rsid w:val="00AA6AAD"/>
    <w:rsid w:val="00AB509A"/>
    <w:rsid w:val="00AB68D6"/>
    <w:rsid w:val="00AF41C8"/>
    <w:rsid w:val="00AF6328"/>
    <w:rsid w:val="00B0313B"/>
    <w:rsid w:val="00B2293B"/>
    <w:rsid w:val="00B32AC2"/>
    <w:rsid w:val="00B41CC3"/>
    <w:rsid w:val="00B43941"/>
    <w:rsid w:val="00B6082F"/>
    <w:rsid w:val="00B64FDB"/>
    <w:rsid w:val="00B70165"/>
    <w:rsid w:val="00B77C96"/>
    <w:rsid w:val="00B824E7"/>
    <w:rsid w:val="00B83051"/>
    <w:rsid w:val="00B91697"/>
    <w:rsid w:val="00BA3F97"/>
    <w:rsid w:val="00BA47E7"/>
    <w:rsid w:val="00BB5A98"/>
    <w:rsid w:val="00BD1AB2"/>
    <w:rsid w:val="00BD5061"/>
    <w:rsid w:val="00BD59C2"/>
    <w:rsid w:val="00BE34B5"/>
    <w:rsid w:val="00BE4628"/>
    <w:rsid w:val="00BE7392"/>
    <w:rsid w:val="00BF2F06"/>
    <w:rsid w:val="00BF6197"/>
    <w:rsid w:val="00C00C3B"/>
    <w:rsid w:val="00C03254"/>
    <w:rsid w:val="00C23E32"/>
    <w:rsid w:val="00C33F96"/>
    <w:rsid w:val="00C34975"/>
    <w:rsid w:val="00C36EC7"/>
    <w:rsid w:val="00C47427"/>
    <w:rsid w:val="00C573E9"/>
    <w:rsid w:val="00C635DD"/>
    <w:rsid w:val="00C6548F"/>
    <w:rsid w:val="00C65816"/>
    <w:rsid w:val="00C65E4E"/>
    <w:rsid w:val="00C86440"/>
    <w:rsid w:val="00C91E31"/>
    <w:rsid w:val="00C971E3"/>
    <w:rsid w:val="00CB2CE6"/>
    <w:rsid w:val="00CB4F09"/>
    <w:rsid w:val="00CC3A51"/>
    <w:rsid w:val="00CE5205"/>
    <w:rsid w:val="00D01DF7"/>
    <w:rsid w:val="00D07DFC"/>
    <w:rsid w:val="00D12A8E"/>
    <w:rsid w:val="00D13AC1"/>
    <w:rsid w:val="00D22C87"/>
    <w:rsid w:val="00D25C4A"/>
    <w:rsid w:val="00D3407D"/>
    <w:rsid w:val="00D4174F"/>
    <w:rsid w:val="00D450B7"/>
    <w:rsid w:val="00D45A82"/>
    <w:rsid w:val="00D46213"/>
    <w:rsid w:val="00D55A85"/>
    <w:rsid w:val="00D629C5"/>
    <w:rsid w:val="00D67401"/>
    <w:rsid w:val="00D70FE3"/>
    <w:rsid w:val="00D71219"/>
    <w:rsid w:val="00D764A2"/>
    <w:rsid w:val="00D85653"/>
    <w:rsid w:val="00D97C23"/>
    <w:rsid w:val="00DA4E15"/>
    <w:rsid w:val="00DB023C"/>
    <w:rsid w:val="00DB2CC5"/>
    <w:rsid w:val="00DB573D"/>
    <w:rsid w:val="00DC53E9"/>
    <w:rsid w:val="00DC6499"/>
    <w:rsid w:val="00DD2B54"/>
    <w:rsid w:val="00DD6EFA"/>
    <w:rsid w:val="00DE3F5B"/>
    <w:rsid w:val="00DF47EB"/>
    <w:rsid w:val="00E07844"/>
    <w:rsid w:val="00E85ECB"/>
    <w:rsid w:val="00E86981"/>
    <w:rsid w:val="00E966E2"/>
    <w:rsid w:val="00EC089E"/>
    <w:rsid w:val="00EE02FC"/>
    <w:rsid w:val="00EE3FAA"/>
    <w:rsid w:val="00EE5E6B"/>
    <w:rsid w:val="00EE6270"/>
    <w:rsid w:val="00F04842"/>
    <w:rsid w:val="00F0521E"/>
    <w:rsid w:val="00F14394"/>
    <w:rsid w:val="00F20499"/>
    <w:rsid w:val="00F40EE8"/>
    <w:rsid w:val="00F548BF"/>
    <w:rsid w:val="00F6153F"/>
    <w:rsid w:val="00F63554"/>
    <w:rsid w:val="00F676C8"/>
    <w:rsid w:val="00F82062"/>
    <w:rsid w:val="00F8244B"/>
    <w:rsid w:val="00F917C2"/>
    <w:rsid w:val="00FC5335"/>
    <w:rsid w:val="00FD296E"/>
    <w:rsid w:val="00FD6075"/>
    <w:rsid w:val="00FF259F"/>
    <w:rsid w:val="00FF5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8352C32-A961-44B1-9C96-C9C5297F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A9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D5000"/>
    <w:pPr>
      <w:keepNext/>
      <w:autoSpaceDE w:val="0"/>
      <w:autoSpaceDN w:val="0"/>
      <w:adjustRightInd w:val="0"/>
      <w:spacing w:before="20"/>
      <w:outlineLvl w:val="0"/>
    </w:pPr>
    <w:rPr>
      <w:b/>
      <w:bCs/>
      <w:color w:val="000000"/>
      <w:sz w:val="16"/>
      <w:szCs w:val="16"/>
    </w:rPr>
  </w:style>
  <w:style w:type="paragraph" w:styleId="2">
    <w:name w:val="heading 2"/>
    <w:basedOn w:val="a"/>
    <w:next w:val="a"/>
    <w:link w:val="20"/>
    <w:qFormat/>
    <w:rsid w:val="004D5000"/>
    <w:pPr>
      <w:keepNext/>
      <w:outlineLvl w:val="1"/>
    </w:pPr>
    <w:rPr>
      <w:b/>
      <w:bCs/>
      <w:sz w:val="20"/>
    </w:rPr>
  </w:style>
  <w:style w:type="paragraph" w:styleId="3">
    <w:name w:val="heading 3"/>
    <w:basedOn w:val="a"/>
    <w:next w:val="a"/>
    <w:link w:val="30"/>
    <w:qFormat/>
    <w:rsid w:val="004D5000"/>
    <w:pPr>
      <w:keepNext/>
      <w:outlineLvl w:val="2"/>
    </w:pPr>
    <w:rPr>
      <w:b/>
      <w:bCs/>
    </w:rPr>
  </w:style>
  <w:style w:type="paragraph" w:styleId="4">
    <w:name w:val="heading 4"/>
    <w:basedOn w:val="a"/>
    <w:next w:val="a"/>
    <w:link w:val="40"/>
    <w:qFormat/>
    <w:rsid w:val="004D5000"/>
    <w:pPr>
      <w:keepNext/>
      <w:spacing w:line="312" w:lineRule="auto"/>
      <w:jc w:val="both"/>
      <w:outlineLvl w:val="3"/>
    </w:pPr>
    <w:rPr>
      <w:iCs/>
      <w:color w:val="000000"/>
      <w:sz w:val="28"/>
    </w:rPr>
  </w:style>
  <w:style w:type="paragraph" w:styleId="5">
    <w:name w:val="heading 5"/>
    <w:basedOn w:val="a"/>
    <w:next w:val="a"/>
    <w:link w:val="50"/>
    <w:qFormat/>
    <w:rsid w:val="004D5000"/>
    <w:pPr>
      <w:keepNext/>
      <w:autoSpaceDE w:val="0"/>
      <w:autoSpaceDN w:val="0"/>
      <w:adjustRightInd w:val="0"/>
      <w:spacing w:before="20"/>
      <w:outlineLvl w:val="4"/>
    </w:pPr>
    <w:rPr>
      <w:b/>
      <w:bCs/>
      <w:color w:val="000000"/>
      <w:szCs w:val="16"/>
    </w:rPr>
  </w:style>
  <w:style w:type="paragraph" w:styleId="6">
    <w:name w:val="heading 6"/>
    <w:basedOn w:val="a"/>
    <w:next w:val="a"/>
    <w:link w:val="60"/>
    <w:qFormat/>
    <w:rsid w:val="004D5000"/>
    <w:pPr>
      <w:keepNext/>
      <w:spacing w:line="312" w:lineRule="auto"/>
      <w:jc w:val="both"/>
      <w:outlineLvl w:val="5"/>
    </w:pPr>
    <w:rPr>
      <w:b/>
      <w:bCs/>
    </w:rPr>
  </w:style>
  <w:style w:type="paragraph" w:styleId="7">
    <w:name w:val="heading 7"/>
    <w:basedOn w:val="a"/>
    <w:next w:val="a"/>
    <w:link w:val="70"/>
    <w:qFormat/>
    <w:rsid w:val="004D5000"/>
    <w:pPr>
      <w:keepNext/>
      <w:autoSpaceDE w:val="0"/>
      <w:autoSpaceDN w:val="0"/>
      <w:adjustRightInd w:val="0"/>
      <w:spacing w:line="300" w:lineRule="auto"/>
      <w:jc w:val="right"/>
      <w:outlineLvl w:val="6"/>
    </w:pPr>
    <w:rPr>
      <w:b/>
      <w:bCs/>
    </w:rPr>
  </w:style>
  <w:style w:type="paragraph" w:styleId="8">
    <w:name w:val="heading 8"/>
    <w:basedOn w:val="a"/>
    <w:next w:val="a"/>
    <w:link w:val="80"/>
    <w:qFormat/>
    <w:rsid w:val="004D5000"/>
    <w:pPr>
      <w:keepNext/>
      <w:autoSpaceDE w:val="0"/>
      <w:autoSpaceDN w:val="0"/>
      <w:adjustRightInd w:val="0"/>
      <w:spacing w:line="360" w:lineRule="auto"/>
      <w:outlineLvl w:val="7"/>
    </w:pPr>
    <w:rPr>
      <w:u w:val="single"/>
    </w:rPr>
  </w:style>
  <w:style w:type="paragraph" w:styleId="9">
    <w:name w:val="heading 9"/>
    <w:basedOn w:val="a"/>
    <w:next w:val="a"/>
    <w:link w:val="90"/>
    <w:unhideWhenUsed/>
    <w:qFormat/>
    <w:rsid w:val="004D500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5000"/>
    <w:rPr>
      <w:rFonts w:ascii="Times New Roman" w:eastAsia="Times New Roman" w:hAnsi="Times New Roman" w:cs="Times New Roman"/>
      <w:b/>
      <w:bCs/>
      <w:color w:val="000000"/>
      <w:sz w:val="16"/>
      <w:szCs w:val="16"/>
      <w:lang w:eastAsia="ru-RU"/>
    </w:rPr>
  </w:style>
  <w:style w:type="character" w:customStyle="1" w:styleId="20">
    <w:name w:val="Заголовок 2 Знак"/>
    <w:basedOn w:val="a0"/>
    <w:link w:val="2"/>
    <w:rsid w:val="004D5000"/>
    <w:rPr>
      <w:rFonts w:ascii="Times New Roman" w:eastAsia="Times New Roman" w:hAnsi="Times New Roman" w:cs="Times New Roman"/>
      <w:b/>
      <w:bCs/>
      <w:sz w:val="20"/>
      <w:szCs w:val="24"/>
    </w:rPr>
  </w:style>
  <w:style w:type="character" w:customStyle="1" w:styleId="30">
    <w:name w:val="Заголовок 3 Знак"/>
    <w:basedOn w:val="a0"/>
    <w:link w:val="3"/>
    <w:rsid w:val="004D5000"/>
    <w:rPr>
      <w:rFonts w:ascii="Times New Roman" w:eastAsia="Times New Roman" w:hAnsi="Times New Roman" w:cs="Times New Roman"/>
      <w:b/>
      <w:bCs/>
      <w:sz w:val="24"/>
      <w:szCs w:val="24"/>
    </w:rPr>
  </w:style>
  <w:style w:type="character" w:customStyle="1" w:styleId="40">
    <w:name w:val="Заголовок 4 Знак"/>
    <w:basedOn w:val="a0"/>
    <w:link w:val="4"/>
    <w:rsid w:val="004D5000"/>
    <w:rPr>
      <w:rFonts w:ascii="Times New Roman" w:eastAsia="Times New Roman" w:hAnsi="Times New Roman" w:cs="Times New Roman"/>
      <w:iCs/>
      <w:color w:val="000000"/>
      <w:sz w:val="28"/>
      <w:szCs w:val="24"/>
    </w:rPr>
  </w:style>
  <w:style w:type="character" w:customStyle="1" w:styleId="50">
    <w:name w:val="Заголовок 5 Знак"/>
    <w:basedOn w:val="a0"/>
    <w:link w:val="5"/>
    <w:rsid w:val="004D5000"/>
    <w:rPr>
      <w:rFonts w:ascii="Times New Roman" w:eastAsia="Times New Roman" w:hAnsi="Times New Roman" w:cs="Times New Roman"/>
      <w:b/>
      <w:bCs/>
      <w:color w:val="000000"/>
      <w:sz w:val="24"/>
      <w:szCs w:val="16"/>
    </w:rPr>
  </w:style>
  <w:style w:type="character" w:customStyle="1" w:styleId="60">
    <w:name w:val="Заголовок 6 Знак"/>
    <w:basedOn w:val="a0"/>
    <w:link w:val="6"/>
    <w:rsid w:val="004D5000"/>
    <w:rPr>
      <w:rFonts w:ascii="Times New Roman" w:eastAsia="Times New Roman" w:hAnsi="Times New Roman" w:cs="Times New Roman"/>
      <w:b/>
      <w:bCs/>
      <w:sz w:val="24"/>
      <w:szCs w:val="24"/>
    </w:rPr>
  </w:style>
  <w:style w:type="character" w:customStyle="1" w:styleId="70">
    <w:name w:val="Заголовок 7 Знак"/>
    <w:basedOn w:val="a0"/>
    <w:link w:val="7"/>
    <w:rsid w:val="004D5000"/>
    <w:rPr>
      <w:rFonts w:ascii="Times New Roman" w:eastAsia="Times New Roman" w:hAnsi="Times New Roman" w:cs="Times New Roman"/>
      <w:b/>
      <w:bCs/>
      <w:sz w:val="24"/>
      <w:szCs w:val="24"/>
    </w:rPr>
  </w:style>
  <w:style w:type="character" w:customStyle="1" w:styleId="80">
    <w:name w:val="Заголовок 8 Знак"/>
    <w:basedOn w:val="a0"/>
    <w:link w:val="8"/>
    <w:rsid w:val="004D5000"/>
    <w:rPr>
      <w:rFonts w:ascii="Times New Roman" w:eastAsia="Times New Roman" w:hAnsi="Times New Roman" w:cs="Times New Roman"/>
      <w:sz w:val="24"/>
      <w:szCs w:val="24"/>
      <w:u w:val="single"/>
    </w:rPr>
  </w:style>
  <w:style w:type="character" w:customStyle="1" w:styleId="90">
    <w:name w:val="Заголовок 9 Знак"/>
    <w:basedOn w:val="a0"/>
    <w:link w:val="9"/>
    <w:rsid w:val="004D5000"/>
    <w:rPr>
      <w:rFonts w:asciiTheme="majorHAnsi" w:eastAsiaTheme="majorEastAsia" w:hAnsiTheme="majorHAnsi" w:cstheme="majorBidi"/>
      <w:i/>
      <w:iCs/>
      <w:color w:val="404040" w:themeColor="text1" w:themeTint="BF"/>
      <w:sz w:val="20"/>
      <w:szCs w:val="20"/>
      <w:lang w:eastAsia="ru-RU"/>
    </w:rPr>
  </w:style>
  <w:style w:type="paragraph" w:styleId="a3">
    <w:name w:val="Body Text Indent"/>
    <w:basedOn w:val="a"/>
    <w:link w:val="a4"/>
    <w:rsid w:val="00840296"/>
    <w:pPr>
      <w:ind w:firstLine="709"/>
    </w:pPr>
    <w:rPr>
      <w:szCs w:val="20"/>
    </w:rPr>
  </w:style>
  <w:style w:type="character" w:customStyle="1" w:styleId="a4">
    <w:name w:val="Основной текст с отступом Знак"/>
    <w:basedOn w:val="a0"/>
    <w:link w:val="a3"/>
    <w:rsid w:val="00840296"/>
    <w:rPr>
      <w:rFonts w:ascii="Times New Roman" w:eastAsia="Times New Roman" w:hAnsi="Times New Roman" w:cs="Times New Roman"/>
      <w:sz w:val="24"/>
      <w:szCs w:val="20"/>
    </w:rPr>
  </w:style>
  <w:style w:type="paragraph" w:styleId="a5">
    <w:name w:val="List Paragraph"/>
    <w:basedOn w:val="a"/>
    <w:uiPriority w:val="34"/>
    <w:qFormat/>
    <w:rsid w:val="00840296"/>
    <w:pPr>
      <w:ind w:left="720"/>
      <w:contextualSpacing/>
    </w:pPr>
  </w:style>
  <w:style w:type="paragraph" w:customStyle="1" w:styleId="11">
    <w:name w:val="Обычный1"/>
    <w:uiPriority w:val="99"/>
    <w:rsid w:val="003E3BBD"/>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Default">
    <w:name w:val="Default"/>
    <w:rsid w:val="004840F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6">
    <w:name w:val="Table Grid"/>
    <w:basedOn w:val="a1"/>
    <w:uiPriority w:val="59"/>
    <w:rsid w:val="00484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rsid w:val="004D5000"/>
    <w:pPr>
      <w:jc w:val="center"/>
    </w:pPr>
    <w:rPr>
      <w:szCs w:val="20"/>
    </w:rPr>
  </w:style>
  <w:style w:type="character" w:customStyle="1" w:styleId="a8">
    <w:name w:val="Основной текст Знак"/>
    <w:basedOn w:val="a0"/>
    <w:link w:val="a7"/>
    <w:rsid w:val="004D5000"/>
    <w:rPr>
      <w:rFonts w:ascii="Times New Roman" w:eastAsia="Times New Roman" w:hAnsi="Times New Roman" w:cs="Times New Roman"/>
      <w:sz w:val="24"/>
      <w:szCs w:val="20"/>
    </w:rPr>
  </w:style>
  <w:style w:type="paragraph" w:styleId="21">
    <w:name w:val="Body Text 2"/>
    <w:basedOn w:val="a"/>
    <w:link w:val="22"/>
    <w:rsid w:val="004D5000"/>
    <w:pPr>
      <w:autoSpaceDE w:val="0"/>
      <w:autoSpaceDN w:val="0"/>
      <w:adjustRightInd w:val="0"/>
      <w:spacing w:before="40"/>
      <w:jc w:val="center"/>
    </w:pPr>
    <w:rPr>
      <w:i/>
      <w:iCs/>
      <w:color w:val="000000"/>
      <w:sz w:val="16"/>
      <w:szCs w:val="16"/>
    </w:rPr>
  </w:style>
  <w:style w:type="character" w:customStyle="1" w:styleId="22">
    <w:name w:val="Основной текст 2 Знак"/>
    <w:basedOn w:val="a0"/>
    <w:link w:val="21"/>
    <w:rsid w:val="004D5000"/>
    <w:rPr>
      <w:rFonts w:ascii="Times New Roman" w:eastAsia="Times New Roman" w:hAnsi="Times New Roman" w:cs="Times New Roman"/>
      <w:i/>
      <w:iCs/>
      <w:color w:val="000000"/>
      <w:sz w:val="16"/>
      <w:szCs w:val="16"/>
    </w:rPr>
  </w:style>
  <w:style w:type="paragraph" w:styleId="23">
    <w:name w:val="Body Text Indent 2"/>
    <w:basedOn w:val="a"/>
    <w:link w:val="24"/>
    <w:rsid w:val="004D5000"/>
    <w:pPr>
      <w:autoSpaceDE w:val="0"/>
      <w:autoSpaceDN w:val="0"/>
      <w:adjustRightInd w:val="0"/>
      <w:spacing w:before="240" w:line="300" w:lineRule="auto"/>
      <w:ind w:firstLine="740"/>
      <w:jc w:val="both"/>
    </w:pPr>
  </w:style>
  <w:style w:type="character" w:customStyle="1" w:styleId="24">
    <w:name w:val="Основной текст с отступом 2 Знак"/>
    <w:basedOn w:val="a0"/>
    <w:link w:val="23"/>
    <w:rsid w:val="004D5000"/>
    <w:rPr>
      <w:rFonts w:ascii="Times New Roman" w:eastAsia="Times New Roman" w:hAnsi="Times New Roman" w:cs="Times New Roman"/>
      <w:sz w:val="24"/>
      <w:szCs w:val="24"/>
    </w:rPr>
  </w:style>
  <w:style w:type="paragraph" w:customStyle="1" w:styleId="210">
    <w:name w:val="Основной текст 21"/>
    <w:basedOn w:val="a"/>
    <w:rsid w:val="004D5000"/>
    <w:pPr>
      <w:overflowPunct w:val="0"/>
      <w:autoSpaceDE w:val="0"/>
      <w:autoSpaceDN w:val="0"/>
      <w:adjustRightInd w:val="0"/>
      <w:ind w:firstLine="851"/>
      <w:jc w:val="both"/>
      <w:textAlignment w:val="baseline"/>
    </w:pPr>
    <w:rPr>
      <w:sz w:val="28"/>
      <w:szCs w:val="20"/>
    </w:rPr>
  </w:style>
  <w:style w:type="paragraph" w:styleId="31">
    <w:name w:val="Body Text 3"/>
    <w:basedOn w:val="a"/>
    <w:link w:val="32"/>
    <w:rsid w:val="004D5000"/>
    <w:pPr>
      <w:jc w:val="both"/>
    </w:pPr>
  </w:style>
  <w:style w:type="character" w:customStyle="1" w:styleId="32">
    <w:name w:val="Основной текст 3 Знак"/>
    <w:basedOn w:val="a0"/>
    <w:link w:val="31"/>
    <w:rsid w:val="004D5000"/>
    <w:rPr>
      <w:rFonts w:ascii="Times New Roman" w:eastAsia="Times New Roman" w:hAnsi="Times New Roman" w:cs="Times New Roman"/>
      <w:sz w:val="24"/>
      <w:szCs w:val="24"/>
    </w:rPr>
  </w:style>
  <w:style w:type="paragraph" w:styleId="33">
    <w:name w:val="Body Text Indent 3"/>
    <w:basedOn w:val="a"/>
    <w:link w:val="34"/>
    <w:uiPriority w:val="99"/>
    <w:rsid w:val="004D5000"/>
    <w:pPr>
      <w:autoSpaceDE w:val="0"/>
      <w:autoSpaceDN w:val="0"/>
      <w:adjustRightInd w:val="0"/>
      <w:spacing w:line="300" w:lineRule="auto"/>
      <w:ind w:firstLine="680"/>
      <w:jc w:val="both"/>
    </w:pPr>
  </w:style>
  <w:style w:type="character" w:customStyle="1" w:styleId="34">
    <w:name w:val="Основной текст с отступом 3 Знак"/>
    <w:basedOn w:val="a0"/>
    <w:link w:val="33"/>
    <w:uiPriority w:val="99"/>
    <w:rsid w:val="004D5000"/>
    <w:rPr>
      <w:rFonts w:ascii="Times New Roman" w:eastAsia="Times New Roman" w:hAnsi="Times New Roman" w:cs="Times New Roman"/>
      <w:sz w:val="24"/>
      <w:szCs w:val="24"/>
    </w:rPr>
  </w:style>
  <w:style w:type="paragraph" w:styleId="a9">
    <w:name w:val="footer"/>
    <w:basedOn w:val="a"/>
    <w:link w:val="aa"/>
    <w:uiPriority w:val="99"/>
    <w:rsid w:val="004D5000"/>
    <w:pPr>
      <w:tabs>
        <w:tab w:val="center" w:pos="4677"/>
        <w:tab w:val="right" w:pos="9355"/>
      </w:tabs>
    </w:pPr>
  </w:style>
  <w:style w:type="character" w:customStyle="1" w:styleId="aa">
    <w:name w:val="Нижний колонтитул Знак"/>
    <w:basedOn w:val="a0"/>
    <w:link w:val="a9"/>
    <w:uiPriority w:val="99"/>
    <w:rsid w:val="004D5000"/>
    <w:rPr>
      <w:rFonts w:ascii="Times New Roman" w:eastAsia="Times New Roman" w:hAnsi="Times New Roman" w:cs="Times New Roman"/>
      <w:sz w:val="24"/>
      <w:szCs w:val="24"/>
    </w:rPr>
  </w:style>
  <w:style w:type="character" w:styleId="ab">
    <w:name w:val="page number"/>
    <w:basedOn w:val="a0"/>
    <w:rsid w:val="004D5000"/>
  </w:style>
  <w:style w:type="paragraph" w:styleId="ac">
    <w:name w:val="header"/>
    <w:basedOn w:val="a"/>
    <w:link w:val="ad"/>
    <w:rsid w:val="004D5000"/>
    <w:pPr>
      <w:tabs>
        <w:tab w:val="center" w:pos="4677"/>
        <w:tab w:val="right" w:pos="9355"/>
      </w:tabs>
    </w:pPr>
  </w:style>
  <w:style w:type="character" w:customStyle="1" w:styleId="ad">
    <w:name w:val="Верхний колонтитул Знак"/>
    <w:basedOn w:val="a0"/>
    <w:link w:val="ac"/>
    <w:rsid w:val="004D5000"/>
    <w:rPr>
      <w:rFonts w:ascii="Times New Roman" w:eastAsia="Times New Roman" w:hAnsi="Times New Roman" w:cs="Times New Roman"/>
      <w:sz w:val="24"/>
      <w:szCs w:val="24"/>
    </w:rPr>
  </w:style>
  <w:style w:type="paragraph" w:styleId="ae">
    <w:name w:val="Block Text"/>
    <w:basedOn w:val="a"/>
    <w:rsid w:val="004D5000"/>
    <w:pPr>
      <w:autoSpaceDE w:val="0"/>
      <w:autoSpaceDN w:val="0"/>
      <w:adjustRightInd w:val="0"/>
      <w:spacing w:before="40"/>
      <w:ind w:left="113" w:right="113"/>
      <w:jc w:val="center"/>
    </w:pPr>
    <w:rPr>
      <w:color w:val="000000"/>
      <w:sz w:val="20"/>
      <w:szCs w:val="20"/>
    </w:rPr>
  </w:style>
  <w:style w:type="character" w:styleId="af">
    <w:name w:val="Hyperlink"/>
    <w:uiPriority w:val="99"/>
    <w:rsid w:val="004D5000"/>
    <w:rPr>
      <w:color w:val="0000FF"/>
      <w:u w:val="single"/>
    </w:rPr>
  </w:style>
  <w:style w:type="paragraph" w:styleId="12">
    <w:name w:val="toc 1"/>
    <w:basedOn w:val="a"/>
    <w:next w:val="a"/>
    <w:autoRedefine/>
    <w:uiPriority w:val="39"/>
    <w:rsid w:val="004D5000"/>
    <w:pPr>
      <w:tabs>
        <w:tab w:val="right" w:leader="dot" w:pos="9344"/>
      </w:tabs>
      <w:spacing w:before="120" w:after="120"/>
      <w:jc w:val="both"/>
    </w:pPr>
    <w:rPr>
      <w:rFonts w:ascii="Tahoma" w:hAnsi="Tahoma" w:cs="Tahoma"/>
      <w:bCs/>
      <w:caps/>
      <w:noProof/>
      <w:w w:val="90"/>
      <w:sz w:val="20"/>
      <w:szCs w:val="20"/>
    </w:rPr>
  </w:style>
  <w:style w:type="paragraph" w:styleId="25">
    <w:name w:val="toc 2"/>
    <w:basedOn w:val="a"/>
    <w:next w:val="a"/>
    <w:autoRedefine/>
    <w:uiPriority w:val="39"/>
    <w:rsid w:val="004D5000"/>
    <w:pPr>
      <w:tabs>
        <w:tab w:val="right" w:leader="dot" w:pos="9360"/>
      </w:tabs>
      <w:ind w:left="240"/>
    </w:pPr>
    <w:rPr>
      <w:rFonts w:ascii="Arial" w:hAnsi="Arial" w:cs="Arial"/>
      <w:noProof/>
      <w:w w:val="90"/>
      <w:sz w:val="20"/>
    </w:rPr>
  </w:style>
  <w:style w:type="paragraph" w:styleId="af0">
    <w:name w:val="Normal (Web)"/>
    <w:aliases w:val="Обычный (Web),Обычный (веб) Знак,Обычный (Web)1"/>
    <w:basedOn w:val="a"/>
    <w:uiPriority w:val="99"/>
    <w:rsid w:val="004D5000"/>
    <w:pPr>
      <w:spacing w:before="100" w:beforeAutospacing="1" w:after="100" w:afterAutospacing="1"/>
    </w:pPr>
  </w:style>
  <w:style w:type="character" w:styleId="af1">
    <w:name w:val="Strong"/>
    <w:uiPriority w:val="22"/>
    <w:qFormat/>
    <w:rsid w:val="004D5000"/>
    <w:rPr>
      <w:b/>
      <w:bCs/>
    </w:rPr>
  </w:style>
  <w:style w:type="character" w:customStyle="1" w:styleId="af2">
    <w:name w:val="Цветовое выделение"/>
    <w:rsid w:val="004D5000"/>
    <w:rPr>
      <w:b/>
      <w:bCs/>
      <w:color w:val="000080"/>
      <w:sz w:val="20"/>
      <w:szCs w:val="20"/>
    </w:rPr>
  </w:style>
  <w:style w:type="paragraph" w:styleId="35">
    <w:name w:val="toc 3"/>
    <w:aliases w:val="Огла 3"/>
    <w:basedOn w:val="a"/>
    <w:next w:val="a"/>
    <w:autoRedefine/>
    <w:uiPriority w:val="39"/>
    <w:rsid w:val="004D5000"/>
    <w:pPr>
      <w:ind w:left="480"/>
    </w:pPr>
  </w:style>
  <w:style w:type="paragraph" w:styleId="af3">
    <w:name w:val="footnote text"/>
    <w:basedOn w:val="a"/>
    <w:link w:val="af4"/>
    <w:uiPriority w:val="99"/>
    <w:semiHidden/>
    <w:rsid w:val="004D5000"/>
    <w:rPr>
      <w:sz w:val="20"/>
      <w:szCs w:val="20"/>
    </w:rPr>
  </w:style>
  <w:style w:type="character" w:customStyle="1" w:styleId="af4">
    <w:name w:val="Текст сноски Знак"/>
    <w:basedOn w:val="a0"/>
    <w:link w:val="af3"/>
    <w:uiPriority w:val="99"/>
    <w:semiHidden/>
    <w:rsid w:val="004D5000"/>
    <w:rPr>
      <w:rFonts w:ascii="Times New Roman" w:eastAsia="Times New Roman" w:hAnsi="Times New Roman" w:cs="Times New Roman"/>
      <w:sz w:val="20"/>
      <w:szCs w:val="20"/>
      <w:lang w:eastAsia="ru-RU"/>
    </w:rPr>
  </w:style>
  <w:style w:type="paragraph" w:customStyle="1" w:styleId="xl25">
    <w:name w:val="xl25"/>
    <w:basedOn w:val="a"/>
    <w:rsid w:val="004D5000"/>
    <w:pPr>
      <w:spacing w:before="100" w:beforeAutospacing="1" w:after="100" w:afterAutospacing="1"/>
      <w:jc w:val="center"/>
    </w:pPr>
    <w:rPr>
      <w:rFonts w:ascii="Arial" w:eastAsia="Arial Unicode MS" w:hAnsi="Arial" w:cs="Arial"/>
      <w:sz w:val="22"/>
      <w:szCs w:val="22"/>
    </w:rPr>
  </w:style>
  <w:style w:type="paragraph" w:customStyle="1" w:styleId="xl46">
    <w:name w:val="xl46"/>
    <w:basedOn w:val="a"/>
    <w:rsid w:val="004D5000"/>
    <w:pPr>
      <w:pBdr>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font5">
    <w:name w:val="font5"/>
    <w:basedOn w:val="a"/>
    <w:rsid w:val="004D5000"/>
    <w:pPr>
      <w:spacing w:before="100" w:beforeAutospacing="1" w:after="100" w:afterAutospacing="1"/>
    </w:pPr>
    <w:rPr>
      <w:rFonts w:ascii="Arial" w:eastAsia="Arial Unicode MS" w:hAnsi="Arial" w:cs="Arial"/>
      <w:sz w:val="22"/>
      <w:szCs w:val="22"/>
    </w:rPr>
  </w:style>
  <w:style w:type="paragraph" w:customStyle="1" w:styleId="FR3">
    <w:name w:val="FR3"/>
    <w:rsid w:val="004D5000"/>
    <w:pPr>
      <w:widowControl w:val="0"/>
      <w:autoSpaceDE w:val="0"/>
      <w:autoSpaceDN w:val="0"/>
      <w:adjustRightInd w:val="0"/>
      <w:spacing w:before="1080" w:after="0" w:line="240" w:lineRule="auto"/>
      <w:ind w:left="320"/>
    </w:pPr>
    <w:rPr>
      <w:rFonts w:ascii="Arial" w:eastAsia="Times New Roman" w:hAnsi="Arial" w:cs="Arial"/>
      <w:i/>
      <w:iCs/>
      <w:sz w:val="12"/>
      <w:szCs w:val="12"/>
      <w:lang w:val="en-US" w:eastAsia="ru-RU"/>
    </w:rPr>
  </w:style>
  <w:style w:type="character" w:styleId="af5">
    <w:name w:val="FollowedHyperlink"/>
    <w:rsid w:val="004D5000"/>
    <w:rPr>
      <w:color w:val="800080"/>
      <w:u w:val="single"/>
    </w:rPr>
  </w:style>
  <w:style w:type="paragraph" w:styleId="af6">
    <w:name w:val="Balloon Text"/>
    <w:basedOn w:val="a"/>
    <w:link w:val="af7"/>
    <w:uiPriority w:val="99"/>
    <w:semiHidden/>
    <w:rsid w:val="004D5000"/>
    <w:rPr>
      <w:rFonts w:ascii="Tahoma" w:hAnsi="Tahoma"/>
      <w:sz w:val="16"/>
      <w:szCs w:val="16"/>
    </w:rPr>
  </w:style>
  <w:style w:type="character" w:customStyle="1" w:styleId="af7">
    <w:name w:val="Текст выноски Знак"/>
    <w:basedOn w:val="a0"/>
    <w:link w:val="af6"/>
    <w:uiPriority w:val="99"/>
    <w:semiHidden/>
    <w:rsid w:val="004D5000"/>
    <w:rPr>
      <w:rFonts w:ascii="Tahoma" w:eastAsia="Times New Roman" w:hAnsi="Tahoma" w:cs="Times New Roman"/>
      <w:sz w:val="16"/>
      <w:szCs w:val="16"/>
    </w:rPr>
  </w:style>
  <w:style w:type="paragraph" w:styleId="af8">
    <w:name w:val="Title"/>
    <w:basedOn w:val="a"/>
    <w:link w:val="af9"/>
    <w:qFormat/>
    <w:rsid w:val="004D5000"/>
    <w:pPr>
      <w:jc w:val="center"/>
    </w:pPr>
    <w:rPr>
      <w:b/>
      <w:bCs/>
      <w:sz w:val="28"/>
      <w:szCs w:val="28"/>
    </w:rPr>
  </w:style>
  <w:style w:type="character" w:customStyle="1" w:styleId="af9">
    <w:name w:val="Название Знак"/>
    <w:basedOn w:val="a0"/>
    <w:link w:val="af8"/>
    <w:rsid w:val="004D5000"/>
    <w:rPr>
      <w:rFonts w:ascii="Times New Roman" w:eastAsia="Times New Roman" w:hAnsi="Times New Roman" w:cs="Times New Roman"/>
      <w:b/>
      <w:bCs/>
      <w:sz w:val="28"/>
      <w:szCs w:val="28"/>
    </w:rPr>
  </w:style>
  <w:style w:type="paragraph" w:customStyle="1" w:styleId="Aaoieeeieiioeooe">
    <w:name w:val="Aa?oiee eieiioeooe"/>
    <w:basedOn w:val="a"/>
    <w:rsid w:val="004D5000"/>
    <w:pPr>
      <w:widowControl w:val="0"/>
      <w:tabs>
        <w:tab w:val="center" w:pos="4153"/>
        <w:tab w:val="right" w:pos="8306"/>
      </w:tabs>
      <w:overflowPunct w:val="0"/>
      <w:autoSpaceDE w:val="0"/>
      <w:autoSpaceDN w:val="0"/>
      <w:adjustRightInd w:val="0"/>
      <w:textAlignment w:val="baseline"/>
    </w:pPr>
    <w:rPr>
      <w:szCs w:val="20"/>
    </w:rPr>
  </w:style>
  <w:style w:type="paragraph" w:customStyle="1" w:styleId="xl41">
    <w:name w:val="xl41"/>
    <w:basedOn w:val="a"/>
    <w:rsid w:val="004D5000"/>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szCs w:val="22"/>
    </w:rPr>
  </w:style>
  <w:style w:type="paragraph" w:customStyle="1" w:styleId="FR2">
    <w:name w:val="FR2"/>
    <w:rsid w:val="004D5000"/>
    <w:pPr>
      <w:widowControl w:val="0"/>
      <w:autoSpaceDE w:val="0"/>
      <w:autoSpaceDN w:val="0"/>
      <w:adjustRightInd w:val="0"/>
      <w:spacing w:before="220" w:after="0" w:line="240" w:lineRule="auto"/>
      <w:ind w:left="2640"/>
    </w:pPr>
    <w:rPr>
      <w:rFonts w:ascii="Arial" w:eastAsia="Times New Roman" w:hAnsi="Arial" w:cs="Arial"/>
      <w:b/>
      <w:bCs/>
      <w:sz w:val="16"/>
      <w:szCs w:val="16"/>
      <w:lang w:eastAsia="ru-RU"/>
    </w:rPr>
  </w:style>
  <w:style w:type="paragraph" w:customStyle="1" w:styleId="caaieiaie2">
    <w:name w:val="caaieiaie 2"/>
    <w:basedOn w:val="a"/>
    <w:next w:val="a"/>
    <w:rsid w:val="004D5000"/>
    <w:pPr>
      <w:keepNext/>
      <w:overflowPunct w:val="0"/>
      <w:autoSpaceDE w:val="0"/>
      <w:autoSpaceDN w:val="0"/>
      <w:adjustRightInd w:val="0"/>
      <w:ind w:firstLine="851"/>
      <w:jc w:val="both"/>
      <w:textAlignment w:val="baseline"/>
    </w:pPr>
    <w:rPr>
      <w:sz w:val="28"/>
      <w:szCs w:val="28"/>
    </w:rPr>
  </w:style>
  <w:style w:type="character" w:styleId="afa">
    <w:name w:val="Emphasis"/>
    <w:qFormat/>
    <w:rsid w:val="004D5000"/>
    <w:rPr>
      <w:i/>
      <w:iCs/>
    </w:rPr>
  </w:style>
  <w:style w:type="character" w:customStyle="1" w:styleId="articletitle">
    <w:name w:val="articletitle"/>
    <w:rsid w:val="004D5000"/>
    <w:rPr>
      <w:rFonts w:ascii="Arial" w:hAnsi="Arial" w:cs="Arial" w:hint="default"/>
      <w:b/>
      <w:bCs/>
      <w:color w:val="000000"/>
      <w:sz w:val="28"/>
      <w:szCs w:val="28"/>
    </w:rPr>
  </w:style>
  <w:style w:type="paragraph" w:customStyle="1" w:styleId="FR1">
    <w:name w:val="FR1"/>
    <w:rsid w:val="004D5000"/>
    <w:pPr>
      <w:widowControl w:val="0"/>
      <w:autoSpaceDE w:val="0"/>
      <w:autoSpaceDN w:val="0"/>
      <w:adjustRightInd w:val="0"/>
      <w:spacing w:after="0" w:line="240" w:lineRule="auto"/>
      <w:ind w:left="120" w:firstLine="720"/>
      <w:jc w:val="both"/>
    </w:pPr>
    <w:rPr>
      <w:rFonts w:ascii="Arial" w:eastAsia="Times New Roman" w:hAnsi="Arial" w:cs="Arial"/>
      <w:b/>
      <w:bCs/>
      <w:i/>
      <w:iCs/>
      <w:lang w:eastAsia="ru-RU"/>
    </w:rPr>
  </w:style>
  <w:style w:type="paragraph" w:customStyle="1" w:styleId="13">
    <w:name w:val="Стиль1"/>
    <w:basedOn w:val="4"/>
    <w:rsid w:val="004D5000"/>
    <w:pPr>
      <w:spacing w:line="240" w:lineRule="auto"/>
      <w:ind w:firstLine="357"/>
      <w:jc w:val="right"/>
    </w:pPr>
    <w:rPr>
      <w:rFonts w:ascii="Arial" w:hAnsi="Arial" w:cs="Arial"/>
      <w:b/>
      <w:bCs/>
      <w:iCs w:val="0"/>
      <w:color w:val="auto"/>
      <w:sz w:val="22"/>
    </w:rPr>
  </w:style>
  <w:style w:type="paragraph" w:customStyle="1" w:styleId="26">
    <w:name w:val="Стиль2"/>
    <w:basedOn w:val="1"/>
    <w:rsid w:val="004D5000"/>
    <w:pPr>
      <w:tabs>
        <w:tab w:val="num" w:pos="432"/>
      </w:tabs>
      <w:autoSpaceDE/>
      <w:autoSpaceDN/>
      <w:adjustRightInd/>
      <w:spacing w:before="240" w:after="240" w:line="480" w:lineRule="auto"/>
      <w:ind w:left="432" w:hanging="432"/>
      <w:jc w:val="right"/>
    </w:pPr>
    <w:rPr>
      <w:rFonts w:ascii="Arial" w:hAnsi="Arial" w:cs="Arial"/>
      <w:bCs w:val="0"/>
      <w:color w:val="auto"/>
      <w:sz w:val="28"/>
      <w:szCs w:val="24"/>
    </w:rPr>
  </w:style>
  <w:style w:type="paragraph" w:customStyle="1" w:styleId="font6">
    <w:name w:val="font6"/>
    <w:basedOn w:val="a"/>
    <w:rsid w:val="004D5000"/>
    <w:pPr>
      <w:spacing w:before="100" w:beforeAutospacing="1" w:after="100" w:afterAutospacing="1"/>
    </w:pPr>
    <w:rPr>
      <w:rFonts w:ascii="Arial" w:eastAsia="Arial Unicode MS" w:hAnsi="Arial" w:cs="Arial"/>
      <w:sz w:val="20"/>
      <w:szCs w:val="20"/>
    </w:rPr>
  </w:style>
  <w:style w:type="paragraph" w:customStyle="1" w:styleId="font7">
    <w:name w:val="font7"/>
    <w:basedOn w:val="a"/>
    <w:rsid w:val="004D5000"/>
    <w:pPr>
      <w:spacing w:before="100" w:beforeAutospacing="1" w:after="100" w:afterAutospacing="1"/>
    </w:pPr>
    <w:rPr>
      <w:rFonts w:ascii="Arial" w:eastAsia="Arial Unicode MS" w:hAnsi="Arial" w:cs="Arial"/>
      <w:sz w:val="20"/>
      <w:szCs w:val="20"/>
    </w:rPr>
  </w:style>
  <w:style w:type="paragraph" w:customStyle="1" w:styleId="xl24">
    <w:name w:val="xl24"/>
    <w:basedOn w:val="a"/>
    <w:rsid w:val="004D5000"/>
    <w:pPr>
      <w:pBdr>
        <w:top w:val="single" w:sz="4" w:space="0" w:color="auto"/>
        <w:bottom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26">
    <w:name w:val="xl26"/>
    <w:basedOn w:val="a"/>
    <w:rsid w:val="004D5000"/>
    <w:pPr>
      <w:pBdr>
        <w:left w:val="single" w:sz="4" w:space="0" w:color="auto"/>
        <w:bottom w:val="single" w:sz="4" w:space="0" w:color="auto"/>
      </w:pBdr>
      <w:spacing w:before="100" w:beforeAutospacing="1" w:after="100" w:afterAutospacing="1"/>
      <w:jc w:val="both"/>
      <w:textAlignment w:val="top"/>
    </w:pPr>
    <w:rPr>
      <w:rFonts w:ascii="Arial" w:eastAsia="Arial Unicode MS" w:hAnsi="Arial" w:cs="Arial"/>
    </w:rPr>
  </w:style>
  <w:style w:type="paragraph" w:customStyle="1" w:styleId="xl27">
    <w:name w:val="xl27"/>
    <w:basedOn w:val="a"/>
    <w:rsid w:val="004D500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8">
    <w:name w:val="xl28"/>
    <w:basedOn w:val="a"/>
    <w:rsid w:val="004D500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9">
    <w:name w:val="xl29"/>
    <w:basedOn w:val="a"/>
    <w:rsid w:val="004D5000"/>
    <w:pPr>
      <w:pBdr>
        <w:left w:val="single" w:sz="4" w:space="0" w:color="auto"/>
        <w:bottom w:val="single" w:sz="4" w:space="0" w:color="auto"/>
      </w:pBdr>
      <w:spacing w:before="100" w:beforeAutospacing="1" w:after="100" w:afterAutospacing="1"/>
      <w:textAlignment w:val="top"/>
    </w:pPr>
    <w:rPr>
      <w:rFonts w:ascii="Arial" w:eastAsia="Arial Unicode MS" w:hAnsi="Arial" w:cs="Arial"/>
    </w:rPr>
  </w:style>
  <w:style w:type="paragraph" w:customStyle="1" w:styleId="xl30">
    <w:name w:val="xl30"/>
    <w:basedOn w:val="a"/>
    <w:rsid w:val="004D5000"/>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31">
    <w:name w:val="xl31"/>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2">
    <w:name w:val="xl32"/>
    <w:basedOn w:val="a"/>
    <w:rsid w:val="004D5000"/>
    <w:pPr>
      <w:pBdr>
        <w:left w:val="single" w:sz="4" w:space="0" w:color="auto"/>
      </w:pBdr>
      <w:spacing w:before="100" w:beforeAutospacing="1" w:after="100" w:afterAutospacing="1"/>
      <w:jc w:val="both"/>
      <w:textAlignment w:val="top"/>
    </w:pPr>
    <w:rPr>
      <w:rFonts w:ascii="Arial" w:eastAsia="Arial Unicode MS" w:hAnsi="Arial" w:cs="Arial"/>
    </w:rPr>
  </w:style>
  <w:style w:type="paragraph" w:customStyle="1" w:styleId="xl33">
    <w:name w:val="xl33"/>
    <w:basedOn w:val="a"/>
    <w:rsid w:val="004D500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4">
    <w:name w:val="xl34"/>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i/>
      <w:iCs/>
    </w:rPr>
  </w:style>
  <w:style w:type="paragraph" w:customStyle="1" w:styleId="xl35">
    <w:name w:val="xl35"/>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i/>
      <w:iCs/>
    </w:rPr>
  </w:style>
  <w:style w:type="paragraph" w:customStyle="1" w:styleId="xl36">
    <w:name w:val="xl36"/>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i/>
      <w:iCs/>
    </w:rPr>
  </w:style>
  <w:style w:type="paragraph" w:customStyle="1" w:styleId="xl37">
    <w:name w:val="xl37"/>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rPr>
  </w:style>
  <w:style w:type="paragraph" w:customStyle="1" w:styleId="xl38">
    <w:name w:val="xl38"/>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rPr>
  </w:style>
  <w:style w:type="paragraph" w:customStyle="1" w:styleId="xl39">
    <w:name w:val="xl39"/>
    <w:basedOn w:val="a"/>
    <w:rsid w:val="004D500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eastAsia="Arial Unicode MS" w:hAnsi="Arial" w:cs="Arial"/>
      <w:b/>
      <w:bCs/>
      <w:i/>
      <w:iCs/>
    </w:rPr>
  </w:style>
  <w:style w:type="paragraph" w:customStyle="1" w:styleId="xl40">
    <w:name w:val="xl40"/>
    <w:basedOn w:val="a"/>
    <w:rsid w:val="004D500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2">
    <w:name w:val="xl42"/>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43">
    <w:name w:val="xl43"/>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ConsNormal">
    <w:name w:val="ConsNormal"/>
    <w:rsid w:val="004D500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mmon">
    <w:name w:val="common"/>
    <w:basedOn w:val="a"/>
    <w:rsid w:val="004D5000"/>
    <w:pPr>
      <w:spacing w:before="100" w:beforeAutospacing="1" w:after="100" w:afterAutospacing="1"/>
      <w:ind w:firstLine="300"/>
      <w:jc w:val="both"/>
    </w:pPr>
    <w:rPr>
      <w:rFonts w:ascii="Arial" w:hAnsi="Arial" w:cs="Arial"/>
      <w:color w:val="000000"/>
      <w:sz w:val="20"/>
      <w:szCs w:val="20"/>
    </w:rPr>
  </w:style>
  <w:style w:type="paragraph" w:customStyle="1" w:styleId="ConsPlusNormal">
    <w:name w:val="ConsPlusNormal"/>
    <w:rsid w:val="004D50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41">
    <w:name w:val="toc 4"/>
    <w:basedOn w:val="a"/>
    <w:next w:val="a"/>
    <w:autoRedefine/>
    <w:uiPriority w:val="39"/>
    <w:rsid w:val="004D5000"/>
    <w:pPr>
      <w:ind w:left="720"/>
    </w:pPr>
  </w:style>
  <w:style w:type="paragraph" w:customStyle="1" w:styleId="ConsTitle">
    <w:name w:val="ConsTitle"/>
    <w:rsid w:val="004D5000"/>
    <w:pPr>
      <w:widowControl w:val="0"/>
      <w:overflowPunct w:val="0"/>
      <w:autoSpaceDE w:val="0"/>
      <w:autoSpaceDN w:val="0"/>
      <w:adjustRightInd w:val="0"/>
      <w:spacing w:after="0" w:line="240" w:lineRule="auto"/>
    </w:pPr>
    <w:rPr>
      <w:rFonts w:ascii="Arial" w:eastAsia="Times New Roman" w:hAnsi="Arial" w:cs="Times New Roman"/>
      <w:b/>
      <w:sz w:val="16"/>
      <w:szCs w:val="20"/>
      <w:lang w:eastAsia="ru-RU"/>
    </w:rPr>
  </w:style>
  <w:style w:type="paragraph" w:customStyle="1" w:styleId="27">
    <w:name w:val="Обычный2"/>
    <w:rsid w:val="00776670"/>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36">
    <w:name w:val="Обычный3"/>
    <w:rsid w:val="00A0570E"/>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styleId="afb">
    <w:name w:val="Plain Text"/>
    <w:basedOn w:val="a"/>
    <w:link w:val="afc"/>
    <w:rsid w:val="00BA47E7"/>
    <w:pPr>
      <w:widowControl w:val="0"/>
      <w:autoSpaceDE w:val="0"/>
      <w:autoSpaceDN w:val="0"/>
      <w:adjustRightInd w:val="0"/>
    </w:pPr>
    <w:rPr>
      <w:rFonts w:ascii="Courier New" w:hAnsi="Courier New"/>
      <w:sz w:val="20"/>
      <w:szCs w:val="20"/>
    </w:rPr>
  </w:style>
  <w:style w:type="character" w:customStyle="1" w:styleId="afc">
    <w:name w:val="Текст Знак"/>
    <w:basedOn w:val="a0"/>
    <w:link w:val="afb"/>
    <w:rsid w:val="00BA47E7"/>
    <w:rPr>
      <w:rFonts w:ascii="Courier New" w:eastAsia="Times New Roman" w:hAnsi="Courier New" w:cs="Times New Roman"/>
      <w:sz w:val="20"/>
      <w:szCs w:val="20"/>
      <w:lang w:eastAsia="ru-RU"/>
    </w:rPr>
  </w:style>
  <w:style w:type="paragraph" w:customStyle="1" w:styleId="Style4">
    <w:name w:val="Style4"/>
    <w:basedOn w:val="a"/>
    <w:uiPriority w:val="99"/>
    <w:rsid w:val="00BA47E7"/>
    <w:pPr>
      <w:widowControl w:val="0"/>
      <w:autoSpaceDE w:val="0"/>
      <w:autoSpaceDN w:val="0"/>
      <w:adjustRightInd w:val="0"/>
      <w:spacing w:line="324" w:lineRule="exact"/>
    </w:pPr>
    <w:rPr>
      <w:rFonts w:ascii="Calibri" w:hAnsi="Calibri"/>
    </w:rPr>
  </w:style>
  <w:style w:type="character" w:customStyle="1" w:styleId="FontStyle28">
    <w:name w:val="Font Style28"/>
    <w:uiPriority w:val="99"/>
    <w:rsid w:val="00BA47E7"/>
    <w:rPr>
      <w:rFonts w:ascii="Times New Roman" w:hAnsi="Times New Roman" w:cs="Times New Roman"/>
      <w:sz w:val="26"/>
      <w:szCs w:val="26"/>
    </w:rPr>
  </w:style>
  <w:style w:type="paragraph" w:styleId="afd">
    <w:name w:val="Document Map"/>
    <w:basedOn w:val="a"/>
    <w:link w:val="afe"/>
    <w:semiHidden/>
    <w:rsid w:val="00BA47E7"/>
    <w:pPr>
      <w:shd w:val="clear" w:color="auto" w:fill="000080"/>
    </w:pPr>
    <w:rPr>
      <w:rFonts w:ascii="Tahoma" w:hAnsi="Tahoma"/>
      <w:sz w:val="20"/>
      <w:szCs w:val="20"/>
    </w:rPr>
  </w:style>
  <w:style w:type="character" w:customStyle="1" w:styleId="afe">
    <w:name w:val="Схема документа Знак"/>
    <w:basedOn w:val="a0"/>
    <w:link w:val="afd"/>
    <w:semiHidden/>
    <w:rsid w:val="00BA47E7"/>
    <w:rPr>
      <w:rFonts w:ascii="Tahoma" w:eastAsia="Times New Roman" w:hAnsi="Tahoma" w:cs="Times New Roman"/>
      <w:sz w:val="20"/>
      <w:szCs w:val="20"/>
      <w:shd w:val="clear" w:color="auto" w:fill="000080"/>
      <w:lang w:eastAsia="ru-RU"/>
    </w:rPr>
  </w:style>
  <w:style w:type="paragraph" w:customStyle="1" w:styleId="Style6">
    <w:name w:val="Style6"/>
    <w:basedOn w:val="a"/>
    <w:uiPriority w:val="99"/>
    <w:rsid w:val="00BA47E7"/>
    <w:pPr>
      <w:widowControl w:val="0"/>
      <w:autoSpaceDE w:val="0"/>
      <w:autoSpaceDN w:val="0"/>
      <w:adjustRightInd w:val="0"/>
    </w:pPr>
  </w:style>
  <w:style w:type="paragraph" w:customStyle="1" w:styleId="Style5">
    <w:name w:val="Style5"/>
    <w:basedOn w:val="a"/>
    <w:rsid w:val="00BA47E7"/>
    <w:pPr>
      <w:widowControl w:val="0"/>
      <w:autoSpaceDE w:val="0"/>
      <w:autoSpaceDN w:val="0"/>
      <w:adjustRightInd w:val="0"/>
      <w:spacing w:line="413" w:lineRule="exact"/>
      <w:ind w:firstLine="691"/>
      <w:jc w:val="both"/>
    </w:pPr>
  </w:style>
  <w:style w:type="paragraph" w:customStyle="1" w:styleId="Style2">
    <w:name w:val="Style2"/>
    <w:basedOn w:val="a"/>
    <w:next w:val="a"/>
    <w:uiPriority w:val="99"/>
    <w:rsid w:val="00BA47E7"/>
    <w:pPr>
      <w:widowControl w:val="0"/>
      <w:autoSpaceDE w:val="0"/>
      <w:autoSpaceDN w:val="0"/>
      <w:adjustRightInd w:val="0"/>
    </w:pPr>
    <w:rPr>
      <w:b/>
    </w:rPr>
  </w:style>
  <w:style w:type="paragraph" w:customStyle="1" w:styleId="Style1">
    <w:name w:val="Style1"/>
    <w:basedOn w:val="a"/>
    <w:next w:val="a"/>
    <w:rsid w:val="00BA47E7"/>
    <w:pPr>
      <w:widowControl w:val="0"/>
      <w:autoSpaceDE w:val="0"/>
      <w:autoSpaceDN w:val="0"/>
      <w:adjustRightInd w:val="0"/>
      <w:contextualSpacing/>
      <w:jc w:val="both"/>
    </w:pPr>
    <w:rPr>
      <w:b/>
      <w:sz w:val="28"/>
    </w:rPr>
  </w:style>
  <w:style w:type="paragraph" w:styleId="aff">
    <w:name w:val="List"/>
    <w:basedOn w:val="a"/>
    <w:rsid w:val="00BA47E7"/>
    <w:pPr>
      <w:ind w:left="283" w:hanging="283"/>
    </w:pPr>
    <w:rPr>
      <w:szCs w:val="20"/>
    </w:rPr>
  </w:style>
  <w:style w:type="paragraph" w:styleId="28">
    <w:name w:val="List 2"/>
    <w:basedOn w:val="a"/>
    <w:rsid w:val="00BA47E7"/>
    <w:pPr>
      <w:ind w:left="566" w:hanging="283"/>
    </w:pPr>
    <w:rPr>
      <w:szCs w:val="20"/>
    </w:rPr>
  </w:style>
  <w:style w:type="paragraph" w:styleId="37">
    <w:name w:val="List 3"/>
    <w:basedOn w:val="a"/>
    <w:rsid w:val="00BA47E7"/>
    <w:pPr>
      <w:ind w:left="849" w:hanging="283"/>
    </w:pPr>
    <w:rPr>
      <w:szCs w:val="20"/>
    </w:rPr>
  </w:style>
  <w:style w:type="paragraph" w:styleId="42">
    <w:name w:val="List 4"/>
    <w:basedOn w:val="a"/>
    <w:rsid w:val="00BA47E7"/>
    <w:pPr>
      <w:ind w:left="1132" w:hanging="283"/>
    </w:pPr>
    <w:rPr>
      <w:szCs w:val="20"/>
    </w:rPr>
  </w:style>
  <w:style w:type="paragraph" w:styleId="aff0">
    <w:name w:val="List Continue"/>
    <w:basedOn w:val="a"/>
    <w:rsid w:val="00BA47E7"/>
    <w:pPr>
      <w:spacing w:after="120"/>
      <w:ind w:left="283"/>
    </w:pPr>
    <w:rPr>
      <w:szCs w:val="20"/>
    </w:rPr>
  </w:style>
  <w:style w:type="paragraph" w:styleId="29">
    <w:name w:val="List Continue 2"/>
    <w:basedOn w:val="a"/>
    <w:rsid w:val="00BA47E7"/>
    <w:pPr>
      <w:spacing w:after="120"/>
      <w:ind w:left="566"/>
    </w:pPr>
    <w:rPr>
      <w:szCs w:val="20"/>
    </w:rPr>
  </w:style>
  <w:style w:type="paragraph" w:styleId="38">
    <w:name w:val="List Continue 3"/>
    <w:basedOn w:val="a"/>
    <w:rsid w:val="00BA47E7"/>
    <w:pPr>
      <w:spacing w:after="120"/>
      <w:ind w:left="849"/>
    </w:pPr>
    <w:rPr>
      <w:szCs w:val="20"/>
    </w:rPr>
  </w:style>
  <w:style w:type="paragraph" w:styleId="43">
    <w:name w:val="List Continue 4"/>
    <w:basedOn w:val="a"/>
    <w:rsid w:val="00BA47E7"/>
    <w:pPr>
      <w:spacing w:after="120"/>
      <w:ind w:left="1132"/>
    </w:pPr>
    <w:rPr>
      <w:szCs w:val="20"/>
    </w:rPr>
  </w:style>
  <w:style w:type="paragraph" w:customStyle="1" w:styleId="aff1">
    <w:name w:val="Обратный адрес"/>
    <w:basedOn w:val="a"/>
    <w:rsid w:val="00BA47E7"/>
    <w:rPr>
      <w:szCs w:val="20"/>
    </w:rPr>
  </w:style>
  <w:style w:type="paragraph" w:customStyle="1" w:styleId="aff2">
    <w:name w:val="Строка ссылки"/>
    <w:basedOn w:val="a7"/>
    <w:rsid w:val="00BA47E7"/>
    <w:pPr>
      <w:jc w:val="left"/>
    </w:pPr>
    <w:rPr>
      <w:sz w:val="28"/>
    </w:rPr>
  </w:style>
  <w:style w:type="paragraph" w:styleId="aff3">
    <w:name w:val="Normal Indent"/>
    <w:basedOn w:val="a"/>
    <w:rsid w:val="00BA47E7"/>
    <w:pPr>
      <w:ind w:left="708"/>
    </w:pPr>
    <w:rPr>
      <w:szCs w:val="20"/>
    </w:rPr>
  </w:style>
  <w:style w:type="paragraph" w:styleId="aff4">
    <w:name w:val="Signature"/>
    <w:basedOn w:val="a"/>
    <w:link w:val="aff5"/>
    <w:rsid w:val="00BA47E7"/>
    <w:pPr>
      <w:ind w:left="4252"/>
    </w:pPr>
    <w:rPr>
      <w:szCs w:val="20"/>
    </w:rPr>
  </w:style>
  <w:style w:type="character" w:customStyle="1" w:styleId="aff5">
    <w:name w:val="Подпись Знак"/>
    <w:basedOn w:val="a0"/>
    <w:link w:val="aff4"/>
    <w:rsid w:val="00BA47E7"/>
    <w:rPr>
      <w:rFonts w:ascii="Times New Roman" w:eastAsia="Times New Roman" w:hAnsi="Times New Roman" w:cs="Times New Roman"/>
      <w:sz w:val="24"/>
      <w:szCs w:val="20"/>
      <w:lang w:eastAsia="ru-RU"/>
    </w:rPr>
  </w:style>
  <w:style w:type="paragraph" w:customStyle="1" w:styleId="PP">
    <w:name w:val="Строка PP"/>
    <w:basedOn w:val="aff4"/>
    <w:rsid w:val="00BA47E7"/>
  </w:style>
  <w:style w:type="paragraph" w:styleId="91">
    <w:name w:val="toc 9"/>
    <w:basedOn w:val="a"/>
    <w:next w:val="a"/>
    <w:autoRedefine/>
    <w:uiPriority w:val="39"/>
    <w:rsid w:val="00BA47E7"/>
    <w:pPr>
      <w:ind w:left="1920"/>
    </w:pPr>
    <w:rPr>
      <w:rFonts w:ascii="Calibri" w:hAnsi="Calibri"/>
      <w:sz w:val="20"/>
      <w:szCs w:val="20"/>
    </w:rPr>
  </w:style>
  <w:style w:type="paragraph" w:styleId="51">
    <w:name w:val="toc 5"/>
    <w:basedOn w:val="a"/>
    <w:next w:val="a"/>
    <w:autoRedefine/>
    <w:uiPriority w:val="39"/>
    <w:rsid w:val="00BA47E7"/>
    <w:pPr>
      <w:ind w:left="960"/>
    </w:pPr>
    <w:rPr>
      <w:rFonts w:ascii="Calibri" w:hAnsi="Calibri"/>
      <w:sz w:val="20"/>
      <w:szCs w:val="20"/>
    </w:rPr>
  </w:style>
  <w:style w:type="paragraph" w:styleId="61">
    <w:name w:val="toc 6"/>
    <w:basedOn w:val="a"/>
    <w:next w:val="a"/>
    <w:autoRedefine/>
    <w:uiPriority w:val="39"/>
    <w:rsid w:val="00BA47E7"/>
    <w:pPr>
      <w:ind w:left="1200"/>
    </w:pPr>
    <w:rPr>
      <w:rFonts w:ascii="Calibri" w:hAnsi="Calibri"/>
      <w:sz w:val="20"/>
      <w:szCs w:val="20"/>
    </w:rPr>
  </w:style>
  <w:style w:type="paragraph" w:styleId="71">
    <w:name w:val="toc 7"/>
    <w:basedOn w:val="a"/>
    <w:next w:val="a"/>
    <w:autoRedefine/>
    <w:uiPriority w:val="39"/>
    <w:rsid w:val="00BA47E7"/>
    <w:pPr>
      <w:ind w:left="1440"/>
    </w:pPr>
    <w:rPr>
      <w:rFonts w:ascii="Calibri" w:hAnsi="Calibri"/>
      <w:sz w:val="20"/>
      <w:szCs w:val="20"/>
    </w:rPr>
  </w:style>
  <w:style w:type="paragraph" w:styleId="81">
    <w:name w:val="toc 8"/>
    <w:basedOn w:val="a"/>
    <w:next w:val="a"/>
    <w:autoRedefine/>
    <w:uiPriority w:val="39"/>
    <w:rsid w:val="00BA47E7"/>
    <w:pPr>
      <w:ind w:left="1680"/>
    </w:pPr>
    <w:rPr>
      <w:rFonts w:ascii="Calibri" w:hAnsi="Calibri"/>
      <w:sz w:val="20"/>
      <w:szCs w:val="20"/>
    </w:rPr>
  </w:style>
  <w:style w:type="character" w:customStyle="1" w:styleId="aff6">
    <w:name w:val="Текст в табл"/>
    <w:rsid w:val="00BA47E7"/>
    <w:rPr>
      <w:rFonts w:ascii="Arial" w:hAnsi="Arial"/>
      <w:noProof w:val="0"/>
      <w:sz w:val="16"/>
      <w:lang w:val="ru-RU"/>
    </w:rPr>
  </w:style>
  <w:style w:type="paragraph" w:customStyle="1" w:styleId="aff7">
    <w:name w:val="Заголовок таблицы"/>
    <w:basedOn w:val="a"/>
    <w:next w:val="a"/>
    <w:link w:val="aff8"/>
    <w:rsid w:val="00BA47E7"/>
    <w:pPr>
      <w:spacing w:before="60" w:after="60"/>
      <w:jc w:val="center"/>
      <w:outlineLvl w:val="3"/>
    </w:pPr>
    <w:rPr>
      <w:rFonts w:ascii="Arial" w:hAnsi="Arial"/>
      <w:b/>
      <w:sz w:val="20"/>
      <w:szCs w:val="18"/>
    </w:rPr>
  </w:style>
  <w:style w:type="character" w:customStyle="1" w:styleId="aff8">
    <w:name w:val="Заголовок таблицы Знак"/>
    <w:link w:val="aff7"/>
    <w:rsid w:val="00BA47E7"/>
    <w:rPr>
      <w:rFonts w:ascii="Arial" w:eastAsia="Times New Roman" w:hAnsi="Arial" w:cs="Times New Roman"/>
      <w:b/>
      <w:sz w:val="20"/>
      <w:szCs w:val="18"/>
      <w:lang w:eastAsia="ru-RU"/>
    </w:rPr>
  </w:style>
  <w:style w:type="paragraph" w:styleId="aff9">
    <w:name w:val="annotation text"/>
    <w:basedOn w:val="a"/>
    <w:link w:val="affa"/>
    <w:uiPriority w:val="99"/>
    <w:semiHidden/>
    <w:unhideWhenUsed/>
    <w:rsid w:val="00BA47E7"/>
    <w:pPr>
      <w:jc w:val="both"/>
    </w:pPr>
    <w:rPr>
      <w:rFonts w:eastAsia="Calibri"/>
      <w:sz w:val="20"/>
      <w:szCs w:val="20"/>
    </w:rPr>
  </w:style>
  <w:style w:type="character" w:customStyle="1" w:styleId="affa">
    <w:name w:val="Текст примечания Знак"/>
    <w:basedOn w:val="a0"/>
    <w:link w:val="aff9"/>
    <w:uiPriority w:val="99"/>
    <w:semiHidden/>
    <w:rsid w:val="00BA47E7"/>
    <w:rPr>
      <w:rFonts w:ascii="Times New Roman" w:eastAsia="Calibri" w:hAnsi="Times New Roman" w:cs="Times New Roman"/>
      <w:sz w:val="20"/>
      <w:szCs w:val="20"/>
    </w:rPr>
  </w:style>
  <w:style w:type="paragraph" w:customStyle="1" w:styleId="affb">
    <w:name w:val="Текст (прав)"/>
    <w:basedOn w:val="a"/>
    <w:next w:val="a"/>
    <w:rsid w:val="00BA47E7"/>
    <w:pPr>
      <w:jc w:val="right"/>
    </w:pPr>
    <w:rPr>
      <w:rFonts w:ascii="Arial" w:hAnsi="Arial"/>
      <w:sz w:val="16"/>
      <w:szCs w:val="20"/>
    </w:rPr>
  </w:style>
  <w:style w:type="paragraph" w:styleId="affc">
    <w:name w:val="annotation subject"/>
    <w:basedOn w:val="aff9"/>
    <w:next w:val="aff9"/>
    <w:link w:val="affd"/>
    <w:uiPriority w:val="99"/>
    <w:semiHidden/>
    <w:unhideWhenUsed/>
    <w:rsid w:val="00BA47E7"/>
    <w:pPr>
      <w:jc w:val="left"/>
    </w:pPr>
    <w:rPr>
      <w:rFonts w:eastAsia="Times New Roman"/>
      <w:b/>
      <w:bCs/>
    </w:rPr>
  </w:style>
  <w:style w:type="character" w:customStyle="1" w:styleId="affd">
    <w:name w:val="Тема примечания Знак"/>
    <w:basedOn w:val="affa"/>
    <w:link w:val="affc"/>
    <w:uiPriority w:val="99"/>
    <w:semiHidden/>
    <w:rsid w:val="00BA47E7"/>
    <w:rPr>
      <w:rFonts w:ascii="Times New Roman" w:eastAsia="Times New Roman" w:hAnsi="Times New Roman" w:cs="Times New Roman"/>
      <w:b/>
      <w:bCs/>
      <w:sz w:val="20"/>
      <w:szCs w:val="20"/>
      <w:lang w:eastAsia="ru-RU"/>
    </w:rPr>
  </w:style>
  <w:style w:type="paragraph" w:customStyle="1" w:styleId="Style3">
    <w:name w:val="Style3"/>
    <w:basedOn w:val="a"/>
    <w:uiPriority w:val="99"/>
    <w:rsid w:val="00BA47E7"/>
    <w:pPr>
      <w:widowControl w:val="0"/>
      <w:autoSpaceDE w:val="0"/>
      <w:autoSpaceDN w:val="0"/>
      <w:adjustRightInd w:val="0"/>
      <w:spacing w:line="324" w:lineRule="exact"/>
    </w:pPr>
  </w:style>
  <w:style w:type="character" w:customStyle="1" w:styleId="FontStyle14">
    <w:name w:val="Font Style14"/>
    <w:uiPriority w:val="99"/>
    <w:rsid w:val="00BA47E7"/>
    <w:rPr>
      <w:rFonts w:ascii="Times New Roman" w:hAnsi="Times New Roman" w:cs="Times New Roman"/>
      <w:sz w:val="24"/>
      <w:szCs w:val="24"/>
    </w:rPr>
  </w:style>
  <w:style w:type="paragraph" w:customStyle="1" w:styleId="Style10">
    <w:name w:val="Style10"/>
    <w:basedOn w:val="a"/>
    <w:uiPriority w:val="99"/>
    <w:rsid w:val="00BA47E7"/>
    <w:pPr>
      <w:widowControl w:val="0"/>
      <w:autoSpaceDE w:val="0"/>
      <w:autoSpaceDN w:val="0"/>
      <w:adjustRightInd w:val="0"/>
    </w:pPr>
  </w:style>
  <w:style w:type="paragraph" w:customStyle="1" w:styleId="Style11">
    <w:name w:val="Style11"/>
    <w:basedOn w:val="a"/>
    <w:uiPriority w:val="99"/>
    <w:rsid w:val="00BA47E7"/>
    <w:pPr>
      <w:widowControl w:val="0"/>
      <w:autoSpaceDE w:val="0"/>
      <w:autoSpaceDN w:val="0"/>
      <w:adjustRightInd w:val="0"/>
    </w:pPr>
  </w:style>
  <w:style w:type="character" w:customStyle="1" w:styleId="FontStyle21">
    <w:name w:val="Font Style21"/>
    <w:uiPriority w:val="99"/>
    <w:rsid w:val="00BA47E7"/>
    <w:rPr>
      <w:rFonts w:ascii="Times New Roman" w:hAnsi="Times New Roman" w:cs="Times New Roman"/>
      <w:b/>
      <w:bCs/>
      <w:sz w:val="18"/>
      <w:szCs w:val="18"/>
    </w:rPr>
  </w:style>
  <w:style w:type="character" w:customStyle="1" w:styleId="FontStyle22">
    <w:name w:val="Font Style22"/>
    <w:uiPriority w:val="99"/>
    <w:rsid w:val="00BA47E7"/>
    <w:rPr>
      <w:rFonts w:ascii="Times New Roman" w:hAnsi="Times New Roman" w:cs="Times New Roman"/>
      <w:sz w:val="18"/>
      <w:szCs w:val="18"/>
    </w:rPr>
  </w:style>
  <w:style w:type="paragraph" w:styleId="affe">
    <w:name w:val="TOC Heading"/>
    <w:basedOn w:val="1"/>
    <w:next w:val="a"/>
    <w:uiPriority w:val="39"/>
    <w:semiHidden/>
    <w:unhideWhenUsed/>
    <w:qFormat/>
    <w:rsid w:val="00BA47E7"/>
    <w:pPr>
      <w:keepLines/>
      <w:autoSpaceDE/>
      <w:autoSpaceDN/>
      <w:adjustRightInd/>
      <w:spacing w:before="480" w:line="276" w:lineRule="auto"/>
      <w:outlineLvl w:val="9"/>
    </w:pPr>
    <w:rPr>
      <w:rFonts w:ascii="Cambria" w:hAnsi="Cambria"/>
      <w:b w:val="0"/>
      <w:color w:val="365F91"/>
      <w:sz w:val="28"/>
      <w:szCs w:val="28"/>
      <w:lang w:eastAsia="en-US"/>
    </w:rPr>
  </w:style>
  <w:style w:type="character" w:customStyle="1" w:styleId="apple-converted-space">
    <w:name w:val="apple-converted-space"/>
    <w:basedOn w:val="a0"/>
    <w:rsid w:val="00BA47E7"/>
  </w:style>
  <w:style w:type="paragraph" w:customStyle="1" w:styleId="Style7">
    <w:name w:val="Style7"/>
    <w:basedOn w:val="a"/>
    <w:uiPriority w:val="99"/>
    <w:rsid w:val="00BA47E7"/>
    <w:pPr>
      <w:widowControl w:val="0"/>
      <w:autoSpaceDE w:val="0"/>
      <w:autoSpaceDN w:val="0"/>
      <w:adjustRightInd w:val="0"/>
    </w:pPr>
    <w:rPr>
      <w:rFonts w:ascii="Arial" w:hAnsi="Arial" w:cs="Arial"/>
    </w:rPr>
  </w:style>
  <w:style w:type="paragraph" w:customStyle="1" w:styleId="Style8">
    <w:name w:val="Style8"/>
    <w:basedOn w:val="a"/>
    <w:uiPriority w:val="99"/>
    <w:rsid w:val="00BA47E7"/>
    <w:pPr>
      <w:widowControl w:val="0"/>
      <w:autoSpaceDE w:val="0"/>
      <w:autoSpaceDN w:val="0"/>
      <w:adjustRightInd w:val="0"/>
    </w:pPr>
    <w:rPr>
      <w:rFonts w:ascii="Arial" w:hAnsi="Arial" w:cs="Arial"/>
    </w:rPr>
  </w:style>
  <w:style w:type="paragraph" w:customStyle="1" w:styleId="Style9">
    <w:name w:val="Style9"/>
    <w:basedOn w:val="a"/>
    <w:uiPriority w:val="99"/>
    <w:rsid w:val="00BA47E7"/>
    <w:pPr>
      <w:widowControl w:val="0"/>
      <w:autoSpaceDE w:val="0"/>
      <w:autoSpaceDN w:val="0"/>
      <w:adjustRightInd w:val="0"/>
    </w:pPr>
    <w:rPr>
      <w:rFonts w:ascii="Arial" w:hAnsi="Arial" w:cs="Arial"/>
    </w:rPr>
  </w:style>
  <w:style w:type="paragraph" w:customStyle="1" w:styleId="Style12">
    <w:name w:val="Style12"/>
    <w:basedOn w:val="a"/>
    <w:uiPriority w:val="99"/>
    <w:rsid w:val="00BA47E7"/>
    <w:pPr>
      <w:widowControl w:val="0"/>
      <w:autoSpaceDE w:val="0"/>
      <w:autoSpaceDN w:val="0"/>
      <w:adjustRightInd w:val="0"/>
      <w:spacing w:line="259" w:lineRule="exact"/>
      <w:ind w:firstLine="1114"/>
    </w:pPr>
    <w:rPr>
      <w:rFonts w:ascii="Arial" w:hAnsi="Arial" w:cs="Arial"/>
    </w:rPr>
  </w:style>
  <w:style w:type="paragraph" w:customStyle="1" w:styleId="Style13">
    <w:name w:val="Style13"/>
    <w:basedOn w:val="a"/>
    <w:uiPriority w:val="99"/>
    <w:rsid w:val="00BA47E7"/>
    <w:pPr>
      <w:widowControl w:val="0"/>
      <w:autoSpaceDE w:val="0"/>
      <w:autoSpaceDN w:val="0"/>
      <w:adjustRightInd w:val="0"/>
    </w:pPr>
    <w:rPr>
      <w:rFonts w:ascii="Arial" w:hAnsi="Arial" w:cs="Arial"/>
    </w:rPr>
  </w:style>
  <w:style w:type="character" w:customStyle="1" w:styleId="FontStyle15">
    <w:name w:val="Font Style15"/>
    <w:uiPriority w:val="99"/>
    <w:rsid w:val="00BA47E7"/>
    <w:rPr>
      <w:rFonts w:ascii="Arial" w:hAnsi="Arial" w:cs="Arial"/>
      <w:b/>
      <w:bCs/>
      <w:sz w:val="26"/>
      <w:szCs w:val="26"/>
    </w:rPr>
  </w:style>
  <w:style w:type="character" w:customStyle="1" w:styleId="FontStyle17">
    <w:name w:val="Font Style17"/>
    <w:uiPriority w:val="99"/>
    <w:rsid w:val="00BA47E7"/>
    <w:rPr>
      <w:rFonts w:ascii="Arial" w:hAnsi="Arial" w:cs="Arial"/>
      <w:sz w:val="18"/>
      <w:szCs w:val="18"/>
    </w:rPr>
  </w:style>
  <w:style w:type="character" w:customStyle="1" w:styleId="FontStyle18">
    <w:name w:val="Font Style18"/>
    <w:uiPriority w:val="99"/>
    <w:rsid w:val="00BA47E7"/>
    <w:rPr>
      <w:rFonts w:ascii="Arial" w:hAnsi="Arial" w:cs="Arial"/>
      <w:b/>
      <w:bCs/>
      <w:sz w:val="18"/>
      <w:szCs w:val="18"/>
    </w:rPr>
  </w:style>
  <w:style w:type="character" w:customStyle="1" w:styleId="FontStyle19">
    <w:name w:val="Font Style19"/>
    <w:uiPriority w:val="99"/>
    <w:rsid w:val="00BA47E7"/>
    <w:rPr>
      <w:rFonts w:ascii="Arial" w:hAnsi="Arial" w:cs="Arial"/>
      <w:b/>
      <w:bCs/>
      <w:sz w:val="18"/>
      <w:szCs w:val="18"/>
    </w:rPr>
  </w:style>
  <w:style w:type="character" w:customStyle="1" w:styleId="FontStyle20">
    <w:name w:val="Font Style20"/>
    <w:uiPriority w:val="99"/>
    <w:rsid w:val="00BA47E7"/>
    <w:rPr>
      <w:rFonts w:ascii="Arial Narrow" w:hAnsi="Arial Narrow" w:cs="Arial Narrow"/>
      <w:sz w:val="50"/>
      <w:szCs w:val="50"/>
    </w:rPr>
  </w:style>
  <w:style w:type="paragraph" w:customStyle="1" w:styleId="14">
    <w:name w:val="Знак1"/>
    <w:basedOn w:val="a"/>
    <w:rsid w:val="00BA47E7"/>
    <w:pPr>
      <w:spacing w:after="160" w:line="240" w:lineRule="exact"/>
    </w:pPr>
    <w:rPr>
      <w:rFonts w:ascii="Verdana" w:hAnsi="Verdana"/>
      <w:sz w:val="20"/>
      <w:szCs w:val="20"/>
      <w:lang w:val="en-US" w:eastAsia="en-US"/>
    </w:rPr>
  </w:style>
  <w:style w:type="paragraph" w:customStyle="1" w:styleId="afff">
    <w:name w:val="Содержимое таблицы"/>
    <w:basedOn w:val="a"/>
    <w:rsid w:val="00BA47E7"/>
    <w:pPr>
      <w:suppressLineNumbers/>
    </w:pPr>
    <w:rPr>
      <w:sz w:val="20"/>
      <w:szCs w:val="20"/>
      <w:lang w:eastAsia="ar-SA"/>
    </w:rPr>
  </w:style>
  <w:style w:type="paragraph" w:styleId="afff0">
    <w:name w:val="No Spacing"/>
    <w:qFormat/>
    <w:rsid w:val="00BA47E7"/>
    <w:pPr>
      <w:spacing w:after="0" w:line="240" w:lineRule="auto"/>
    </w:pPr>
    <w:rPr>
      <w:rFonts w:ascii="Calibri" w:eastAsia="Calibri" w:hAnsi="Calibri" w:cs="Times New Roman"/>
    </w:rPr>
  </w:style>
  <w:style w:type="paragraph" w:customStyle="1" w:styleId="afff1">
    <w:name w:val="Табличный"/>
    <w:basedOn w:val="a"/>
    <w:uiPriority w:val="99"/>
    <w:rsid w:val="00BA47E7"/>
    <w:pPr>
      <w:jc w:val="center"/>
    </w:pPr>
    <w:rPr>
      <w:snapToGrid w:val="0"/>
      <w:szCs w:val="20"/>
    </w:rPr>
  </w:style>
  <w:style w:type="paragraph" w:customStyle="1" w:styleId="ConsPlusTitle">
    <w:name w:val="ConsPlusTitle"/>
    <w:uiPriority w:val="99"/>
    <w:rsid w:val="00BA47E7"/>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a">
    <w:name w:val="Основной текст (2)_"/>
    <w:basedOn w:val="a0"/>
    <w:link w:val="2b"/>
    <w:rsid w:val="00BA47E7"/>
    <w:rPr>
      <w:rFonts w:ascii="Times New Roman" w:eastAsia="Times New Roman" w:hAnsi="Times New Roman"/>
      <w:shd w:val="clear" w:color="auto" w:fill="FFFFFF"/>
    </w:rPr>
  </w:style>
  <w:style w:type="paragraph" w:customStyle="1" w:styleId="2b">
    <w:name w:val="Основной текст (2)"/>
    <w:basedOn w:val="a"/>
    <w:link w:val="2a"/>
    <w:rsid w:val="00BA47E7"/>
    <w:pPr>
      <w:widowControl w:val="0"/>
      <w:shd w:val="clear" w:color="auto" w:fill="FFFFFF"/>
      <w:spacing w:line="274" w:lineRule="exact"/>
      <w:jc w:val="center"/>
    </w:pPr>
    <w:rPr>
      <w:rFonts w:cstheme="minorBidi"/>
      <w:sz w:val="22"/>
      <w:szCs w:val="22"/>
      <w:lang w:eastAsia="en-US"/>
    </w:rPr>
  </w:style>
  <w:style w:type="paragraph" w:customStyle="1" w:styleId="44">
    <w:name w:val="Обычный4"/>
    <w:rsid w:val="00BA47E7"/>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formattext">
    <w:name w:val="formattext"/>
    <w:basedOn w:val="a"/>
    <w:rsid w:val="00BA47E7"/>
    <w:pPr>
      <w:spacing w:before="100" w:beforeAutospacing="1" w:after="100" w:afterAutospacing="1"/>
    </w:pPr>
  </w:style>
  <w:style w:type="paragraph" w:customStyle="1" w:styleId="220">
    <w:name w:val="Основной текст 22"/>
    <w:basedOn w:val="a"/>
    <w:rsid w:val="00BA47E7"/>
    <w:pPr>
      <w:overflowPunct w:val="0"/>
      <w:autoSpaceDE w:val="0"/>
      <w:autoSpaceDN w:val="0"/>
      <w:adjustRightInd w:val="0"/>
      <w:ind w:firstLine="851"/>
      <w:jc w:val="both"/>
      <w:textAlignment w:val="baseline"/>
    </w:pPr>
    <w:rPr>
      <w:sz w:val="28"/>
      <w:szCs w:val="20"/>
    </w:rPr>
  </w:style>
  <w:style w:type="paragraph" w:customStyle="1" w:styleId="pboth">
    <w:name w:val="pboth"/>
    <w:basedOn w:val="a"/>
    <w:rsid w:val="00BA47E7"/>
    <w:pPr>
      <w:spacing w:before="100" w:beforeAutospacing="1" w:after="100" w:afterAutospacing="1"/>
    </w:pPr>
  </w:style>
  <w:style w:type="paragraph" w:customStyle="1" w:styleId="221">
    <w:name w:val="Основной текст с отступом 22"/>
    <w:basedOn w:val="a"/>
    <w:rsid w:val="008E59F6"/>
    <w:pPr>
      <w:widowControl w:val="0"/>
      <w:suppressAutoHyphens/>
      <w:autoSpaceDE w:val="0"/>
      <w:spacing w:after="120" w:line="480" w:lineRule="auto"/>
      <w:ind w:left="283"/>
    </w:pPr>
    <w:rPr>
      <w:rFonts w:ascii="Arial" w:eastAsia="Arial Unicode MS" w:hAnsi="Arial"/>
      <w:kern w:val="1"/>
      <w:sz w:val="20"/>
      <w:szCs w:val="20"/>
    </w:rPr>
  </w:style>
  <w:style w:type="paragraph" w:customStyle="1" w:styleId="afff2">
    <w:name w:val="Абзац"/>
    <w:basedOn w:val="a"/>
    <w:link w:val="afff3"/>
    <w:rsid w:val="008E59F6"/>
    <w:pPr>
      <w:spacing w:before="120" w:after="60"/>
      <w:ind w:firstLine="567"/>
      <w:jc w:val="both"/>
    </w:pPr>
  </w:style>
  <w:style w:type="character" w:customStyle="1" w:styleId="afff3">
    <w:name w:val="Абзац Знак"/>
    <w:link w:val="afff2"/>
    <w:rsid w:val="008E59F6"/>
    <w:rPr>
      <w:rFonts w:ascii="Times New Roman" w:eastAsia="Times New Roman" w:hAnsi="Times New Roman" w:cs="Times New Roman"/>
      <w:sz w:val="24"/>
      <w:szCs w:val="24"/>
    </w:rPr>
  </w:style>
  <w:style w:type="paragraph" w:customStyle="1" w:styleId="afff4">
    <w:name w:val="Основное"/>
    <w:link w:val="afff5"/>
    <w:rsid w:val="008E59F6"/>
    <w:pPr>
      <w:spacing w:after="0" w:line="240" w:lineRule="auto"/>
      <w:ind w:firstLine="709"/>
      <w:jc w:val="both"/>
    </w:pPr>
    <w:rPr>
      <w:rFonts w:ascii="Times New Roman" w:eastAsia="Times New Roman" w:hAnsi="Times New Roman" w:cs="Times New Roman"/>
      <w:color w:val="000000"/>
      <w:sz w:val="24"/>
      <w:szCs w:val="24"/>
      <w:lang w:eastAsia="ru-RU"/>
    </w:rPr>
  </w:style>
  <w:style w:type="character" w:customStyle="1" w:styleId="afff5">
    <w:name w:val="Основное Знак"/>
    <w:basedOn w:val="a0"/>
    <w:link w:val="afff4"/>
    <w:rsid w:val="008E59F6"/>
    <w:rPr>
      <w:rFonts w:ascii="Times New Roman" w:eastAsia="Times New Roman" w:hAnsi="Times New Roman" w:cs="Times New Roman"/>
      <w:color w:val="000000"/>
      <w:sz w:val="24"/>
      <w:szCs w:val="24"/>
      <w:lang w:eastAsia="ru-RU"/>
    </w:rPr>
  </w:style>
  <w:style w:type="paragraph" w:customStyle="1" w:styleId="15">
    <w:name w:val="Стиль 1"/>
    <w:basedOn w:val="a"/>
    <w:rsid w:val="008E59F6"/>
    <w:pPr>
      <w:overflowPunct w:val="0"/>
      <w:autoSpaceDE w:val="0"/>
      <w:autoSpaceDN w:val="0"/>
      <w:adjustRightInd w:val="0"/>
      <w:spacing w:before="60" w:after="60"/>
      <w:ind w:firstLine="709"/>
      <w:jc w:val="both"/>
      <w:textAlignment w:val="baseline"/>
    </w:pPr>
    <w:rPr>
      <w:szCs w:val="26"/>
    </w:rPr>
  </w:style>
  <w:style w:type="character" w:customStyle="1" w:styleId="doc">
    <w:name w:val="doc"/>
    <w:basedOn w:val="a0"/>
    <w:rsid w:val="008E59F6"/>
  </w:style>
  <w:style w:type="paragraph" w:customStyle="1" w:styleId="52">
    <w:name w:val="Обычный5"/>
    <w:rsid w:val="004A62B4"/>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character" w:styleId="afff6">
    <w:name w:val="Placeholder Text"/>
    <w:basedOn w:val="a0"/>
    <w:uiPriority w:val="99"/>
    <w:semiHidden/>
    <w:rsid w:val="00866081"/>
    <w:rPr>
      <w:color w:val="808080"/>
    </w:rPr>
  </w:style>
  <w:style w:type="paragraph" w:customStyle="1" w:styleId="230">
    <w:name w:val="Основной текст 23"/>
    <w:basedOn w:val="a"/>
    <w:rsid w:val="00D70FE3"/>
    <w:pPr>
      <w:overflowPunct w:val="0"/>
      <w:autoSpaceDE w:val="0"/>
      <w:autoSpaceDN w:val="0"/>
      <w:adjustRightInd w:val="0"/>
      <w:ind w:firstLine="851"/>
      <w:jc w:val="both"/>
      <w:textAlignment w:val="baseline"/>
    </w:pPr>
    <w:rPr>
      <w:sz w:val="28"/>
      <w:szCs w:val="20"/>
    </w:rPr>
  </w:style>
  <w:style w:type="paragraph" w:customStyle="1" w:styleId="62">
    <w:name w:val="Обычный6"/>
    <w:rsid w:val="006124EF"/>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72">
    <w:name w:val="Обычный7"/>
    <w:rsid w:val="00915D81"/>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character" w:customStyle="1" w:styleId="licenseline">
    <w:name w:val="licenseline"/>
    <w:basedOn w:val="a0"/>
    <w:rsid w:val="00A278B3"/>
  </w:style>
  <w:style w:type="paragraph" w:customStyle="1" w:styleId="16">
    <w:name w:val="Без интервала1"/>
    <w:rsid w:val="00155651"/>
    <w:pPr>
      <w:suppressAutoHyphens/>
      <w:spacing w:after="0" w:line="100" w:lineRule="atLeast"/>
    </w:pPr>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4044">
      <w:bodyDiv w:val="1"/>
      <w:marLeft w:val="0"/>
      <w:marRight w:val="0"/>
      <w:marTop w:val="0"/>
      <w:marBottom w:val="0"/>
      <w:divBdr>
        <w:top w:val="none" w:sz="0" w:space="0" w:color="auto"/>
        <w:left w:val="none" w:sz="0" w:space="0" w:color="auto"/>
        <w:bottom w:val="none" w:sz="0" w:space="0" w:color="auto"/>
        <w:right w:val="none" w:sz="0" w:space="0" w:color="auto"/>
      </w:divBdr>
    </w:div>
    <w:div w:id="53704148">
      <w:bodyDiv w:val="1"/>
      <w:marLeft w:val="0"/>
      <w:marRight w:val="0"/>
      <w:marTop w:val="0"/>
      <w:marBottom w:val="0"/>
      <w:divBdr>
        <w:top w:val="none" w:sz="0" w:space="0" w:color="auto"/>
        <w:left w:val="none" w:sz="0" w:space="0" w:color="auto"/>
        <w:bottom w:val="none" w:sz="0" w:space="0" w:color="auto"/>
        <w:right w:val="none" w:sz="0" w:space="0" w:color="auto"/>
      </w:divBdr>
    </w:div>
    <w:div w:id="73085906">
      <w:bodyDiv w:val="1"/>
      <w:marLeft w:val="0"/>
      <w:marRight w:val="0"/>
      <w:marTop w:val="0"/>
      <w:marBottom w:val="0"/>
      <w:divBdr>
        <w:top w:val="none" w:sz="0" w:space="0" w:color="auto"/>
        <w:left w:val="none" w:sz="0" w:space="0" w:color="auto"/>
        <w:bottom w:val="none" w:sz="0" w:space="0" w:color="auto"/>
        <w:right w:val="none" w:sz="0" w:space="0" w:color="auto"/>
      </w:divBdr>
    </w:div>
    <w:div w:id="127624194">
      <w:bodyDiv w:val="1"/>
      <w:marLeft w:val="0"/>
      <w:marRight w:val="0"/>
      <w:marTop w:val="0"/>
      <w:marBottom w:val="0"/>
      <w:divBdr>
        <w:top w:val="none" w:sz="0" w:space="0" w:color="auto"/>
        <w:left w:val="none" w:sz="0" w:space="0" w:color="auto"/>
        <w:bottom w:val="none" w:sz="0" w:space="0" w:color="auto"/>
        <w:right w:val="none" w:sz="0" w:space="0" w:color="auto"/>
      </w:divBdr>
    </w:div>
    <w:div w:id="241987066">
      <w:bodyDiv w:val="1"/>
      <w:marLeft w:val="0"/>
      <w:marRight w:val="0"/>
      <w:marTop w:val="0"/>
      <w:marBottom w:val="0"/>
      <w:divBdr>
        <w:top w:val="none" w:sz="0" w:space="0" w:color="auto"/>
        <w:left w:val="none" w:sz="0" w:space="0" w:color="auto"/>
        <w:bottom w:val="none" w:sz="0" w:space="0" w:color="auto"/>
        <w:right w:val="none" w:sz="0" w:space="0" w:color="auto"/>
      </w:divBdr>
    </w:div>
    <w:div w:id="262494001">
      <w:bodyDiv w:val="1"/>
      <w:marLeft w:val="0"/>
      <w:marRight w:val="0"/>
      <w:marTop w:val="0"/>
      <w:marBottom w:val="0"/>
      <w:divBdr>
        <w:top w:val="none" w:sz="0" w:space="0" w:color="auto"/>
        <w:left w:val="none" w:sz="0" w:space="0" w:color="auto"/>
        <w:bottom w:val="none" w:sz="0" w:space="0" w:color="auto"/>
        <w:right w:val="none" w:sz="0" w:space="0" w:color="auto"/>
      </w:divBdr>
    </w:div>
    <w:div w:id="364644981">
      <w:bodyDiv w:val="1"/>
      <w:marLeft w:val="0"/>
      <w:marRight w:val="0"/>
      <w:marTop w:val="0"/>
      <w:marBottom w:val="0"/>
      <w:divBdr>
        <w:top w:val="none" w:sz="0" w:space="0" w:color="auto"/>
        <w:left w:val="none" w:sz="0" w:space="0" w:color="auto"/>
        <w:bottom w:val="none" w:sz="0" w:space="0" w:color="auto"/>
        <w:right w:val="none" w:sz="0" w:space="0" w:color="auto"/>
      </w:divBdr>
    </w:div>
    <w:div w:id="403187859">
      <w:bodyDiv w:val="1"/>
      <w:marLeft w:val="0"/>
      <w:marRight w:val="0"/>
      <w:marTop w:val="0"/>
      <w:marBottom w:val="0"/>
      <w:divBdr>
        <w:top w:val="none" w:sz="0" w:space="0" w:color="auto"/>
        <w:left w:val="none" w:sz="0" w:space="0" w:color="auto"/>
        <w:bottom w:val="none" w:sz="0" w:space="0" w:color="auto"/>
        <w:right w:val="none" w:sz="0" w:space="0" w:color="auto"/>
      </w:divBdr>
    </w:div>
    <w:div w:id="724567633">
      <w:bodyDiv w:val="1"/>
      <w:marLeft w:val="0"/>
      <w:marRight w:val="0"/>
      <w:marTop w:val="0"/>
      <w:marBottom w:val="0"/>
      <w:divBdr>
        <w:top w:val="none" w:sz="0" w:space="0" w:color="auto"/>
        <w:left w:val="none" w:sz="0" w:space="0" w:color="auto"/>
        <w:bottom w:val="none" w:sz="0" w:space="0" w:color="auto"/>
        <w:right w:val="none" w:sz="0" w:space="0" w:color="auto"/>
      </w:divBdr>
      <w:divsChild>
        <w:div w:id="1172338297">
          <w:marLeft w:val="0"/>
          <w:marRight w:val="0"/>
          <w:marTop w:val="0"/>
          <w:marBottom w:val="0"/>
          <w:divBdr>
            <w:top w:val="none" w:sz="0" w:space="0" w:color="auto"/>
            <w:left w:val="none" w:sz="0" w:space="0" w:color="auto"/>
            <w:bottom w:val="none" w:sz="0" w:space="0" w:color="auto"/>
            <w:right w:val="none" w:sz="0" w:space="0" w:color="auto"/>
          </w:divBdr>
        </w:div>
      </w:divsChild>
    </w:div>
    <w:div w:id="842163293">
      <w:bodyDiv w:val="1"/>
      <w:marLeft w:val="0"/>
      <w:marRight w:val="0"/>
      <w:marTop w:val="0"/>
      <w:marBottom w:val="0"/>
      <w:divBdr>
        <w:top w:val="none" w:sz="0" w:space="0" w:color="auto"/>
        <w:left w:val="none" w:sz="0" w:space="0" w:color="auto"/>
        <w:bottom w:val="none" w:sz="0" w:space="0" w:color="auto"/>
        <w:right w:val="none" w:sz="0" w:space="0" w:color="auto"/>
      </w:divBdr>
    </w:div>
    <w:div w:id="894588242">
      <w:bodyDiv w:val="1"/>
      <w:marLeft w:val="0"/>
      <w:marRight w:val="0"/>
      <w:marTop w:val="0"/>
      <w:marBottom w:val="0"/>
      <w:divBdr>
        <w:top w:val="none" w:sz="0" w:space="0" w:color="auto"/>
        <w:left w:val="none" w:sz="0" w:space="0" w:color="auto"/>
        <w:bottom w:val="none" w:sz="0" w:space="0" w:color="auto"/>
        <w:right w:val="none" w:sz="0" w:space="0" w:color="auto"/>
      </w:divBdr>
    </w:div>
    <w:div w:id="1048529972">
      <w:bodyDiv w:val="1"/>
      <w:marLeft w:val="0"/>
      <w:marRight w:val="0"/>
      <w:marTop w:val="0"/>
      <w:marBottom w:val="0"/>
      <w:divBdr>
        <w:top w:val="none" w:sz="0" w:space="0" w:color="auto"/>
        <w:left w:val="none" w:sz="0" w:space="0" w:color="auto"/>
        <w:bottom w:val="none" w:sz="0" w:space="0" w:color="auto"/>
        <w:right w:val="none" w:sz="0" w:space="0" w:color="auto"/>
      </w:divBdr>
    </w:div>
    <w:div w:id="1112942287">
      <w:bodyDiv w:val="1"/>
      <w:marLeft w:val="0"/>
      <w:marRight w:val="0"/>
      <w:marTop w:val="0"/>
      <w:marBottom w:val="0"/>
      <w:divBdr>
        <w:top w:val="none" w:sz="0" w:space="0" w:color="auto"/>
        <w:left w:val="none" w:sz="0" w:space="0" w:color="auto"/>
        <w:bottom w:val="none" w:sz="0" w:space="0" w:color="auto"/>
        <w:right w:val="none" w:sz="0" w:space="0" w:color="auto"/>
      </w:divBdr>
    </w:div>
    <w:div w:id="1161429285">
      <w:bodyDiv w:val="1"/>
      <w:marLeft w:val="0"/>
      <w:marRight w:val="0"/>
      <w:marTop w:val="0"/>
      <w:marBottom w:val="0"/>
      <w:divBdr>
        <w:top w:val="none" w:sz="0" w:space="0" w:color="auto"/>
        <w:left w:val="none" w:sz="0" w:space="0" w:color="auto"/>
        <w:bottom w:val="none" w:sz="0" w:space="0" w:color="auto"/>
        <w:right w:val="none" w:sz="0" w:space="0" w:color="auto"/>
      </w:divBdr>
    </w:div>
    <w:div w:id="1625114951">
      <w:bodyDiv w:val="1"/>
      <w:marLeft w:val="0"/>
      <w:marRight w:val="0"/>
      <w:marTop w:val="0"/>
      <w:marBottom w:val="0"/>
      <w:divBdr>
        <w:top w:val="none" w:sz="0" w:space="0" w:color="auto"/>
        <w:left w:val="none" w:sz="0" w:space="0" w:color="auto"/>
        <w:bottom w:val="none" w:sz="0" w:space="0" w:color="auto"/>
        <w:right w:val="none" w:sz="0" w:space="0" w:color="auto"/>
      </w:divBdr>
    </w:div>
    <w:div w:id="1765303004">
      <w:bodyDiv w:val="1"/>
      <w:marLeft w:val="0"/>
      <w:marRight w:val="0"/>
      <w:marTop w:val="0"/>
      <w:marBottom w:val="0"/>
      <w:divBdr>
        <w:top w:val="none" w:sz="0" w:space="0" w:color="auto"/>
        <w:left w:val="none" w:sz="0" w:space="0" w:color="auto"/>
        <w:bottom w:val="none" w:sz="0" w:space="0" w:color="auto"/>
        <w:right w:val="none" w:sz="0" w:space="0" w:color="auto"/>
      </w:divBdr>
    </w:div>
    <w:div w:id="1829401209">
      <w:bodyDiv w:val="1"/>
      <w:marLeft w:val="0"/>
      <w:marRight w:val="0"/>
      <w:marTop w:val="0"/>
      <w:marBottom w:val="0"/>
      <w:divBdr>
        <w:top w:val="none" w:sz="0" w:space="0" w:color="auto"/>
        <w:left w:val="none" w:sz="0" w:space="0" w:color="auto"/>
        <w:bottom w:val="none" w:sz="0" w:space="0" w:color="auto"/>
        <w:right w:val="none" w:sz="0" w:space="0" w:color="auto"/>
      </w:divBdr>
    </w:div>
    <w:div w:id="1855529471">
      <w:bodyDiv w:val="1"/>
      <w:marLeft w:val="0"/>
      <w:marRight w:val="0"/>
      <w:marTop w:val="0"/>
      <w:marBottom w:val="0"/>
      <w:divBdr>
        <w:top w:val="none" w:sz="0" w:space="0" w:color="auto"/>
        <w:left w:val="none" w:sz="0" w:space="0" w:color="auto"/>
        <w:bottom w:val="none" w:sz="0" w:space="0" w:color="auto"/>
        <w:right w:val="none" w:sz="0" w:space="0" w:color="auto"/>
      </w:divBdr>
    </w:div>
    <w:div w:id="1891765990">
      <w:bodyDiv w:val="1"/>
      <w:marLeft w:val="0"/>
      <w:marRight w:val="0"/>
      <w:marTop w:val="0"/>
      <w:marBottom w:val="0"/>
      <w:divBdr>
        <w:top w:val="none" w:sz="0" w:space="0" w:color="auto"/>
        <w:left w:val="none" w:sz="0" w:space="0" w:color="auto"/>
        <w:bottom w:val="none" w:sz="0" w:space="0" w:color="auto"/>
        <w:right w:val="none" w:sz="0" w:space="0" w:color="auto"/>
      </w:divBdr>
    </w:div>
    <w:div w:id="1980989281">
      <w:bodyDiv w:val="1"/>
      <w:marLeft w:val="0"/>
      <w:marRight w:val="0"/>
      <w:marTop w:val="0"/>
      <w:marBottom w:val="0"/>
      <w:divBdr>
        <w:top w:val="none" w:sz="0" w:space="0" w:color="auto"/>
        <w:left w:val="none" w:sz="0" w:space="0" w:color="auto"/>
        <w:bottom w:val="none" w:sz="0" w:space="0" w:color="auto"/>
        <w:right w:val="none" w:sz="0" w:space="0" w:color="auto"/>
      </w:divBdr>
    </w:div>
    <w:div w:id="2112779687">
      <w:bodyDiv w:val="1"/>
      <w:marLeft w:val="0"/>
      <w:marRight w:val="0"/>
      <w:marTop w:val="0"/>
      <w:marBottom w:val="0"/>
      <w:divBdr>
        <w:top w:val="none" w:sz="0" w:space="0" w:color="auto"/>
        <w:left w:val="none" w:sz="0" w:space="0" w:color="auto"/>
        <w:bottom w:val="none" w:sz="0" w:space="0" w:color="auto"/>
        <w:right w:val="none" w:sz="0" w:space="0" w:color="auto"/>
      </w:divBdr>
    </w:div>
    <w:div w:id="213313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0146C1-871E-4DA7-96FB-2229FFE11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8901</Words>
  <Characters>50738</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cp:lastModifiedBy>
  <cp:revision>2</cp:revision>
  <cp:lastPrinted>2023-11-13T12:39:00Z</cp:lastPrinted>
  <dcterms:created xsi:type="dcterms:W3CDTF">2023-11-14T10:42:00Z</dcterms:created>
  <dcterms:modified xsi:type="dcterms:W3CDTF">2023-11-14T10:42:00Z</dcterms:modified>
</cp:coreProperties>
</file>