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AC958" w14:textId="77777777" w:rsidR="005836D6" w:rsidRDefault="005836D6" w:rsidP="005836D6">
      <w:pPr>
        <w:pStyle w:val="30"/>
        <w:shd w:val="clear" w:color="auto" w:fill="auto"/>
        <w:ind w:right="20"/>
      </w:pPr>
      <w:bookmarkStart w:id="0" w:name="_Hlk178777541"/>
    </w:p>
    <w:p w14:paraId="6A323D91" w14:textId="77777777" w:rsidR="005836D6" w:rsidRDefault="005836D6" w:rsidP="005836D6">
      <w:pPr>
        <w:pStyle w:val="30"/>
        <w:shd w:val="clear" w:color="auto" w:fill="auto"/>
        <w:ind w:right="20"/>
      </w:pPr>
    </w:p>
    <w:p w14:paraId="19FFBF1F" w14:textId="77777777" w:rsidR="005836D6" w:rsidRDefault="005836D6" w:rsidP="005836D6">
      <w:pPr>
        <w:pStyle w:val="30"/>
        <w:shd w:val="clear" w:color="auto" w:fill="auto"/>
        <w:ind w:right="20"/>
      </w:pPr>
    </w:p>
    <w:p w14:paraId="3DD79906" w14:textId="77777777" w:rsidR="005836D6" w:rsidRDefault="005836D6" w:rsidP="005836D6">
      <w:pPr>
        <w:pStyle w:val="30"/>
        <w:shd w:val="clear" w:color="auto" w:fill="auto"/>
        <w:ind w:right="20"/>
      </w:pPr>
    </w:p>
    <w:p w14:paraId="5924DC5F" w14:textId="77777777" w:rsidR="005836D6" w:rsidRDefault="005836D6" w:rsidP="005836D6">
      <w:pPr>
        <w:pStyle w:val="30"/>
        <w:shd w:val="clear" w:color="auto" w:fill="auto"/>
        <w:ind w:right="20"/>
      </w:pPr>
    </w:p>
    <w:p w14:paraId="54130B87" w14:textId="77777777" w:rsidR="005836D6" w:rsidRDefault="005836D6" w:rsidP="005836D6">
      <w:pPr>
        <w:pStyle w:val="30"/>
        <w:shd w:val="clear" w:color="auto" w:fill="auto"/>
        <w:ind w:right="20"/>
      </w:pPr>
    </w:p>
    <w:p w14:paraId="26715473" w14:textId="77777777" w:rsidR="005836D6" w:rsidRDefault="005836D6" w:rsidP="005836D6">
      <w:pPr>
        <w:pStyle w:val="30"/>
        <w:shd w:val="clear" w:color="auto" w:fill="auto"/>
        <w:ind w:right="20"/>
      </w:pPr>
    </w:p>
    <w:p w14:paraId="6CBFD2A9" w14:textId="77777777" w:rsidR="005836D6" w:rsidRDefault="005836D6" w:rsidP="005836D6">
      <w:pPr>
        <w:pStyle w:val="30"/>
        <w:shd w:val="clear" w:color="auto" w:fill="auto"/>
        <w:ind w:right="20"/>
      </w:pPr>
    </w:p>
    <w:p w14:paraId="56EB099F" w14:textId="77777777" w:rsidR="005836D6" w:rsidRDefault="005836D6" w:rsidP="005836D6">
      <w:pPr>
        <w:pStyle w:val="30"/>
        <w:shd w:val="clear" w:color="auto" w:fill="auto"/>
        <w:ind w:right="20"/>
      </w:pPr>
    </w:p>
    <w:p w14:paraId="65BB1F73" w14:textId="77777777" w:rsidR="005836D6" w:rsidRDefault="005836D6" w:rsidP="005836D6">
      <w:pPr>
        <w:pStyle w:val="30"/>
        <w:shd w:val="clear" w:color="auto" w:fill="auto"/>
        <w:ind w:right="20"/>
      </w:pPr>
    </w:p>
    <w:p w14:paraId="163771F5" w14:textId="77777777" w:rsidR="005836D6" w:rsidRDefault="005836D6" w:rsidP="005836D6">
      <w:pPr>
        <w:pStyle w:val="30"/>
        <w:shd w:val="clear" w:color="auto" w:fill="auto"/>
        <w:ind w:right="20"/>
      </w:pPr>
    </w:p>
    <w:p w14:paraId="01AC50E2" w14:textId="77777777" w:rsidR="005836D6" w:rsidRDefault="005836D6" w:rsidP="005836D6">
      <w:pPr>
        <w:pStyle w:val="30"/>
        <w:shd w:val="clear" w:color="auto" w:fill="auto"/>
        <w:ind w:right="20"/>
      </w:pPr>
    </w:p>
    <w:p w14:paraId="1D95096E" w14:textId="77777777" w:rsidR="005836D6" w:rsidRDefault="005836D6" w:rsidP="005836D6">
      <w:pPr>
        <w:pStyle w:val="30"/>
        <w:shd w:val="clear" w:color="auto" w:fill="auto"/>
        <w:ind w:right="20"/>
      </w:pPr>
    </w:p>
    <w:p w14:paraId="46EF8998" w14:textId="77777777" w:rsidR="005836D6" w:rsidRDefault="005836D6" w:rsidP="005836D6">
      <w:pPr>
        <w:pStyle w:val="30"/>
        <w:shd w:val="clear" w:color="auto" w:fill="auto"/>
        <w:ind w:right="20"/>
      </w:pPr>
    </w:p>
    <w:p w14:paraId="030F9443" w14:textId="77777777" w:rsidR="005836D6" w:rsidRDefault="005836D6" w:rsidP="005836D6">
      <w:pPr>
        <w:pStyle w:val="30"/>
        <w:shd w:val="clear" w:color="auto" w:fill="auto"/>
        <w:ind w:right="20"/>
      </w:pPr>
    </w:p>
    <w:p w14:paraId="25CE02AC" w14:textId="77777777" w:rsidR="005836D6" w:rsidRDefault="005836D6" w:rsidP="005836D6">
      <w:pPr>
        <w:pStyle w:val="30"/>
        <w:shd w:val="clear" w:color="auto" w:fill="auto"/>
        <w:ind w:right="20"/>
      </w:pPr>
    </w:p>
    <w:p w14:paraId="741E25C2" w14:textId="77777777" w:rsidR="005836D6" w:rsidRDefault="005836D6" w:rsidP="005836D6">
      <w:pPr>
        <w:pStyle w:val="30"/>
        <w:shd w:val="clear" w:color="auto" w:fill="auto"/>
        <w:ind w:right="20"/>
      </w:pPr>
    </w:p>
    <w:p w14:paraId="3E235276" w14:textId="77777777" w:rsidR="005836D6" w:rsidRDefault="005836D6" w:rsidP="005836D6">
      <w:pPr>
        <w:pStyle w:val="30"/>
        <w:shd w:val="clear" w:color="auto" w:fill="auto"/>
        <w:ind w:right="20"/>
      </w:pPr>
    </w:p>
    <w:p w14:paraId="07E8A49D" w14:textId="77777777" w:rsidR="005836D6" w:rsidRDefault="005836D6" w:rsidP="005836D6">
      <w:pPr>
        <w:pStyle w:val="30"/>
        <w:shd w:val="clear" w:color="auto" w:fill="auto"/>
        <w:ind w:right="20"/>
      </w:pPr>
    </w:p>
    <w:p w14:paraId="286EE29C" w14:textId="77777777" w:rsidR="005836D6" w:rsidRDefault="005836D6" w:rsidP="005836D6">
      <w:pPr>
        <w:pStyle w:val="30"/>
        <w:shd w:val="clear" w:color="auto" w:fill="auto"/>
        <w:ind w:right="20"/>
      </w:pPr>
    </w:p>
    <w:p w14:paraId="120E4B6C" w14:textId="77777777" w:rsidR="005836D6" w:rsidRDefault="005836D6" w:rsidP="005836D6">
      <w:pPr>
        <w:pStyle w:val="30"/>
        <w:shd w:val="clear" w:color="auto" w:fill="auto"/>
        <w:ind w:right="20"/>
      </w:pPr>
    </w:p>
    <w:p w14:paraId="65DD49F5" w14:textId="40F85629" w:rsidR="000B5C2A" w:rsidRDefault="00047F63" w:rsidP="005836D6">
      <w:pPr>
        <w:pStyle w:val="30"/>
        <w:shd w:val="clear" w:color="auto" w:fill="auto"/>
        <w:ind w:right="20"/>
      </w:pPr>
      <w:r>
        <w:t>Муниципальная программа</w:t>
      </w:r>
    </w:p>
    <w:p w14:paraId="756B24E7" w14:textId="4F9836B6" w:rsidR="000B5C2A" w:rsidRDefault="00047F63" w:rsidP="005836D6">
      <w:pPr>
        <w:pStyle w:val="40"/>
        <w:shd w:val="clear" w:color="auto" w:fill="auto"/>
        <w:spacing w:after="0"/>
        <w:ind w:right="20"/>
      </w:pPr>
      <w:r>
        <w:t>Вельского муниципального района</w:t>
      </w:r>
      <w:r w:rsidR="007A36B1">
        <w:t xml:space="preserve"> </w:t>
      </w:r>
      <w:r>
        <w:t>Архангельской области</w:t>
      </w:r>
      <w:bookmarkEnd w:id="0"/>
      <w:r>
        <w:br/>
        <w:t>«Обеспечение жильем молодых семей»</w:t>
      </w:r>
    </w:p>
    <w:p w14:paraId="2A739726" w14:textId="6125FABB" w:rsidR="000B5C2A" w:rsidRDefault="00047F63">
      <w:pPr>
        <w:pStyle w:val="50"/>
        <w:framePr w:w="8659" w:h="610" w:hRule="exact" w:wrap="none" w:vAnchor="page" w:hAnchor="page" w:x="2119" w:y="14924"/>
        <w:shd w:val="clear" w:color="auto" w:fill="auto"/>
        <w:spacing w:before="0"/>
        <w:ind w:right="20"/>
      </w:pPr>
      <w:r>
        <w:t>г. Вельск</w:t>
      </w:r>
      <w:r>
        <w:br/>
        <w:t>202</w:t>
      </w:r>
      <w:r w:rsidR="00D21247">
        <w:t>4</w:t>
      </w:r>
      <w:r>
        <w:t>г.</w:t>
      </w:r>
    </w:p>
    <w:p w14:paraId="2F7A4F91" w14:textId="77777777" w:rsidR="000B5C2A" w:rsidRDefault="000B5C2A">
      <w:pPr>
        <w:rPr>
          <w:sz w:val="2"/>
          <w:szCs w:val="2"/>
        </w:rPr>
        <w:sectPr w:rsidR="000B5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24B4173" w14:textId="77777777" w:rsidR="000B5C2A" w:rsidRDefault="00047F63">
      <w:pPr>
        <w:pStyle w:val="a5"/>
        <w:framePr w:wrap="none" w:vAnchor="page" w:hAnchor="page" w:x="5678" w:y="940"/>
        <w:shd w:val="clear" w:color="auto" w:fill="auto"/>
        <w:spacing w:line="240" w:lineRule="exact"/>
      </w:pPr>
      <w:r>
        <w:rPr>
          <w:rStyle w:val="a6"/>
          <w:b/>
          <w:bCs/>
        </w:rPr>
        <w:lastRenderedPageBreak/>
        <w:t>ПАСПОРТ</w:t>
      </w:r>
    </w:p>
    <w:p w14:paraId="1C1A8F1A" w14:textId="77777777" w:rsidR="000B5C2A" w:rsidRDefault="00047F63">
      <w:pPr>
        <w:pStyle w:val="10"/>
        <w:framePr w:w="9672" w:h="607" w:hRule="exact" w:wrap="none" w:vAnchor="page" w:hAnchor="page" w:x="1646" w:y="1460"/>
        <w:shd w:val="clear" w:color="auto" w:fill="auto"/>
        <w:ind w:left="300" w:firstLine="0"/>
      </w:pPr>
      <w:bookmarkStart w:id="1" w:name="bookmark0"/>
      <w:r>
        <w:t>муниципальной программы Вельского муниципального района Архангельской</w:t>
      </w:r>
      <w:r>
        <w:br/>
        <w:t>области «Обеспечение жильем молодых семей»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3"/>
        <w:gridCol w:w="7099"/>
      </w:tblGrid>
      <w:tr w:rsidR="000B5C2A" w14:paraId="69CFA5DF" w14:textId="77777777">
        <w:trPr>
          <w:trHeight w:hRule="exact" w:val="835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0A660" w14:textId="77777777" w:rsidR="000B5C2A" w:rsidRDefault="00047F63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0" w:line="271" w:lineRule="exact"/>
              <w:jc w:val="center"/>
            </w:pPr>
            <w:r>
              <w:rPr>
                <w:rStyle w:val="21"/>
              </w:rPr>
              <w:t>Наименование</w:t>
            </w:r>
          </w:p>
          <w:p w14:paraId="482B77C2" w14:textId="77777777" w:rsidR="000B5C2A" w:rsidRDefault="00047F63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0" w:line="271" w:lineRule="exact"/>
              <w:jc w:val="center"/>
            </w:pPr>
            <w:r>
              <w:rPr>
                <w:rStyle w:val="21"/>
              </w:rPr>
              <w:t>муниципальной</w:t>
            </w:r>
          </w:p>
          <w:p w14:paraId="469E20DF" w14:textId="77777777" w:rsidR="000B5C2A" w:rsidRDefault="00047F63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0" w:line="271" w:lineRule="exact"/>
              <w:jc w:val="center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FEB38" w14:textId="1CBA7C7F" w:rsidR="000B5C2A" w:rsidRDefault="00047F63" w:rsidP="00134E89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0" w:line="271" w:lineRule="exact"/>
            </w:pPr>
            <w:r>
              <w:rPr>
                <w:rStyle w:val="21"/>
              </w:rPr>
              <w:t>Муниципальная программа</w:t>
            </w:r>
            <w:r w:rsidR="00E220AF">
              <w:rPr>
                <w:rStyle w:val="21"/>
              </w:rPr>
              <w:t xml:space="preserve"> </w:t>
            </w:r>
            <w:r>
              <w:rPr>
                <w:rStyle w:val="21"/>
              </w:rPr>
              <w:t>Вельского муниципального района Архангельской области «Обеспечение жильем молодых семей»</w:t>
            </w:r>
          </w:p>
        </w:tc>
      </w:tr>
      <w:tr w:rsidR="000B5C2A" w14:paraId="5A595D0A" w14:textId="77777777">
        <w:trPr>
          <w:trHeight w:hRule="exact" w:val="1392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B56BE" w14:textId="77777777" w:rsidR="000B5C2A" w:rsidRDefault="00047F63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Дата и номер постановления, которым утверждена муниципальная программа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BA518" w14:textId="0A92ECB0" w:rsidR="000B5C2A" w:rsidRDefault="0094293A" w:rsidP="00134E89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0"/>
            </w:pPr>
            <w:r>
              <w:t xml:space="preserve">Постановление </w:t>
            </w:r>
            <w:bookmarkStart w:id="2" w:name="_GoBack"/>
            <w:bookmarkEnd w:id="2"/>
            <w:r w:rsidR="00881CF3">
              <w:t>от 22.10.2024 № 967</w:t>
            </w:r>
          </w:p>
        </w:tc>
      </w:tr>
      <w:tr w:rsidR="000B5C2A" w14:paraId="78AFA3C5" w14:textId="77777777">
        <w:trPr>
          <w:trHeight w:hRule="exact" w:val="1114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321E0" w14:textId="77777777" w:rsidR="000B5C2A" w:rsidRDefault="00047F63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Ответственный</w:t>
            </w:r>
          </w:p>
          <w:p w14:paraId="5D474EA9" w14:textId="77777777" w:rsidR="000B5C2A" w:rsidRDefault="00047F63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исполнитель</w:t>
            </w:r>
          </w:p>
          <w:p w14:paraId="13A1A3C1" w14:textId="77777777" w:rsidR="000B5C2A" w:rsidRDefault="00047F63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муниципальной</w:t>
            </w:r>
          </w:p>
          <w:p w14:paraId="3B13EE58" w14:textId="77777777" w:rsidR="000B5C2A" w:rsidRDefault="00047F63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B6789" w14:textId="77777777" w:rsidR="000B5C2A" w:rsidRDefault="00047F63" w:rsidP="00134E89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Управление культуры, туризма и по делам молодежи администрации Вельского муниципального района Архангельской области</w:t>
            </w:r>
          </w:p>
        </w:tc>
      </w:tr>
      <w:tr w:rsidR="000B5C2A" w14:paraId="78963C02" w14:textId="77777777">
        <w:trPr>
          <w:trHeight w:hRule="exact" w:val="638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AB4D5" w14:textId="77777777" w:rsidR="000B5C2A" w:rsidRDefault="00047F63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Цели муниципальной программы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7F105" w14:textId="5A8ADFD9" w:rsidR="000B5C2A" w:rsidRDefault="00047F63" w:rsidP="00134E89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Оказание финансовой поддержки в решении</w:t>
            </w:r>
            <w:r w:rsidR="00E220AF">
              <w:rPr>
                <w:rStyle w:val="21"/>
              </w:rPr>
              <w:t xml:space="preserve"> </w:t>
            </w:r>
            <w:r>
              <w:rPr>
                <w:rStyle w:val="21"/>
              </w:rPr>
              <w:t>жилищной проблемы молодым семьям</w:t>
            </w:r>
          </w:p>
        </w:tc>
      </w:tr>
      <w:tr w:rsidR="000B5C2A" w14:paraId="5015EB13" w14:textId="77777777">
        <w:trPr>
          <w:trHeight w:hRule="exact" w:val="88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907D9" w14:textId="77777777" w:rsidR="000B5C2A" w:rsidRDefault="00047F63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Задачи</w:t>
            </w:r>
          </w:p>
          <w:p w14:paraId="41FED1B2" w14:textId="77777777" w:rsidR="000B5C2A" w:rsidRDefault="00047F63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муниципальной</w:t>
            </w:r>
          </w:p>
          <w:p w14:paraId="67BF668A" w14:textId="77777777" w:rsidR="000B5C2A" w:rsidRDefault="00047F63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DA3E9" w14:textId="7EE60CED" w:rsidR="000B5C2A" w:rsidRDefault="00047F63" w:rsidP="00134E89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0"/>
            </w:pPr>
            <w:r>
              <w:rPr>
                <w:rStyle w:val="21"/>
              </w:rPr>
              <w:t>Обеспечение молодых семей,</w:t>
            </w:r>
            <w:r w:rsidR="00E220AF">
              <w:rPr>
                <w:rStyle w:val="21"/>
              </w:rPr>
              <w:t xml:space="preserve"> </w:t>
            </w:r>
            <w:r>
              <w:rPr>
                <w:rStyle w:val="21"/>
              </w:rPr>
              <w:t>проживающих в Архангельской области,</w:t>
            </w:r>
            <w:r w:rsidR="00E220AF">
              <w:rPr>
                <w:rStyle w:val="21"/>
              </w:rPr>
              <w:t xml:space="preserve"> </w:t>
            </w:r>
            <w:r>
              <w:rPr>
                <w:rStyle w:val="21"/>
              </w:rPr>
              <w:t>жильем, соответствующим социальным стандартам.</w:t>
            </w:r>
          </w:p>
        </w:tc>
      </w:tr>
      <w:tr w:rsidR="000B5C2A" w14:paraId="7DBE6E12" w14:textId="77777777" w:rsidTr="00745669">
        <w:trPr>
          <w:trHeight w:hRule="exact" w:val="139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8120A" w14:textId="77777777" w:rsidR="000B5C2A" w:rsidRDefault="00047F63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Целевые показатели эффективности муниципальной программы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08F72E" w14:textId="77777777" w:rsidR="000B5C2A" w:rsidRDefault="00047F63" w:rsidP="008D6F28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-количество молодых семей -участников муниципальной программы;</w:t>
            </w:r>
          </w:p>
          <w:p w14:paraId="57FF68C4" w14:textId="77777777" w:rsidR="000B5C2A" w:rsidRDefault="00047F63" w:rsidP="008D6F28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-количество молодых семей, улучшивших жилищные условия, в том числе, включая молодые многодетные семьи;</w:t>
            </w:r>
          </w:p>
          <w:p w14:paraId="7C6304DC" w14:textId="77777777" w:rsidR="000B5C2A" w:rsidRDefault="00047F63" w:rsidP="008D6F28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-количество молодых семей, получивших свидетельства о выделении социальных выплат на приобретение или строительство жилья</w:t>
            </w:r>
          </w:p>
        </w:tc>
      </w:tr>
      <w:tr w:rsidR="000B5C2A" w14:paraId="18340E83" w14:textId="77777777">
        <w:trPr>
          <w:trHeight w:hRule="exact" w:val="1114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19603" w14:textId="77777777" w:rsidR="000B5C2A" w:rsidRDefault="00047F63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Сроки и этапы реализации муниципальной программы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4B31B" w14:textId="2E3BB2F4" w:rsidR="000B5C2A" w:rsidRDefault="00047F63" w:rsidP="00134E89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0" w:after="60" w:line="240" w:lineRule="exact"/>
            </w:pPr>
            <w:r>
              <w:rPr>
                <w:rStyle w:val="21"/>
              </w:rPr>
              <w:t>202</w:t>
            </w:r>
            <w:r w:rsidR="00D21247">
              <w:rPr>
                <w:rStyle w:val="21"/>
              </w:rPr>
              <w:t>5</w:t>
            </w:r>
            <w:r>
              <w:rPr>
                <w:rStyle w:val="21"/>
              </w:rPr>
              <w:t xml:space="preserve"> - 202</w:t>
            </w:r>
            <w:r w:rsidR="004B447F">
              <w:rPr>
                <w:rStyle w:val="21"/>
              </w:rPr>
              <w:t>7</w:t>
            </w:r>
            <w:r>
              <w:rPr>
                <w:rStyle w:val="21"/>
              </w:rPr>
              <w:t xml:space="preserve"> годы.</w:t>
            </w:r>
          </w:p>
          <w:p w14:paraId="71C7C741" w14:textId="77777777" w:rsidR="000B5C2A" w:rsidRDefault="00047F63" w:rsidP="00134E89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60" w:line="240" w:lineRule="exact"/>
            </w:pPr>
            <w:r>
              <w:rPr>
                <w:rStyle w:val="21"/>
              </w:rPr>
              <w:t>Муниципальная программа реализуется в один этап.</w:t>
            </w:r>
          </w:p>
        </w:tc>
      </w:tr>
      <w:tr w:rsidR="000B5C2A" w14:paraId="0A297BDD" w14:textId="77777777" w:rsidTr="00D5009B">
        <w:trPr>
          <w:trHeight w:hRule="exact" w:val="142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1D81D9" w14:textId="77777777" w:rsidR="000B5C2A" w:rsidRDefault="00047F63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0" w:after="120"/>
              <w:jc w:val="center"/>
            </w:pPr>
            <w:r>
              <w:rPr>
                <w:rStyle w:val="21"/>
              </w:rPr>
              <w:t>Объемы и источники финансирования муниципальной программы</w:t>
            </w:r>
          </w:p>
          <w:p w14:paraId="270B1589" w14:textId="0B7A3068" w:rsidR="000B5C2A" w:rsidRDefault="000B5C2A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120" w:line="240" w:lineRule="exact"/>
              <w:ind w:left="240"/>
              <w:jc w:val="left"/>
            </w:pP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5E8FB" w14:textId="34C4AF22" w:rsidR="000B5C2A" w:rsidRPr="00080B04" w:rsidRDefault="00047F63" w:rsidP="00134E89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0"/>
            </w:pPr>
            <w:r>
              <w:rPr>
                <w:rStyle w:val="21"/>
              </w:rPr>
              <w:t xml:space="preserve">Общий объем финансирования муниципальной программы за счет </w:t>
            </w:r>
            <w:r w:rsidRPr="00080B04">
              <w:rPr>
                <w:rStyle w:val="21"/>
              </w:rPr>
              <w:t xml:space="preserve">средств всех источников составляет </w:t>
            </w:r>
            <w:r w:rsidR="000A0C52">
              <w:rPr>
                <w:rStyle w:val="21"/>
              </w:rPr>
              <w:t>4517,1</w:t>
            </w:r>
            <w:r w:rsidR="005F2193">
              <w:rPr>
                <w:rStyle w:val="21"/>
              </w:rPr>
              <w:t>3</w:t>
            </w:r>
            <w:r w:rsidRPr="00080B04">
              <w:rPr>
                <w:rStyle w:val="21"/>
              </w:rPr>
              <w:t xml:space="preserve"> тыс. руб.:</w:t>
            </w:r>
          </w:p>
          <w:p w14:paraId="6807D892" w14:textId="031DAF2E" w:rsidR="000B5C2A" w:rsidRPr="00080B04" w:rsidRDefault="00745669" w:rsidP="00134E89">
            <w:pPr>
              <w:pStyle w:val="20"/>
              <w:framePr w:w="9672" w:h="13229" w:wrap="none" w:vAnchor="page" w:hAnchor="page" w:x="1646" w:y="2310"/>
              <w:numPr>
                <w:ilvl w:val="0"/>
                <w:numId w:val="6"/>
              </w:numPr>
              <w:shd w:val="clear" w:color="auto" w:fill="auto"/>
              <w:tabs>
                <w:tab w:val="left" w:pos="542"/>
              </w:tabs>
              <w:spacing w:before="0"/>
            </w:pPr>
            <w:r>
              <w:rPr>
                <w:rStyle w:val="21"/>
              </w:rPr>
              <w:t xml:space="preserve"> </w:t>
            </w:r>
            <w:r w:rsidR="00047F63" w:rsidRPr="00080B04">
              <w:rPr>
                <w:rStyle w:val="21"/>
              </w:rPr>
              <w:t xml:space="preserve">год </w:t>
            </w:r>
            <w:r w:rsidR="001E65CE" w:rsidRPr="00080B04">
              <w:rPr>
                <w:rStyle w:val="21"/>
              </w:rPr>
              <w:t>–</w:t>
            </w:r>
            <w:r w:rsidR="00047F63" w:rsidRPr="00080B04">
              <w:rPr>
                <w:rStyle w:val="21"/>
              </w:rPr>
              <w:t xml:space="preserve"> </w:t>
            </w:r>
            <w:r w:rsidR="000A0C52">
              <w:rPr>
                <w:rStyle w:val="21"/>
              </w:rPr>
              <w:t>1129,3</w:t>
            </w:r>
            <w:r w:rsidR="00047F63" w:rsidRPr="00080B04">
              <w:rPr>
                <w:rStyle w:val="21"/>
              </w:rPr>
              <w:t xml:space="preserve"> тыс. руб.;</w:t>
            </w:r>
          </w:p>
          <w:p w14:paraId="100C4EC1" w14:textId="50396E0F" w:rsidR="000B5C2A" w:rsidRPr="00080B04" w:rsidRDefault="00745669" w:rsidP="00134E89">
            <w:pPr>
              <w:pStyle w:val="20"/>
              <w:framePr w:w="9672" w:h="13229" w:wrap="none" w:vAnchor="page" w:hAnchor="page" w:x="1646" w:y="2310"/>
              <w:numPr>
                <w:ilvl w:val="0"/>
                <w:numId w:val="6"/>
              </w:numPr>
              <w:shd w:val="clear" w:color="auto" w:fill="auto"/>
              <w:tabs>
                <w:tab w:val="left" w:pos="542"/>
              </w:tabs>
              <w:spacing w:before="0"/>
            </w:pPr>
            <w:r>
              <w:rPr>
                <w:rStyle w:val="21"/>
              </w:rPr>
              <w:t xml:space="preserve"> </w:t>
            </w:r>
            <w:r w:rsidR="00047F63" w:rsidRPr="00080B04">
              <w:rPr>
                <w:rStyle w:val="21"/>
              </w:rPr>
              <w:t xml:space="preserve">год </w:t>
            </w:r>
            <w:r w:rsidR="00891D22" w:rsidRPr="00080B04">
              <w:rPr>
                <w:rStyle w:val="21"/>
              </w:rPr>
              <w:t>–</w:t>
            </w:r>
            <w:r w:rsidR="00047F63" w:rsidRPr="00080B04">
              <w:rPr>
                <w:rStyle w:val="21"/>
              </w:rPr>
              <w:t xml:space="preserve"> </w:t>
            </w:r>
            <w:r w:rsidR="00891D22" w:rsidRPr="00080B04">
              <w:rPr>
                <w:rStyle w:val="21"/>
              </w:rPr>
              <w:t>1806,8</w:t>
            </w:r>
            <w:r w:rsidR="005F2193">
              <w:rPr>
                <w:rStyle w:val="21"/>
              </w:rPr>
              <w:t>5</w:t>
            </w:r>
            <w:r w:rsidR="00047F63" w:rsidRPr="00080B04">
              <w:rPr>
                <w:rStyle w:val="21"/>
              </w:rPr>
              <w:t xml:space="preserve"> тыс. руб.;</w:t>
            </w:r>
          </w:p>
          <w:p w14:paraId="4336034D" w14:textId="46400300" w:rsidR="000B5C2A" w:rsidRDefault="00745669" w:rsidP="00134E89">
            <w:pPr>
              <w:pStyle w:val="20"/>
              <w:framePr w:w="9672" w:h="13229" w:wrap="none" w:vAnchor="page" w:hAnchor="page" w:x="1646" w:y="2310"/>
              <w:numPr>
                <w:ilvl w:val="0"/>
                <w:numId w:val="6"/>
              </w:numPr>
              <w:shd w:val="clear" w:color="auto" w:fill="auto"/>
              <w:tabs>
                <w:tab w:val="left" w:pos="538"/>
              </w:tabs>
              <w:spacing w:before="0"/>
            </w:pPr>
            <w:r>
              <w:rPr>
                <w:rStyle w:val="21"/>
              </w:rPr>
              <w:t xml:space="preserve"> </w:t>
            </w:r>
            <w:r w:rsidR="00047F63" w:rsidRPr="00080B04">
              <w:rPr>
                <w:rStyle w:val="21"/>
              </w:rPr>
              <w:t xml:space="preserve">год </w:t>
            </w:r>
            <w:r w:rsidR="00891D22" w:rsidRPr="00080B04">
              <w:rPr>
                <w:rStyle w:val="21"/>
              </w:rPr>
              <w:t>–</w:t>
            </w:r>
            <w:r w:rsidR="00047F63" w:rsidRPr="00080B04">
              <w:rPr>
                <w:rStyle w:val="21"/>
              </w:rPr>
              <w:t xml:space="preserve"> </w:t>
            </w:r>
            <w:r w:rsidR="00891D22" w:rsidRPr="00080B04">
              <w:rPr>
                <w:rStyle w:val="21"/>
              </w:rPr>
              <w:t>1580,98</w:t>
            </w:r>
            <w:r w:rsidR="00047F63" w:rsidRPr="00080B04">
              <w:rPr>
                <w:rStyle w:val="21"/>
              </w:rPr>
              <w:t xml:space="preserve"> тыс. руб.</w:t>
            </w:r>
          </w:p>
        </w:tc>
      </w:tr>
      <w:tr w:rsidR="000B5C2A" w14:paraId="69317A25" w14:textId="77777777" w:rsidTr="00D5009B">
        <w:trPr>
          <w:trHeight w:hRule="exact" w:val="126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18D6C" w14:textId="5CDC5372" w:rsidR="000B5C2A" w:rsidRDefault="00D5009B" w:rsidP="00D5009B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 xml:space="preserve">Перечень основных </w:t>
            </w:r>
            <w:r w:rsidR="00047F63">
              <w:rPr>
                <w:rStyle w:val="21"/>
              </w:rPr>
              <w:t>мероприятий</w:t>
            </w:r>
          </w:p>
          <w:p w14:paraId="291B54A8" w14:textId="77777777" w:rsidR="000B5C2A" w:rsidRDefault="00047F63" w:rsidP="00D5009B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муниципальной</w:t>
            </w:r>
          </w:p>
          <w:p w14:paraId="188B8494" w14:textId="77777777" w:rsidR="000B5C2A" w:rsidRDefault="00047F63" w:rsidP="00D5009B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9E98C" w14:textId="77777777" w:rsidR="000B5C2A" w:rsidRDefault="00047F63" w:rsidP="00D5009B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Предоставление социальных выплат молодым семьям</w:t>
            </w:r>
          </w:p>
        </w:tc>
      </w:tr>
      <w:tr w:rsidR="000B5C2A" w14:paraId="066B73B5" w14:textId="77777777">
        <w:trPr>
          <w:trHeight w:hRule="exact" w:val="278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7D8ED" w14:textId="77777777" w:rsidR="000B5C2A" w:rsidRDefault="00047F63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B9BCC3" w14:textId="77777777" w:rsidR="000B5C2A" w:rsidRDefault="00047F63">
            <w:pPr>
              <w:pStyle w:val="20"/>
              <w:framePr w:w="9672" w:h="13229" w:wrap="none" w:vAnchor="page" w:hAnchor="page" w:x="1646" w:y="2310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spacing w:before="0"/>
              <w:jc w:val="left"/>
            </w:pPr>
            <w:r>
              <w:rPr>
                <w:rStyle w:val="21"/>
              </w:rPr>
              <w:t>улучшение жилищных условий молодых семей в соответствии с социальными стандартами;</w:t>
            </w:r>
          </w:p>
          <w:p w14:paraId="518B5550" w14:textId="77777777" w:rsidR="000B5C2A" w:rsidRDefault="00047F63">
            <w:pPr>
              <w:pStyle w:val="20"/>
              <w:framePr w:w="9672" w:h="13229" w:wrap="none" w:vAnchor="page" w:hAnchor="page" w:x="1646" w:y="2310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before="0"/>
            </w:pPr>
            <w:r>
              <w:rPr>
                <w:rStyle w:val="21"/>
              </w:rPr>
              <w:t>увеличение количества молодых семей обеспеченных жильем;</w:t>
            </w:r>
          </w:p>
          <w:p w14:paraId="6954BB0C" w14:textId="77777777" w:rsidR="000B5C2A" w:rsidRDefault="00047F63">
            <w:pPr>
              <w:pStyle w:val="20"/>
              <w:framePr w:w="9672" w:h="13229" w:wrap="none" w:vAnchor="page" w:hAnchor="page" w:x="1646" w:y="2310"/>
              <w:numPr>
                <w:ilvl w:val="0"/>
                <w:numId w:val="2"/>
              </w:numPr>
              <w:shd w:val="clear" w:color="auto" w:fill="auto"/>
              <w:tabs>
                <w:tab w:val="left" w:pos="182"/>
              </w:tabs>
              <w:spacing w:before="0"/>
            </w:pPr>
            <w:r>
              <w:rPr>
                <w:rStyle w:val="21"/>
              </w:rPr>
              <w:t>привлечение в жилищную сферу дополнительных финансовых средств кредитных и других организаций, предоставляющих жилищные кредиты и займы, в том числе ипотечные, а также собственные средства граждан;</w:t>
            </w:r>
          </w:p>
          <w:p w14:paraId="7298A528" w14:textId="1C1CD991" w:rsidR="000B5C2A" w:rsidRDefault="00201904" w:rsidP="00201904">
            <w:pPr>
              <w:pStyle w:val="20"/>
              <w:framePr w:w="9672" w:h="13229" w:wrap="none" w:vAnchor="page" w:hAnchor="page" w:x="1646" w:y="231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- </w:t>
            </w:r>
            <w:r w:rsidR="00047F63">
              <w:rPr>
                <w:rStyle w:val="21"/>
              </w:rPr>
              <w:t>укрепление семейных отношений и снижение социальной</w:t>
            </w:r>
            <w:r w:rsidR="000C3BA6">
              <w:rPr>
                <w:rStyle w:val="21"/>
              </w:rPr>
              <w:t xml:space="preserve"> </w:t>
            </w:r>
            <w:r w:rsidR="00047F63">
              <w:rPr>
                <w:rStyle w:val="21"/>
              </w:rPr>
              <w:t>напряженности в обществе;</w:t>
            </w:r>
          </w:p>
          <w:p w14:paraId="6504DBA7" w14:textId="77777777" w:rsidR="000B5C2A" w:rsidRDefault="00047F63">
            <w:pPr>
              <w:pStyle w:val="20"/>
              <w:framePr w:w="9672" w:h="13229" w:wrap="none" w:vAnchor="page" w:hAnchor="page" w:x="1646" w:y="2310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0"/>
            </w:pPr>
            <w:r>
              <w:rPr>
                <w:rStyle w:val="21"/>
              </w:rPr>
              <w:t>улучшение демографической ситуации в Вельском районе.</w:t>
            </w:r>
          </w:p>
        </w:tc>
      </w:tr>
    </w:tbl>
    <w:p w14:paraId="634298A8" w14:textId="77777777" w:rsidR="000B5C2A" w:rsidRDefault="000B5C2A">
      <w:pPr>
        <w:rPr>
          <w:sz w:val="2"/>
          <w:szCs w:val="2"/>
        </w:rPr>
        <w:sectPr w:rsidR="000B5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CE73DD3" w14:textId="77777777" w:rsidR="000B5C2A" w:rsidRDefault="00047F63" w:rsidP="008378EA">
      <w:pPr>
        <w:pStyle w:val="10"/>
        <w:framePr w:w="9480" w:h="9946" w:hRule="exact" w:wrap="none" w:vAnchor="page" w:hAnchor="page" w:x="1758" w:y="1251"/>
        <w:numPr>
          <w:ilvl w:val="0"/>
          <w:numId w:val="3"/>
        </w:numPr>
        <w:shd w:val="clear" w:color="auto" w:fill="auto"/>
        <w:tabs>
          <w:tab w:val="left" w:pos="1090"/>
        </w:tabs>
        <w:spacing w:after="240"/>
        <w:ind w:left="2260"/>
        <w:jc w:val="left"/>
      </w:pPr>
      <w:bookmarkStart w:id="3" w:name="bookmark1"/>
      <w:r>
        <w:lastRenderedPageBreak/>
        <w:t>Характеристика текущего состояния сферы реализации муниципальной программы, основные проблемы в указанной сфере.</w:t>
      </w:r>
      <w:bookmarkEnd w:id="3"/>
    </w:p>
    <w:p w14:paraId="6C56C27E" w14:textId="08B73E60" w:rsidR="000B5C2A" w:rsidRPr="00CA1654" w:rsidRDefault="00047F63" w:rsidP="008436FE">
      <w:pPr>
        <w:pStyle w:val="20"/>
        <w:framePr w:w="9480" w:h="9946" w:hRule="exact" w:wrap="none" w:vAnchor="page" w:hAnchor="page" w:x="1758" w:y="1251"/>
        <w:shd w:val="clear" w:color="auto" w:fill="auto"/>
        <w:spacing w:before="0"/>
        <w:ind w:firstLine="600"/>
      </w:pPr>
      <w:r w:rsidRPr="00CA1654">
        <w:t>Муниципальная программа Вельского муниципального района Архангельской области «Обеспечение жильем молодых семей» (далее - Программа) разработана в соответствии с Федеральной целевой программой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 декабря 2017 года №171 и Постановлением Правительства Архангельской области от 11 октября 2013 года №475-пп</w:t>
      </w:r>
      <w:r w:rsidR="008436FE">
        <w:t xml:space="preserve"> «</w:t>
      </w:r>
      <w:r w:rsidRPr="00CA1654">
        <w:t>Об утверждении государственной программы</w:t>
      </w:r>
      <w:r w:rsidR="000C3BA6" w:rsidRPr="00CA1654">
        <w:t xml:space="preserve"> </w:t>
      </w:r>
      <w:r w:rsidRPr="00CA1654">
        <w:t>Архангельской области «Обеспечение качественным,</w:t>
      </w:r>
      <w:r w:rsidR="000C3BA6" w:rsidRPr="00CA1654">
        <w:t xml:space="preserve"> </w:t>
      </w:r>
      <w:r w:rsidRPr="00CA1654">
        <w:t>доступным жильем и объектами инженерной инфраструктуры</w:t>
      </w:r>
      <w:r w:rsidR="000C3BA6" w:rsidRPr="00CA1654">
        <w:t xml:space="preserve"> </w:t>
      </w:r>
      <w:r w:rsidRPr="00CA1654">
        <w:t>населения Архангельской области».</w:t>
      </w:r>
    </w:p>
    <w:p w14:paraId="63A9E82D" w14:textId="11367236" w:rsidR="002A6808" w:rsidRPr="00B42042" w:rsidRDefault="00B42042" w:rsidP="008378EA">
      <w:pPr>
        <w:pStyle w:val="20"/>
        <w:framePr w:w="9480" w:h="9946" w:hRule="exact" w:wrap="none" w:vAnchor="page" w:hAnchor="page" w:x="1758" w:y="1251"/>
        <w:shd w:val="clear" w:color="auto" w:fill="auto"/>
        <w:tabs>
          <w:tab w:val="left" w:pos="224"/>
        </w:tabs>
        <w:spacing w:before="0"/>
      </w:pPr>
      <w:r w:rsidRPr="00CA1654">
        <w:tab/>
      </w:r>
      <w:r w:rsidR="0019254F">
        <w:tab/>
      </w:r>
      <w:r w:rsidR="001A0B99" w:rsidRPr="00CA1654">
        <w:t>Как</w:t>
      </w:r>
      <w:r w:rsidR="001A0B99" w:rsidRPr="00B42042">
        <w:t xml:space="preserve"> правило, молодые семьи сталкиваются с трудностями при выходе на рынок жилья без государственной поддержки. Даже если у них есть достаточный доход для получения ипотечного кредита, они не могут позволить себе оплатить первоначальный взнос. </w:t>
      </w:r>
    </w:p>
    <w:p w14:paraId="70AA6529" w14:textId="53F7C769" w:rsidR="002A6808" w:rsidRPr="00B42042" w:rsidRDefault="001A0B99" w:rsidP="008378EA">
      <w:pPr>
        <w:pStyle w:val="20"/>
        <w:framePr w:w="9480" w:h="9946" w:hRule="exact" w:wrap="none" w:vAnchor="page" w:hAnchor="page" w:x="1758" w:y="1251"/>
        <w:shd w:val="clear" w:color="auto" w:fill="auto"/>
        <w:tabs>
          <w:tab w:val="left" w:pos="224"/>
        </w:tabs>
        <w:spacing w:before="0"/>
      </w:pPr>
      <w:r w:rsidRPr="00B42042">
        <w:t xml:space="preserve">Эти семьи часто покупают свое первое жилье и не располагают собственным имуществом, которое могло бы служить залогом для первоначального взноса. </w:t>
      </w:r>
    </w:p>
    <w:p w14:paraId="23BBF43D" w14:textId="4540FBE3" w:rsidR="002A6808" w:rsidRPr="00B42042" w:rsidRDefault="0019254F" w:rsidP="008378EA">
      <w:pPr>
        <w:pStyle w:val="20"/>
        <w:framePr w:w="9480" w:h="9946" w:hRule="exact" w:wrap="none" w:vAnchor="page" w:hAnchor="page" w:x="1758" w:y="1251"/>
        <w:shd w:val="clear" w:color="auto" w:fill="auto"/>
        <w:tabs>
          <w:tab w:val="left" w:pos="224"/>
        </w:tabs>
        <w:spacing w:before="0"/>
      </w:pPr>
      <w:r>
        <w:tab/>
      </w:r>
      <w:r>
        <w:tab/>
      </w:r>
      <w:r w:rsidR="001A0B99" w:rsidRPr="00B42042">
        <w:t xml:space="preserve">Кроме того, у них обычно нет возможности накопить необходимые средства. Однако у данной категории населения есть потенциал для роста заработной платы по мере повышения квалификации, и помощь государства в виде средств на первоначальный взнос станет хорошим стимулом для их профессионального развития. </w:t>
      </w:r>
    </w:p>
    <w:p w14:paraId="115B23DC" w14:textId="70C831CB" w:rsidR="002A6808" w:rsidRPr="00B42042" w:rsidRDefault="002A6808" w:rsidP="008378EA">
      <w:pPr>
        <w:pStyle w:val="20"/>
        <w:framePr w:w="9480" w:h="9946" w:hRule="exact" w:wrap="none" w:vAnchor="page" w:hAnchor="page" w:x="1758" w:y="1251"/>
        <w:shd w:val="clear" w:color="auto" w:fill="auto"/>
        <w:tabs>
          <w:tab w:val="left" w:pos="224"/>
        </w:tabs>
        <w:spacing w:before="0"/>
      </w:pPr>
      <w:r w:rsidRPr="00B42042">
        <w:tab/>
      </w:r>
      <w:r w:rsidR="0019254F">
        <w:tab/>
      </w:r>
      <w:r w:rsidR="001A0B99" w:rsidRPr="00B42042">
        <w:t xml:space="preserve">Решение жилищной проблемы в рамках программы позволит улучшить условия жизни молодых семей, повысить качество их жизни и сохранить кадровый потенциал, в том числе в сельских районах. Это создаст стабильные условия для жизни молодых семей, положительно скажется на демографической ситуации в регионе и поможет сформировать активное экономическое население. </w:t>
      </w:r>
    </w:p>
    <w:p w14:paraId="48EDAF8E" w14:textId="4CECAB87" w:rsidR="002A6808" w:rsidRPr="00B42042" w:rsidRDefault="00A75681" w:rsidP="008378EA">
      <w:pPr>
        <w:pStyle w:val="20"/>
        <w:framePr w:w="9480" w:h="9946" w:hRule="exact" w:wrap="none" w:vAnchor="page" w:hAnchor="page" w:x="1758" w:y="1251"/>
        <w:shd w:val="clear" w:color="auto" w:fill="auto"/>
        <w:tabs>
          <w:tab w:val="left" w:pos="224"/>
        </w:tabs>
        <w:spacing w:before="0"/>
      </w:pPr>
      <w:r>
        <w:tab/>
      </w:r>
      <w:r>
        <w:tab/>
      </w:r>
      <w:r w:rsidR="001A0B99" w:rsidRPr="00B42042">
        <w:t xml:space="preserve">Необходимость устойчивого функционирования системы улучшения жилищных условий молодых семей обосновывает целесообразность применения программного подхода к решению этой проблемы, поскольку она: - не может быть решена в рамках одного финансового года и требует бюджетных вложений на протяжении нескольких лет; - является комплексной и ее решение окажет влияние на рост социального благополучия и общее экономическое развитие. </w:t>
      </w:r>
    </w:p>
    <w:p w14:paraId="08C09C22" w14:textId="4B2B3115" w:rsidR="001A0B99" w:rsidRPr="00B42042" w:rsidRDefault="002A6808" w:rsidP="008378EA">
      <w:pPr>
        <w:pStyle w:val="20"/>
        <w:framePr w:w="9480" w:h="9946" w:hRule="exact" w:wrap="none" w:vAnchor="page" w:hAnchor="page" w:x="1758" w:y="1251"/>
        <w:shd w:val="clear" w:color="auto" w:fill="auto"/>
        <w:tabs>
          <w:tab w:val="left" w:pos="224"/>
        </w:tabs>
        <w:spacing w:before="0"/>
      </w:pPr>
      <w:r w:rsidRPr="00B42042">
        <w:tab/>
      </w:r>
      <w:r w:rsidR="0019254F">
        <w:tab/>
      </w:r>
      <w:r w:rsidR="001A0B99" w:rsidRPr="00B42042">
        <w:t>Таким образом, в процессе реализации муниципальной программы могут возникнуть отклонения в достижении результатов из-за изменений в финансово-экономической ситуации на рынке жилья.</w:t>
      </w:r>
    </w:p>
    <w:p w14:paraId="64F8C6B8" w14:textId="52B701B1" w:rsidR="000B5C2A" w:rsidRDefault="00047F63" w:rsidP="00BF25C4">
      <w:pPr>
        <w:pStyle w:val="10"/>
        <w:framePr w:w="9480" w:h="1996" w:hRule="exact" w:wrap="none" w:vAnchor="page" w:hAnchor="page" w:x="1711" w:y="11386"/>
        <w:numPr>
          <w:ilvl w:val="0"/>
          <w:numId w:val="3"/>
        </w:numPr>
        <w:shd w:val="clear" w:color="auto" w:fill="auto"/>
        <w:tabs>
          <w:tab w:val="left" w:pos="2568"/>
        </w:tabs>
        <w:spacing w:after="199" w:line="240" w:lineRule="exact"/>
        <w:ind w:left="2260" w:firstLine="0"/>
        <w:jc w:val="both"/>
      </w:pPr>
      <w:bookmarkStart w:id="4" w:name="bookmark2"/>
      <w:r>
        <w:t>Цели и задачи муниципальной программы</w:t>
      </w:r>
      <w:bookmarkEnd w:id="4"/>
    </w:p>
    <w:p w14:paraId="5C60C25F" w14:textId="448E2924" w:rsidR="000B5C2A" w:rsidRPr="006B09E5" w:rsidRDefault="00534026" w:rsidP="00BF25C4">
      <w:pPr>
        <w:pStyle w:val="20"/>
        <w:framePr w:w="9480" w:h="1996" w:hRule="exact" w:wrap="none" w:vAnchor="page" w:hAnchor="page" w:x="1711" w:y="11386"/>
        <w:shd w:val="clear" w:color="auto" w:fill="auto"/>
        <w:spacing w:before="0" w:line="278" w:lineRule="exact"/>
        <w:ind w:firstLine="740"/>
        <w:sectPr w:rsidR="000B5C2A" w:rsidRPr="006B09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6B09E5">
        <w:t>Цель программы заключается в предоставлении финансовой помощи молодым семьям для решения их жилищных вопросов. Достижение этой цели осуществляется через выполнение следующей задачи: обеспечение молодых семей, проживающих в Архангельской области, жильем, соответствующим социальным стандартам.</w:t>
      </w:r>
    </w:p>
    <w:p w14:paraId="070DB0F3" w14:textId="106C3C1E" w:rsidR="000B5C2A" w:rsidRDefault="007C0D04" w:rsidP="008A6466">
      <w:pPr>
        <w:pStyle w:val="10"/>
        <w:framePr w:w="10003" w:h="2506" w:hRule="exact" w:wrap="none" w:vAnchor="page" w:hAnchor="page" w:x="1496" w:y="1021"/>
        <w:shd w:val="clear" w:color="auto" w:fill="auto"/>
        <w:spacing w:line="274" w:lineRule="exact"/>
        <w:ind w:left="520" w:firstLine="0"/>
      </w:pPr>
      <w:bookmarkStart w:id="5" w:name="bookmark3"/>
      <w:r>
        <w:lastRenderedPageBreak/>
        <w:t>3</w:t>
      </w:r>
      <w:r w:rsidR="00047F63">
        <w:t>.</w:t>
      </w:r>
      <w:r>
        <w:t xml:space="preserve"> </w:t>
      </w:r>
      <w:r w:rsidR="00047F63">
        <w:t>Ресурсное обеспечение муниципальной программы.</w:t>
      </w:r>
      <w:bookmarkEnd w:id="5"/>
    </w:p>
    <w:p w14:paraId="234B05CB" w14:textId="77777777" w:rsidR="00A75681" w:rsidRDefault="00A75681" w:rsidP="008A6466">
      <w:pPr>
        <w:pStyle w:val="10"/>
        <w:framePr w:w="10003" w:h="2506" w:hRule="exact" w:wrap="none" w:vAnchor="page" w:hAnchor="page" w:x="1496" w:y="1021"/>
        <w:shd w:val="clear" w:color="auto" w:fill="auto"/>
        <w:spacing w:line="274" w:lineRule="exact"/>
        <w:ind w:left="520" w:firstLine="0"/>
      </w:pPr>
    </w:p>
    <w:p w14:paraId="334A061D" w14:textId="6DF3EFF5" w:rsidR="000B5C2A" w:rsidRPr="008058B6" w:rsidRDefault="00047F63" w:rsidP="008A6466">
      <w:pPr>
        <w:pStyle w:val="20"/>
        <w:framePr w:w="10003" w:h="2506" w:hRule="exact" w:wrap="none" w:vAnchor="page" w:hAnchor="page" w:x="1496" w:y="1021"/>
        <w:shd w:val="clear" w:color="auto" w:fill="auto"/>
        <w:spacing w:before="0" w:line="274" w:lineRule="exact"/>
        <w:ind w:right="580" w:firstLine="780"/>
      </w:pPr>
      <w:r>
        <w:t>Финансирование мероприятий программы осуществляется за счет средств бюджета Вельского муниципального района</w:t>
      </w:r>
      <w:r w:rsidR="00CD2520">
        <w:t xml:space="preserve"> </w:t>
      </w:r>
      <w:r>
        <w:t xml:space="preserve">с привлечением средств областного и федерального </w:t>
      </w:r>
      <w:r w:rsidRPr="008058B6">
        <w:t>бюджетов.</w:t>
      </w:r>
    </w:p>
    <w:p w14:paraId="39D943FA" w14:textId="13421C05" w:rsidR="000B5C2A" w:rsidRPr="008058B6" w:rsidRDefault="00047F63" w:rsidP="008A6466">
      <w:pPr>
        <w:pStyle w:val="20"/>
        <w:framePr w:w="10003" w:h="2506" w:hRule="exact" w:wrap="none" w:vAnchor="page" w:hAnchor="page" w:x="1496" w:y="1021"/>
        <w:shd w:val="clear" w:color="auto" w:fill="auto"/>
        <w:spacing w:before="0" w:line="274" w:lineRule="exact"/>
        <w:ind w:firstLine="920"/>
        <w:jc w:val="left"/>
      </w:pPr>
      <w:r w:rsidRPr="008058B6">
        <w:t xml:space="preserve">Общий объем финансирования программы за счет средств всех источников составляет </w:t>
      </w:r>
      <w:r w:rsidR="009961B4">
        <w:t>4517,1</w:t>
      </w:r>
      <w:r w:rsidR="0093168E">
        <w:t>3</w:t>
      </w:r>
      <w:r w:rsidR="002271A4" w:rsidRPr="008058B6">
        <w:t xml:space="preserve"> </w:t>
      </w:r>
      <w:r w:rsidRPr="008058B6">
        <w:t>тыс. руб</w:t>
      </w:r>
      <w:r w:rsidR="008A6466">
        <w:t xml:space="preserve">, в т.ч. бюджет </w:t>
      </w:r>
      <w:r w:rsidR="0093168E">
        <w:t>района -</w:t>
      </w:r>
      <w:r w:rsidR="008A6466">
        <w:t xml:space="preserve"> </w:t>
      </w:r>
      <w:r w:rsidR="009961B4">
        <w:t>1779,0</w:t>
      </w:r>
      <w:r w:rsidR="0093168E">
        <w:t>3</w:t>
      </w:r>
      <w:r w:rsidR="008A6466">
        <w:t xml:space="preserve"> тыс. руб, областной бюджет – </w:t>
      </w:r>
      <w:r w:rsidR="008F5E23">
        <w:t>971,6</w:t>
      </w:r>
      <w:r w:rsidR="0093168E">
        <w:t>7</w:t>
      </w:r>
      <w:r w:rsidR="008A6466">
        <w:t xml:space="preserve"> тыс. руб, </w:t>
      </w:r>
      <w:r w:rsidR="008956C8">
        <w:t xml:space="preserve">федеральный бюджет – </w:t>
      </w:r>
      <w:r w:rsidR="008F5E23">
        <w:t>1766,43</w:t>
      </w:r>
      <w:r w:rsidR="008956C8">
        <w:t xml:space="preserve"> тыс. руб.</w:t>
      </w:r>
    </w:p>
    <w:p w14:paraId="56B2C465" w14:textId="77777777" w:rsidR="000B5C2A" w:rsidRDefault="000B5C2A">
      <w:pPr>
        <w:rPr>
          <w:sz w:val="2"/>
          <w:szCs w:val="2"/>
        </w:rPr>
      </w:pPr>
    </w:p>
    <w:p w14:paraId="6EF76B0B" w14:textId="77777777" w:rsidR="00D5459D" w:rsidRDefault="00D5459D" w:rsidP="00784307">
      <w:pPr>
        <w:pStyle w:val="10"/>
        <w:framePr w:w="10003" w:h="3631" w:hRule="exact" w:wrap="none" w:vAnchor="page" w:hAnchor="page" w:x="1471" w:y="11851"/>
        <w:shd w:val="clear" w:color="auto" w:fill="auto"/>
        <w:spacing w:after="149" w:line="240" w:lineRule="exact"/>
        <w:ind w:left="540" w:firstLine="0"/>
      </w:pPr>
      <w:r>
        <w:t xml:space="preserve">5. </w:t>
      </w:r>
      <w:bookmarkStart w:id="6" w:name="bookmark4"/>
      <w:r>
        <w:t>Механизм реализации муниципальной программы</w:t>
      </w:r>
      <w:bookmarkEnd w:id="6"/>
    </w:p>
    <w:p w14:paraId="24D285E0" w14:textId="77777777" w:rsidR="00D5459D" w:rsidRPr="00F56E7B" w:rsidRDefault="00D5459D" w:rsidP="00784307">
      <w:pPr>
        <w:framePr w:w="10003" w:h="3631" w:hRule="exact" w:wrap="none" w:vAnchor="page" w:hAnchor="page" w:x="1471" w:y="11851"/>
        <w:spacing w:line="278" w:lineRule="exact"/>
        <w:ind w:right="580" w:firstLine="780"/>
        <w:jc w:val="both"/>
        <w:rPr>
          <w:rFonts w:ascii="Times New Roman" w:eastAsia="Times New Roman" w:hAnsi="Times New Roman" w:cs="Times New Roman"/>
          <w:color w:val="auto"/>
        </w:rPr>
      </w:pPr>
      <w:r w:rsidRPr="00F56E7B">
        <w:rPr>
          <w:rFonts w:ascii="Times New Roman" w:eastAsia="Times New Roman" w:hAnsi="Times New Roman" w:cs="Times New Roman"/>
          <w:color w:val="auto"/>
        </w:rPr>
        <w:t>Механизм реализации Программы включает в себя предоставление государственной поддержки молодым семьям для улучшения их жилищных условий через социальные выплаты.</w:t>
      </w:r>
      <w:r w:rsidRPr="00F56E7B">
        <w:t xml:space="preserve"> </w:t>
      </w:r>
      <w:r w:rsidRPr="00F56E7B">
        <w:rPr>
          <w:rFonts w:ascii="Times New Roman" w:eastAsia="Times New Roman" w:hAnsi="Times New Roman" w:cs="Times New Roman"/>
          <w:color w:val="auto"/>
        </w:rPr>
        <w:t>Социальная выплата предоставляется и используется в соответствии с Правилами предоставления молодым семьям социальных выплат на приобретение (строительство) жилья и их использования, утвержденными постановлением Правительства Архангельской области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14:paraId="3B66A609" w14:textId="77777777" w:rsidR="00D5459D" w:rsidRDefault="00D5459D" w:rsidP="00784307">
      <w:pPr>
        <w:pStyle w:val="10"/>
        <w:framePr w:w="10003" w:h="3631" w:hRule="exact" w:wrap="none" w:vAnchor="page" w:hAnchor="page" w:x="1471" w:y="11851"/>
        <w:shd w:val="clear" w:color="auto" w:fill="auto"/>
        <w:spacing w:after="149" w:line="240" w:lineRule="exact"/>
        <w:ind w:firstLine="0"/>
      </w:pPr>
      <w:r>
        <w:t>6.Сроки реализации муниципальной программы</w:t>
      </w:r>
    </w:p>
    <w:p w14:paraId="6BFC81EE" w14:textId="77777777" w:rsidR="00D5459D" w:rsidRPr="007213D9" w:rsidRDefault="00D5459D" w:rsidP="00784307">
      <w:pPr>
        <w:framePr w:w="10003" w:h="3631" w:hRule="exact" w:wrap="none" w:vAnchor="page" w:hAnchor="page" w:x="1471" w:y="11851"/>
        <w:spacing w:line="278" w:lineRule="exact"/>
        <w:ind w:right="580" w:firstLine="780"/>
        <w:jc w:val="both"/>
        <w:rPr>
          <w:rFonts w:ascii="Times New Roman" w:eastAsia="Times New Roman" w:hAnsi="Times New Roman" w:cs="Times New Roman"/>
          <w:color w:val="auto"/>
        </w:rPr>
      </w:pPr>
      <w:r w:rsidRPr="007213D9">
        <w:rPr>
          <w:rFonts w:ascii="Times New Roman" w:eastAsia="Times New Roman" w:hAnsi="Times New Roman" w:cs="Times New Roman"/>
          <w:color w:val="auto"/>
        </w:rPr>
        <w:t>Реализация мероприятий муниципальной программы Вельского муниципального района Архангельской области «Обеспечение жильем молодых семей»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7213D9">
        <w:rPr>
          <w:rFonts w:ascii="Times New Roman" w:eastAsia="Times New Roman" w:hAnsi="Times New Roman" w:cs="Times New Roman"/>
          <w:color w:val="auto"/>
        </w:rPr>
        <w:t>будет осуществляться в один этап в период с 1 января 2025 года по 31 декабря 2027 года.</w:t>
      </w:r>
    </w:p>
    <w:p w14:paraId="51117F6C" w14:textId="77777777" w:rsidR="00D5459D" w:rsidRDefault="00D5459D" w:rsidP="00784307">
      <w:pPr>
        <w:pStyle w:val="10"/>
        <w:framePr w:w="10003" w:h="3631" w:hRule="exact" w:wrap="none" w:vAnchor="page" w:hAnchor="page" w:x="1471" w:y="11851"/>
        <w:shd w:val="clear" w:color="auto" w:fill="auto"/>
        <w:spacing w:after="149" w:line="240" w:lineRule="exact"/>
        <w:ind w:firstLine="0"/>
      </w:pPr>
    </w:p>
    <w:p w14:paraId="275224BB" w14:textId="77777777" w:rsidR="00D5459D" w:rsidRDefault="00D5459D" w:rsidP="00784307">
      <w:pPr>
        <w:pStyle w:val="10"/>
        <w:framePr w:w="10003" w:h="3631" w:hRule="exact" w:wrap="none" w:vAnchor="page" w:hAnchor="page" w:x="1471" w:y="11851"/>
        <w:shd w:val="clear" w:color="auto" w:fill="auto"/>
        <w:spacing w:after="149" w:line="240" w:lineRule="exact"/>
        <w:ind w:firstLine="0"/>
      </w:pPr>
    </w:p>
    <w:p w14:paraId="1557F340" w14:textId="77777777" w:rsidR="00D5459D" w:rsidRDefault="00D5459D" w:rsidP="00784307">
      <w:pPr>
        <w:pStyle w:val="10"/>
        <w:framePr w:w="10003" w:h="3631" w:hRule="exact" w:wrap="none" w:vAnchor="page" w:hAnchor="page" w:x="1471" w:y="11851"/>
        <w:shd w:val="clear" w:color="auto" w:fill="auto"/>
        <w:spacing w:after="149" w:line="240" w:lineRule="exact"/>
        <w:ind w:firstLine="0"/>
      </w:pPr>
    </w:p>
    <w:p w14:paraId="6A1BA581" w14:textId="77777777" w:rsidR="00D5459D" w:rsidRDefault="00D5459D" w:rsidP="00784307">
      <w:pPr>
        <w:pStyle w:val="10"/>
        <w:framePr w:w="10003" w:h="3631" w:hRule="exact" w:wrap="none" w:vAnchor="page" w:hAnchor="page" w:x="1471" w:y="11851"/>
        <w:shd w:val="clear" w:color="auto" w:fill="auto"/>
        <w:spacing w:after="149" w:line="240" w:lineRule="exact"/>
        <w:ind w:firstLine="0"/>
      </w:pPr>
    </w:p>
    <w:p w14:paraId="41A93C1A" w14:textId="77777777" w:rsidR="00D5459D" w:rsidRDefault="00D5459D" w:rsidP="00784307">
      <w:pPr>
        <w:pStyle w:val="10"/>
        <w:framePr w:w="10003" w:h="3631" w:hRule="exact" w:wrap="none" w:vAnchor="page" w:hAnchor="page" w:x="1471" w:y="11851"/>
        <w:numPr>
          <w:ilvl w:val="0"/>
          <w:numId w:val="5"/>
        </w:numPr>
        <w:shd w:val="clear" w:color="auto" w:fill="auto"/>
        <w:spacing w:after="149" w:line="240" w:lineRule="exact"/>
        <w:ind w:left="540" w:firstLine="0"/>
      </w:pPr>
    </w:p>
    <w:p w14:paraId="14737D0D" w14:textId="77777777" w:rsidR="00D5459D" w:rsidRDefault="00D5459D" w:rsidP="00784307">
      <w:pPr>
        <w:pStyle w:val="20"/>
        <w:framePr w:w="10003" w:h="3631" w:hRule="exact" w:wrap="none" w:vAnchor="page" w:hAnchor="page" w:x="1471" w:y="11851"/>
        <w:shd w:val="clear" w:color="auto" w:fill="auto"/>
        <w:spacing w:before="0" w:line="278" w:lineRule="exact"/>
        <w:ind w:right="580" w:firstLine="780"/>
      </w:pPr>
      <w:r>
        <w:t>Реализация мероприятий муниципальной программы Вельского муниципального района Архангельской области «Обеспечение жильем молодых семей »будет осуществляться в один этап в период с 1 января 2025 года по 31 декабря 2027 года.</w:t>
      </w:r>
    </w:p>
    <w:p w14:paraId="2D9119C4" w14:textId="77777777" w:rsidR="00D5459D" w:rsidRDefault="00D5459D" w:rsidP="00784307">
      <w:pPr>
        <w:pStyle w:val="20"/>
        <w:framePr w:w="10003" w:h="3631" w:hRule="exact" w:wrap="none" w:vAnchor="page" w:hAnchor="page" w:x="1471" w:y="11851"/>
        <w:shd w:val="clear" w:color="auto" w:fill="auto"/>
        <w:spacing w:before="0" w:line="278" w:lineRule="exact"/>
        <w:ind w:right="580" w:firstLine="780"/>
      </w:pPr>
    </w:p>
    <w:p w14:paraId="329636F7" w14:textId="77777777" w:rsidR="00D5459D" w:rsidRDefault="00D5459D" w:rsidP="00784307">
      <w:pPr>
        <w:pStyle w:val="20"/>
        <w:framePr w:w="10003" w:h="3631" w:hRule="exact" w:wrap="none" w:vAnchor="page" w:hAnchor="page" w:x="1471" w:y="11851"/>
        <w:shd w:val="clear" w:color="auto" w:fill="auto"/>
        <w:spacing w:before="0" w:line="278" w:lineRule="exact"/>
        <w:ind w:right="580" w:firstLine="780"/>
      </w:pPr>
    </w:p>
    <w:p w14:paraId="298C0BFE" w14:textId="77777777" w:rsidR="008A6466" w:rsidRDefault="008A6466" w:rsidP="00277C2D">
      <w:pPr>
        <w:pStyle w:val="10"/>
        <w:framePr w:w="10003" w:h="1111" w:hRule="exact" w:wrap="none" w:vAnchor="page" w:hAnchor="page" w:x="1321" w:y="7246"/>
        <w:numPr>
          <w:ilvl w:val="0"/>
          <w:numId w:val="8"/>
        </w:numPr>
        <w:shd w:val="clear" w:color="auto" w:fill="auto"/>
        <w:tabs>
          <w:tab w:val="left" w:pos="2127"/>
        </w:tabs>
        <w:spacing w:line="271" w:lineRule="exact"/>
      </w:pPr>
      <w:r w:rsidRPr="008C0D57">
        <w:t>Перечень целевых показателей (индикаторов)</w:t>
      </w:r>
    </w:p>
    <w:p w14:paraId="7CB4E85C" w14:textId="77777777" w:rsidR="008A6466" w:rsidRDefault="008A6466" w:rsidP="00277C2D">
      <w:pPr>
        <w:pStyle w:val="10"/>
        <w:framePr w:w="10003" w:h="1111" w:hRule="exact" w:wrap="none" w:vAnchor="page" w:hAnchor="page" w:x="1321" w:y="7246"/>
        <w:shd w:val="clear" w:color="auto" w:fill="auto"/>
        <w:tabs>
          <w:tab w:val="left" w:pos="2127"/>
        </w:tabs>
        <w:spacing w:line="271" w:lineRule="exact"/>
        <w:ind w:left="1080" w:firstLine="0"/>
      </w:pPr>
      <w:r w:rsidRPr="008C0D57">
        <w:t xml:space="preserve"> муниципальной программы Вельского муниципального района Архангельской области</w:t>
      </w:r>
      <w:r>
        <w:t xml:space="preserve"> </w:t>
      </w:r>
      <w:r>
        <w:rPr>
          <w:rStyle w:val="21"/>
        </w:rPr>
        <w:t>«Обеспечение жильем молодых семей»</w:t>
      </w:r>
    </w:p>
    <w:p w14:paraId="43431C00" w14:textId="77777777" w:rsidR="008A6466" w:rsidRDefault="008A6466" w:rsidP="00277C2D">
      <w:pPr>
        <w:pStyle w:val="50"/>
        <w:framePr w:w="10003" w:h="1111" w:hRule="exact" w:wrap="none" w:vAnchor="page" w:hAnchor="page" w:x="1321" w:y="7246"/>
        <w:shd w:val="clear" w:color="auto" w:fill="auto"/>
        <w:tabs>
          <w:tab w:val="left" w:pos="1398"/>
        </w:tabs>
        <w:spacing w:before="0" w:line="278" w:lineRule="exact"/>
        <w:ind w:right="1580"/>
        <w:jc w:val="left"/>
      </w:pPr>
    </w:p>
    <w:p w14:paraId="009616ED" w14:textId="77777777" w:rsidR="008A6466" w:rsidRDefault="008A6466" w:rsidP="00277C2D">
      <w:pPr>
        <w:pStyle w:val="50"/>
        <w:framePr w:w="10003" w:h="1111" w:hRule="exact" w:wrap="none" w:vAnchor="page" w:hAnchor="page" w:x="1321" w:y="7246"/>
        <w:shd w:val="clear" w:color="auto" w:fill="auto"/>
        <w:tabs>
          <w:tab w:val="left" w:pos="1398"/>
        </w:tabs>
        <w:spacing w:before="0" w:line="278" w:lineRule="exact"/>
        <w:ind w:right="1580"/>
        <w:jc w:val="left"/>
      </w:pPr>
    </w:p>
    <w:p w14:paraId="18FA3D4B" w14:textId="77777777" w:rsidR="008A6466" w:rsidRDefault="008A6466" w:rsidP="00277C2D">
      <w:pPr>
        <w:pStyle w:val="50"/>
        <w:framePr w:w="10003" w:h="1111" w:hRule="exact" w:wrap="none" w:vAnchor="page" w:hAnchor="page" w:x="1321" w:y="7246"/>
        <w:shd w:val="clear" w:color="auto" w:fill="auto"/>
        <w:tabs>
          <w:tab w:val="left" w:pos="1398"/>
        </w:tabs>
        <w:spacing w:before="0" w:line="278" w:lineRule="exact"/>
        <w:ind w:right="1580"/>
        <w:jc w:val="left"/>
      </w:pPr>
    </w:p>
    <w:p w14:paraId="508100A1" w14:textId="77777777" w:rsidR="008956C8" w:rsidRPr="00A75681" w:rsidRDefault="008956C8" w:rsidP="00277C2D">
      <w:pPr>
        <w:pStyle w:val="20"/>
        <w:framePr w:w="10003" w:h="606" w:hRule="exact" w:wrap="none" w:vAnchor="page" w:hAnchor="page" w:x="1561" w:y="3376"/>
        <w:shd w:val="clear" w:color="auto" w:fill="auto"/>
        <w:spacing w:before="0" w:line="274" w:lineRule="exact"/>
        <w:ind w:left="520"/>
        <w:jc w:val="center"/>
        <w:rPr>
          <w:sz w:val="20"/>
          <w:szCs w:val="20"/>
        </w:rPr>
      </w:pPr>
      <w:r w:rsidRPr="00A75681">
        <w:rPr>
          <w:sz w:val="20"/>
          <w:szCs w:val="20"/>
        </w:rPr>
        <w:t>Распределение объемов финансирования программы</w:t>
      </w:r>
      <w:r w:rsidRPr="00A75681">
        <w:rPr>
          <w:sz w:val="20"/>
          <w:szCs w:val="20"/>
        </w:rPr>
        <w:br/>
        <w:t>по источникам финансирования и годам</w:t>
      </w:r>
    </w:p>
    <w:tbl>
      <w:tblPr>
        <w:tblpPr w:leftFromText="180" w:rightFromText="180" w:vertAnchor="text" w:horzAnchor="margin" w:tblpXSpec="right" w:tblpY="3702"/>
        <w:tblOverlap w:val="never"/>
        <w:tblW w:w="10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1"/>
        <w:gridCol w:w="1858"/>
        <w:gridCol w:w="1547"/>
        <w:gridCol w:w="1560"/>
        <w:gridCol w:w="1607"/>
      </w:tblGrid>
      <w:tr w:rsidR="00277C2D" w:rsidRPr="00A75681" w14:paraId="47081220" w14:textId="77777777" w:rsidTr="00277C2D">
        <w:trPr>
          <w:trHeight w:hRule="exact" w:val="374"/>
        </w:trPr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F0D2F9" w14:textId="77777777" w:rsidR="00277C2D" w:rsidRPr="00A75681" w:rsidRDefault="00277C2D" w:rsidP="00277C2D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0"/>
                <w:szCs w:val="20"/>
              </w:rPr>
            </w:pPr>
            <w:r w:rsidRPr="00A75681">
              <w:rPr>
                <w:rStyle w:val="295pt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A787F" w14:textId="77777777" w:rsidR="00277C2D" w:rsidRPr="00A75681" w:rsidRDefault="00277C2D" w:rsidP="00277C2D">
            <w:pPr>
              <w:pStyle w:val="20"/>
              <w:shd w:val="clear" w:color="auto" w:fill="auto"/>
              <w:spacing w:before="0" w:line="228" w:lineRule="exact"/>
              <w:jc w:val="center"/>
              <w:rPr>
                <w:sz w:val="20"/>
                <w:szCs w:val="20"/>
              </w:rPr>
            </w:pPr>
            <w:r w:rsidRPr="00A75681">
              <w:rPr>
                <w:rStyle w:val="295pt"/>
                <w:sz w:val="20"/>
                <w:szCs w:val="20"/>
              </w:rPr>
              <w:t>Объем</w:t>
            </w:r>
          </w:p>
          <w:p w14:paraId="1C4D520B" w14:textId="77777777" w:rsidR="00277C2D" w:rsidRPr="00A75681" w:rsidRDefault="00277C2D" w:rsidP="00277C2D">
            <w:pPr>
              <w:pStyle w:val="20"/>
              <w:shd w:val="clear" w:color="auto" w:fill="auto"/>
              <w:spacing w:before="0" w:line="228" w:lineRule="exact"/>
              <w:ind w:left="160"/>
              <w:jc w:val="left"/>
              <w:rPr>
                <w:sz w:val="20"/>
                <w:szCs w:val="20"/>
              </w:rPr>
            </w:pPr>
            <w:r w:rsidRPr="00A75681">
              <w:rPr>
                <w:rStyle w:val="295pt"/>
                <w:sz w:val="20"/>
                <w:szCs w:val="20"/>
              </w:rPr>
              <w:t>финансирования</w:t>
            </w:r>
          </w:p>
          <w:p w14:paraId="5D51226C" w14:textId="77777777" w:rsidR="00277C2D" w:rsidRPr="00A75681" w:rsidRDefault="00277C2D" w:rsidP="00277C2D">
            <w:pPr>
              <w:pStyle w:val="20"/>
              <w:shd w:val="clear" w:color="auto" w:fill="auto"/>
              <w:spacing w:before="0" w:line="228" w:lineRule="exact"/>
              <w:jc w:val="center"/>
              <w:rPr>
                <w:sz w:val="20"/>
                <w:szCs w:val="20"/>
              </w:rPr>
            </w:pPr>
            <w:r w:rsidRPr="00A75681">
              <w:rPr>
                <w:rStyle w:val="295pt"/>
                <w:sz w:val="20"/>
                <w:szCs w:val="20"/>
              </w:rPr>
              <w:t>всего</w:t>
            </w:r>
          </w:p>
          <w:p w14:paraId="0CA26C71" w14:textId="77777777" w:rsidR="00277C2D" w:rsidRPr="00A75681" w:rsidRDefault="00277C2D" w:rsidP="00277C2D">
            <w:pPr>
              <w:pStyle w:val="20"/>
              <w:shd w:val="clear" w:color="auto" w:fill="auto"/>
              <w:spacing w:before="0" w:line="228" w:lineRule="exact"/>
              <w:jc w:val="center"/>
              <w:rPr>
                <w:sz w:val="20"/>
                <w:szCs w:val="20"/>
              </w:rPr>
            </w:pPr>
            <w:r w:rsidRPr="00A75681">
              <w:rPr>
                <w:rStyle w:val="295pt"/>
                <w:sz w:val="20"/>
                <w:szCs w:val="20"/>
              </w:rPr>
              <w:t>(тыс. руб.)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6F168" w14:textId="77777777" w:rsidR="00277C2D" w:rsidRPr="00A75681" w:rsidRDefault="00277C2D" w:rsidP="00277C2D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0"/>
                <w:szCs w:val="20"/>
                <w:highlight w:val="yellow"/>
              </w:rPr>
            </w:pPr>
            <w:r w:rsidRPr="00A75681">
              <w:rPr>
                <w:rStyle w:val="295pt"/>
                <w:sz w:val="20"/>
                <w:szCs w:val="20"/>
              </w:rPr>
              <w:t>В том числе</w:t>
            </w:r>
          </w:p>
        </w:tc>
      </w:tr>
      <w:tr w:rsidR="00277C2D" w:rsidRPr="00A75681" w14:paraId="07BA501B" w14:textId="77777777" w:rsidTr="00277C2D">
        <w:trPr>
          <w:trHeight w:hRule="exact" w:val="922"/>
        </w:trPr>
        <w:tc>
          <w:tcPr>
            <w:tcW w:w="3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AC2C52" w14:textId="77777777" w:rsidR="00277C2D" w:rsidRPr="00A75681" w:rsidRDefault="00277C2D" w:rsidP="00277C2D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2CFF56" w14:textId="77777777" w:rsidR="00277C2D" w:rsidRPr="00A75681" w:rsidRDefault="00277C2D" w:rsidP="00277C2D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C4CE6" w14:textId="77777777" w:rsidR="00277C2D" w:rsidRPr="00A75681" w:rsidRDefault="00277C2D" w:rsidP="00277C2D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0"/>
                <w:szCs w:val="20"/>
                <w:highlight w:val="yellow"/>
              </w:rPr>
            </w:pPr>
            <w:r w:rsidRPr="00A75681">
              <w:rPr>
                <w:rStyle w:val="295pt"/>
                <w:sz w:val="20"/>
                <w:szCs w:val="20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EF869" w14:textId="77777777" w:rsidR="00277C2D" w:rsidRPr="00A75681" w:rsidRDefault="00277C2D" w:rsidP="00277C2D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0"/>
                <w:szCs w:val="20"/>
                <w:highlight w:val="yellow"/>
              </w:rPr>
            </w:pPr>
            <w:r w:rsidRPr="00A75681">
              <w:rPr>
                <w:rStyle w:val="295pt"/>
                <w:sz w:val="20"/>
                <w:szCs w:val="20"/>
              </w:rPr>
              <w:t>2026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C9A5A" w14:textId="77777777" w:rsidR="00277C2D" w:rsidRPr="00A75681" w:rsidRDefault="00277C2D" w:rsidP="00277C2D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0"/>
                <w:szCs w:val="20"/>
                <w:highlight w:val="yellow"/>
              </w:rPr>
            </w:pPr>
            <w:r w:rsidRPr="00A75681">
              <w:rPr>
                <w:rStyle w:val="295pt"/>
                <w:sz w:val="20"/>
                <w:szCs w:val="20"/>
              </w:rPr>
              <w:t>2027 год</w:t>
            </w:r>
          </w:p>
        </w:tc>
      </w:tr>
      <w:tr w:rsidR="00277C2D" w:rsidRPr="00A75681" w14:paraId="32503D3A" w14:textId="77777777" w:rsidTr="00651538">
        <w:trPr>
          <w:trHeight w:hRule="exact" w:val="322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FD462" w14:textId="77777777" w:rsidR="00277C2D" w:rsidRPr="00A75681" w:rsidRDefault="00277C2D" w:rsidP="00277C2D">
            <w:pPr>
              <w:pStyle w:val="20"/>
              <w:shd w:val="clear" w:color="auto" w:fill="auto"/>
              <w:spacing w:before="0" w:line="190" w:lineRule="exact"/>
              <w:rPr>
                <w:sz w:val="20"/>
                <w:szCs w:val="20"/>
              </w:rPr>
            </w:pPr>
            <w:r w:rsidRPr="00A75681">
              <w:rPr>
                <w:rStyle w:val="295pt0"/>
                <w:sz w:val="20"/>
                <w:szCs w:val="20"/>
              </w:rPr>
              <w:t>Всего по программе, в т.ч.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36C66" w14:textId="3847C5FE" w:rsidR="00277C2D" w:rsidRPr="00A75681" w:rsidRDefault="001C6F5E" w:rsidP="00651538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0"/>
                <w:szCs w:val="20"/>
              </w:rPr>
            </w:pPr>
            <w:r w:rsidRPr="001C6F5E">
              <w:rPr>
                <w:rStyle w:val="295pt0"/>
                <w:sz w:val="20"/>
                <w:szCs w:val="20"/>
              </w:rPr>
              <w:t>4517,</w:t>
            </w:r>
            <w:r w:rsidR="00A43796">
              <w:rPr>
                <w:rStyle w:val="295pt0"/>
                <w:sz w:val="20"/>
                <w:szCs w:val="20"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252C2" w14:textId="7A425DA0" w:rsidR="00277C2D" w:rsidRPr="00A75681" w:rsidRDefault="0029140E" w:rsidP="00651538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sz w:val="20"/>
                <w:szCs w:val="20"/>
                <w:highlight w:val="yellow"/>
              </w:rPr>
            </w:pPr>
            <w:r>
              <w:rPr>
                <w:rStyle w:val="295pt0"/>
                <w:sz w:val="20"/>
                <w:szCs w:val="20"/>
              </w:rPr>
              <w:t>1129,3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D9DD1" w14:textId="2DF2E240" w:rsidR="00277C2D" w:rsidRPr="00A75681" w:rsidRDefault="00277C2D" w:rsidP="00651538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sz w:val="20"/>
                <w:szCs w:val="20"/>
                <w:highlight w:val="yellow"/>
              </w:rPr>
            </w:pPr>
            <w:r w:rsidRPr="00A75681">
              <w:rPr>
                <w:rStyle w:val="295pt0"/>
                <w:sz w:val="20"/>
                <w:szCs w:val="20"/>
              </w:rPr>
              <w:t>1806,8</w:t>
            </w:r>
            <w:r w:rsidR="00A43796">
              <w:rPr>
                <w:rStyle w:val="295pt0"/>
                <w:sz w:val="20"/>
                <w:szCs w:val="20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C1D62" w14:textId="1478237B" w:rsidR="00277C2D" w:rsidRPr="00A75681" w:rsidRDefault="00277C2D" w:rsidP="00651538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sz w:val="20"/>
                <w:szCs w:val="20"/>
                <w:highlight w:val="yellow"/>
              </w:rPr>
            </w:pPr>
            <w:r w:rsidRPr="00A75681">
              <w:rPr>
                <w:rStyle w:val="295pt0"/>
                <w:sz w:val="20"/>
                <w:szCs w:val="20"/>
              </w:rPr>
              <w:t>1580,98</w:t>
            </w:r>
          </w:p>
        </w:tc>
      </w:tr>
      <w:tr w:rsidR="00277C2D" w:rsidRPr="00A75681" w14:paraId="5D6AC34A" w14:textId="77777777" w:rsidTr="00651538">
        <w:trPr>
          <w:trHeight w:hRule="exact" w:val="557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9A107" w14:textId="77777777" w:rsidR="00277C2D" w:rsidRPr="00A75681" w:rsidRDefault="00277C2D" w:rsidP="00277C2D">
            <w:pPr>
              <w:pStyle w:val="20"/>
              <w:shd w:val="clear" w:color="auto" w:fill="auto"/>
              <w:spacing w:before="0" w:line="228" w:lineRule="exact"/>
              <w:rPr>
                <w:sz w:val="20"/>
                <w:szCs w:val="20"/>
              </w:rPr>
            </w:pPr>
            <w:r w:rsidRPr="00A75681">
              <w:rPr>
                <w:rStyle w:val="295pt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363E8" w14:textId="336475B7" w:rsidR="00277C2D" w:rsidRPr="00A75681" w:rsidRDefault="001C6F5E" w:rsidP="00651538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0"/>
                <w:szCs w:val="20"/>
                <w:highlight w:val="yellow"/>
              </w:rPr>
            </w:pPr>
            <w:r w:rsidRPr="001C6F5E">
              <w:rPr>
                <w:rStyle w:val="295pt0"/>
                <w:sz w:val="20"/>
                <w:szCs w:val="20"/>
              </w:rPr>
              <w:t>1779,0</w:t>
            </w:r>
            <w:r w:rsidR="00A43796">
              <w:rPr>
                <w:rStyle w:val="295pt0"/>
                <w:sz w:val="20"/>
                <w:szCs w:val="20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C975F" w14:textId="302BA54C" w:rsidR="00277C2D" w:rsidRPr="00A75681" w:rsidRDefault="0029140E" w:rsidP="00651538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sz w:val="20"/>
                <w:szCs w:val="20"/>
                <w:highlight w:val="yellow"/>
              </w:rPr>
            </w:pPr>
            <w:r>
              <w:rPr>
                <w:rStyle w:val="295pt0"/>
                <w:sz w:val="20"/>
                <w:szCs w:val="20"/>
              </w:rPr>
              <w:t>444,8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7D40D" w14:textId="467CE634" w:rsidR="00277C2D" w:rsidRPr="00A75681" w:rsidRDefault="00277C2D" w:rsidP="00651538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sz w:val="20"/>
                <w:szCs w:val="20"/>
                <w:highlight w:val="yellow"/>
              </w:rPr>
            </w:pPr>
            <w:r w:rsidRPr="00A75681">
              <w:rPr>
                <w:rStyle w:val="295pt0"/>
                <w:sz w:val="20"/>
                <w:szCs w:val="20"/>
              </w:rPr>
              <w:t>711,5</w:t>
            </w:r>
            <w:r w:rsidR="00A43796">
              <w:rPr>
                <w:rStyle w:val="295pt0"/>
                <w:sz w:val="20"/>
                <w:szCs w:val="20"/>
              </w:rPr>
              <w:t>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EEDF0" w14:textId="79A95CBF" w:rsidR="00277C2D" w:rsidRPr="00A75681" w:rsidRDefault="00277C2D" w:rsidP="00651538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sz w:val="20"/>
                <w:szCs w:val="20"/>
                <w:highlight w:val="yellow"/>
              </w:rPr>
            </w:pPr>
            <w:r w:rsidRPr="00A75681">
              <w:rPr>
                <w:rStyle w:val="295pt0"/>
                <w:sz w:val="20"/>
                <w:szCs w:val="20"/>
              </w:rPr>
              <w:t>622,6</w:t>
            </w:r>
            <w:r w:rsidR="00A43796">
              <w:rPr>
                <w:rStyle w:val="295pt0"/>
                <w:sz w:val="20"/>
                <w:szCs w:val="20"/>
              </w:rPr>
              <w:t>4</w:t>
            </w:r>
          </w:p>
        </w:tc>
      </w:tr>
      <w:tr w:rsidR="00277C2D" w:rsidRPr="00A75681" w14:paraId="3506C95C" w14:textId="77777777" w:rsidTr="00651538">
        <w:trPr>
          <w:trHeight w:hRule="exact" w:val="365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2C314" w14:textId="77777777" w:rsidR="00277C2D" w:rsidRPr="00A75681" w:rsidRDefault="00277C2D" w:rsidP="00277C2D">
            <w:pPr>
              <w:pStyle w:val="20"/>
              <w:shd w:val="clear" w:color="auto" w:fill="auto"/>
              <w:spacing w:before="0" w:line="190" w:lineRule="exact"/>
              <w:rPr>
                <w:sz w:val="20"/>
                <w:szCs w:val="20"/>
              </w:rPr>
            </w:pPr>
            <w:r w:rsidRPr="00A75681">
              <w:rPr>
                <w:rStyle w:val="295pt0"/>
                <w:sz w:val="20"/>
                <w:szCs w:val="20"/>
              </w:rPr>
              <w:t>Федеральный бюджет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2B4E7" w14:textId="3004CAB1" w:rsidR="00277C2D" w:rsidRPr="00A75681" w:rsidRDefault="001C6F5E" w:rsidP="00651538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sz w:val="20"/>
                <w:szCs w:val="20"/>
              </w:rPr>
            </w:pPr>
            <w:r w:rsidRPr="001C6F5E">
              <w:rPr>
                <w:rStyle w:val="295pt0"/>
                <w:sz w:val="20"/>
                <w:szCs w:val="20"/>
              </w:rPr>
              <w:t>1766,43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2C534" w14:textId="11461B46" w:rsidR="00277C2D" w:rsidRPr="00A75681" w:rsidRDefault="00DB1EAD" w:rsidP="00651538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sz w:val="20"/>
                <w:szCs w:val="20"/>
                <w:highlight w:val="yellow"/>
              </w:rPr>
            </w:pPr>
            <w:r>
              <w:rPr>
                <w:rStyle w:val="295pt0"/>
                <w:sz w:val="20"/>
                <w:szCs w:val="20"/>
              </w:rPr>
              <w:t>441,6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43A14" w14:textId="2B0FB3E6" w:rsidR="00277C2D" w:rsidRPr="00A75681" w:rsidRDefault="00277C2D" w:rsidP="00651538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sz w:val="20"/>
                <w:szCs w:val="20"/>
                <w:highlight w:val="yellow"/>
              </w:rPr>
            </w:pPr>
            <w:r w:rsidRPr="00A75681">
              <w:rPr>
                <w:rStyle w:val="295pt0"/>
                <w:sz w:val="20"/>
                <w:szCs w:val="20"/>
              </w:rPr>
              <w:t>706,5</w:t>
            </w:r>
            <w:r w:rsidR="00A43796">
              <w:rPr>
                <w:rStyle w:val="295pt0"/>
                <w:sz w:val="20"/>
                <w:szCs w:val="20"/>
              </w:rPr>
              <w:t>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4D11A" w14:textId="793F553B" w:rsidR="00277C2D" w:rsidRPr="00A75681" w:rsidRDefault="00277C2D" w:rsidP="00651538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sz w:val="20"/>
                <w:szCs w:val="20"/>
                <w:highlight w:val="yellow"/>
              </w:rPr>
            </w:pPr>
            <w:r w:rsidRPr="00A75681">
              <w:rPr>
                <w:rStyle w:val="295pt0"/>
                <w:sz w:val="20"/>
                <w:szCs w:val="20"/>
              </w:rPr>
              <w:t>618,25</w:t>
            </w:r>
          </w:p>
        </w:tc>
      </w:tr>
      <w:tr w:rsidR="00277C2D" w:rsidRPr="00A75681" w14:paraId="3584F3F9" w14:textId="77777777" w:rsidTr="00651538">
        <w:trPr>
          <w:trHeight w:hRule="exact" w:val="37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678C16" w14:textId="77777777" w:rsidR="00277C2D" w:rsidRPr="00A75681" w:rsidRDefault="00277C2D" w:rsidP="00277C2D">
            <w:pPr>
              <w:pStyle w:val="20"/>
              <w:shd w:val="clear" w:color="auto" w:fill="auto"/>
              <w:spacing w:before="0" w:line="190" w:lineRule="exact"/>
              <w:rPr>
                <w:sz w:val="20"/>
                <w:szCs w:val="20"/>
              </w:rPr>
            </w:pPr>
            <w:r w:rsidRPr="00A75681">
              <w:rPr>
                <w:rStyle w:val="295pt0"/>
                <w:sz w:val="20"/>
                <w:szCs w:val="20"/>
              </w:rPr>
              <w:t>Областной бюджет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7614A2" w14:textId="434B3356" w:rsidR="00277C2D" w:rsidRPr="00A75681" w:rsidRDefault="0029140E" w:rsidP="00651538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sz w:val="20"/>
                <w:szCs w:val="20"/>
              </w:rPr>
            </w:pPr>
            <w:r w:rsidRPr="0029140E">
              <w:rPr>
                <w:rStyle w:val="295pt0"/>
                <w:sz w:val="20"/>
                <w:szCs w:val="20"/>
              </w:rPr>
              <w:t>971,6</w:t>
            </w:r>
            <w:r w:rsidR="00A43796">
              <w:rPr>
                <w:rStyle w:val="295pt0"/>
                <w:sz w:val="20"/>
                <w:szCs w:val="20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029996" w14:textId="21D9FEF7" w:rsidR="00277C2D" w:rsidRPr="00A75681" w:rsidRDefault="00DB1EAD" w:rsidP="00651538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sz w:val="20"/>
                <w:szCs w:val="20"/>
                <w:highlight w:val="yellow"/>
              </w:rPr>
            </w:pPr>
            <w:r>
              <w:rPr>
                <w:rStyle w:val="295pt0"/>
                <w:sz w:val="20"/>
                <w:szCs w:val="20"/>
              </w:rPr>
              <w:t>242,9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CB10BF" w14:textId="728286BE" w:rsidR="00277C2D" w:rsidRPr="00A75681" w:rsidRDefault="00277C2D" w:rsidP="00651538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sz w:val="20"/>
                <w:szCs w:val="20"/>
                <w:highlight w:val="yellow"/>
              </w:rPr>
            </w:pPr>
            <w:r w:rsidRPr="00A75681">
              <w:rPr>
                <w:rStyle w:val="295pt0"/>
                <w:sz w:val="20"/>
                <w:szCs w:val="20"/>
              </w:rPr>
              <w:t>388,6</w:t>
            </w:r>
            <w:r w:rsidR="00A43796">
              <w:rPr>
                <w:rStyle w:val="295pt0"/>
                <w:sz w:val="20"/>
                <w:szCs w:val="20"/>
              </w:rPr>
              <w:t>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E2F9A" w14:textId="0DB5A48F" w:rsidR="00277C2D" w:rsidRPr="00A75681" w:rsidRDefault="00277C2D" w:rsidP="00651538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sz w:val="20"/>
                <w:szCs w:val="20"/>
                <w:highlight w:val="yellow"/>
              </w:rPr>
            </w:pPr>
            <w:r w:rsidRPr="00A75681">
              <w:rPr>
                <w:rStyle w:val="295pt0"/>
                <w:sz w:val="20"/>
                <w:szCs w:val="20"/>
              </w:rPr>
              <w:t>340,09</w:t>
            </w:r>
          </w:p>
        </w:tc>
      </w:tr>
    </w:tbl>
    <w:tbl>
      <w:tblPr>
        <w:tblpPr w:leftFromText="180" w:rightFromText="180" w:vertAnchor="text" w:horzAnchor="margin" w:tblpXSpec="right" w:tblpY="7932"/>
        <w:tblW w:w="10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831"/>
        <w:gridCol w:w="850"/>
        <w:gridCol w:w="853"/>
        <w:gridCol w:w="850"/>
        <w:gridCol w:w="993"/>
        <w:gridCol w:w="992"/>
        <w:gridCol w:w="992"/>
      </w:tblGrid>
      <w:tr w:rsidR="00277C2D" w14:paraId="25156272" w14:textId="77777777" w:rsidTr="00277C2D">
        <w:trPr>
          <w:trHeight w:hRule="exact" w:val="7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2DDDD" w14:textId="77777777" w:rsidR="00277C2D" w:rsidRDefault="00277C2D" w:rsidP="00277C2D">
            <w:pPr>
              <w:pStyle w:val="20"/>
              <w:shd w:val="clear" w:color="auto" w:fill="auto"/>
              <w:spacing w:before="0" w:line="190" w:lineRule="exact"/>
              <w:ind w:left="-30" w:firstLine="142"/>
              <w:jc w:val="center"/>
            </w:pPr>
            <w:r>
              <w:rPr>
                <w:rStyle w:val="295pt0"/>
              </w:rPr>
              <w:t>№  п/п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6495E" w14:textId="77777777" w:rsidR="00277C2D" w:rsidRPr="00514188" w:rsidRDefault="00277C2D" w:rsidP="00277C2D">
            <w:pPr>
              <w:pStyle w:val="20"/>
              <w:shd w:val="clear" w:color="auto" w:fill="auto"/>
              <w:spacing w:before="0" w:line="190" w:lineRule="exact"/>
              <w:jc w:val="center"/>
              <w:rPr>
                <w:b/>
                <w:bCs/>
              </w:rPr>
            </w:pPr>
            <w:r w:rsidRPr="00514188">
              <w:rPr>
                <w:rStyle w:val="295pt0"/>
                <w:b/>
                <w:bCs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96C12" w14:textId="77777777" w:rsidR="00277C2D" w:rsidRPr="00514188" w:rsidRDefault="00277C2D" w:rsidP="00277C2D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b/>
                <w:bCs/>
              </w:rPr>
            </w:pPr>
            <w:r w:rsidRPr="00514188">
              <w:rPr>
                <w:rStyle w:val="295pt0"/>
                <w:b/>
                <w:bCs/>
              </w:rPr>
              <w:t>Ед.</w:t>
            </w:r>
          </w:p>
          <w:p w14:paraId="3253CEF9" w14:textId="77777777" w:rsidR="00277C2D" w:rsidRPr="00514188" w:rsidRDefault="00277C2D" w:rsidP="00277C2D">
            <w:pPr>
              <w:pStyle w:val="20"/>
              <w:shd w:val="clear" w:color="auto" w:fill="auto"/>
              <w:spacing w:before="60" w:line="190" w:lineRule="exact"/>
              <w:jc w:val="center"/>
              <w:rPr>
                <w:b/>
                <w:bCs/>
              </w:rPr>
            </w:pPr>
            <w:r w:rsidRPr="00514188">
              <w:rPr>
                <w:rStyle w:val="295pt0"/>
                <w:b/>
                <w:bCs/>
              </w:rPr>
              <w:t>изм.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7F787" w14:textId="77777777" w:rsidR="00277C2D" w:rsidRPr="00514188" w:rsidRDefault="00277C2D" w:rsidP="00277C2D">
            <w:pPr>
              <w:pStyle w:val="20"/>
              <w:shd w:val="clear" w:color="auto" w:fill="auto"/>
              <w:spacing w:before="0" w:line="228" w:lineRule="exact"/>
              <w:jc w:val="center"/>
              <w:rPr>
                <w:rStyle w:val="295pt0"/>
                <w:b/>
                <w:bCs/>
              </w:rPr>
            </w:pPr>
            <w:r w:rsidRPr="00514188">
              <w:rPr>
                <w:rStyle w:val="295pt0"/>
                <w:b/>
                <w:bCs/>
              </w:rPr>
              <w:t>2023 год</w:t>
            </w:r>
          </w:p>
          <w:p w14:paraId="021FE46B" w14:textId="77777777" w:rsidR="00277C2D" w:rsidRPr="00514188" w:rsidRDefault="00277C2D" w:rsidP="00277C2D">
            <w:pPr>
              <w:pStyle w:val="20"/>
              <w:shd w:val="clear" w:color="auto" w:fill="auto"/>
              <w:spacing w:before="0" w:line="228" w:lineRule="exact"/>
              <w:jc w:val="center"/>
              <w:rPr>
                <w:rStyle w:val="295pt0"/>
                <w:b/>
                <w:bCs/>
              </w:rPr>
            </w:pPr>
            <w:r w:rsidRPr="00514188">
              <w:rPr>
                <w:rStyle w:val="295pt0"/>
                <w:b/>
                <w:bCs/>
              </w:rPr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A7F57" w14:textId="77777777" w:rsidR="00277C2D" w:rsidRPr="00D23369" w:rsidRDefault="00277C2D" w:rsidP="00277C2D">
            <w:pPr>
              <w:pStyle w:val="20"/>
              <w:shd w:val="clear" w:color="auto" w:fill="auto"/>
              <w:spacing w:before="0" w:line="228" w:lineRule="exact"/>
              <w:jc w:val="center"/>
              <w:rPr>
                <w:rStyle w:val="295pt0"/>
                <w:b/>
                <w:bCs/>
              </w:rPr>
            </w:pPr>
            <w:r w:rsidRPr="00D23369">
              <w:rPr>
                <w:rStyle w:val="295pt0"/>
                <w:b/>
                <w:bCs/>
              </w:rPr>
              <w:t>2024 год</w:t>
            </w:r>
          </w:p>
          <w:p w14:paraId="0843F55E" w14:textId="77777777" w:rsidR="00277C2D" w:rsidRPr="00D23369" w:rsidRDefault="00277C2D" w:rsidP="00277C2D">
            <w:pPr>
              <w:pStyle w:val="20"/>
              <w:shd w:val="clear" w:color="auto" w:fill="auto"/>
              <w:spacing w:before="0" w:line="228" w:lineRule="exact"/>
              <w:jc w:val="center"/>
              <w:rPr>
                <w:rStyle w:val="295pt0"/>
                <w:b/>
                <w:bCs/>
              </w:rPr>
            </w:pPr>
            <w:r w:rsidRPr="00D23369">
              <w:rPr>
                <w:rStyle w:val="295pt0"/>
                <w:b/>
                <w:bCs/>
              </w:rPr>
              <w:t>оценка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8C994" w14:textId="77777777" w:rsidR="00277C2D" w:rsidRDefault="00277C2D" w:rsidP="00277C2D">
            <w:pPr>
              <w:pStyle w:val="20"/>
              <w:spacing w:before="0" w:line="190" w:lineRule="exact"/>
              <w:jc w:val="center"/>
              <w:rPr>
                <w:rStyle w:val="295pt0"/>
                <w:b/>
                <w:bCs/>
              </w:rPr>
            </w:pPr>
            <w:r w:rsidRPr="00514188">
              <w:rPr>
                <w:rStyle w:val="295pt0"/>
                <w:b/>
                <w:bCs/>
              </w:rPr>
              <w:t>2025 год</w:t>
            </w:r>
          </w:p>
          <w:p w14:paraId="61C9EF9B" w14:textId="77777777" w:rsidR="00277C2D" w:rsidRPr="00514188" w:rsidRDefault="00277C2D" w:rsidP="00277C2D">
            <w:pPr>
              <w:pStyle w:val="20"/>
              <w:spacing w:before="0" w:line="190" w:lineRule="exact"/>
              <w:jc w:val="center"/>
              <w:rPr>
                <w:b/>
                <w:bCs/>
              </w:rPr>
            </w:pPr>
            <w:r w:rsidRPr="00514188">
              <w:rPr>
                <w:rStyle w:val="295pt0"/>
                <w:b/>
                <w:bCs/>
              </w:rPr>
              <w:t>прогноз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9FA08" w14:textId="77777777" w:rsidR="00277C2D" w:rsidRPr="00514188" w:rsidRDefault="00277C2D" w:rsidP="00277C2D">
            <w:pPr>
              <w:pStyle w:val="20"/>
              <w:spacing w:before="0" w:line="190" w:lineRule="exact"/>
              <w:jc w:val="center"/>
              <w:rPr>
                <w:b/>
                <w:bCs/>
              </w:rPr>
            </w:pPr>
            <w:r w:rsidRPr="00514188">
              <w:rPr>
                <w:rStyle w:val="295pt0"/>
                <w:b/>
                <w:bCs/>
              </w:rPr>
              <w:t>2026 год</w:t>
            </w:r>
            <w:r>
              <w:rPr>
                <w:rStyle w:val="295pt0"/>
                <w:b/>
                <w:bCs/>
              </w:rPr>
              <w:t xml:space="preserve"> </w:t>
            </w:r>
            <w:r w:rsidRPr="00514188">
              <w:rPr>
                <w:rStyle w:val="295pt0"/>
                <w:b/>
                <w:bCs/>
              </w:rPr>
              <w:t>прогноз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9CDE4" w14:textId="77777777" w:rsidR="00277C2D" w:rsidRPr="00514188" w:rsidRDefault="00277C2D" w:rsidP="00277C2D">
            <w:pPr>
              <w:pStyle w:val="20"/>
              <w:spacing w:before="0" w:line="190" w:lineRule="exact"/>
              <w:jc w:val="center"/>
              <w:rPr>
                <w:rStyle w:val="295pt0"/>
                <w:b/>
                <w:bCs/>
              </w:rPr>
            </w:pPr>
            <w:r w:rsidRPr="00514188">
              <w:rPr>
                <w:rStyle w:val="295pt0"/>
                <w:b/>
                <w:bCs/>
              </w:rPr>
              <w:t>2027</w:t>
            </w:r>
          </w:p>
          <w:p w14:paraId="445C5428" w14:textId="77777777" w:rsidR="00277C2D" w:rsidRPr="00514188" w:rsidRDefault="00277C2D" w:rsidP="00277C2D">
            <w:pPr>
              <w:pStyle w:val="20"/>
              <w:spacing w:before="0" w:line="190" w:lineRule="exact"/>
              <w:jc w:val="center"/>
              <w:rPr>
                <w:b/>
                <w:bCs/>
              </w:rPr>
            </w:pPr>
            <w:r w:rsidRPr="00514188">
              <w:rPr>
                <w:rStyle w:val="295pt0"/>
                <w:b/>
                <w:bCs/>
              </w:rPr>
              <w:t>прогноз</w:t>
            </w:r>
          </w:p>
        </w:tc>
      </w:tr>
      <w:tr w:rsidR="00277C2D" w14:paraId="6EAD1D80" w14:textId="77777777" w:rsidTr="00277C2D">
        <w:trPr>
          <w:trHeight w:hRule="exact" w:val="80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6E66B6" w14:textId="77777777" w:rsidR="00277C2D" w:rsidRDefault="00277C2D" w:rsidP="00277C2D"/>
        </w:tc>
        <w:tc>
          <w:tcPr>
            <w:tcW w:w="3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672FE7" w14:textId="77777777" w:rsidR="00277C2D" w:rsidRDefault="00277C2D" w:rsidP="00277C2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A59E51" w14:textId="77777777" w:rsidR="00277C2D" w:rsidRDefault="00277C2D" w:rsidP="00277C2D"/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</w:tcPr>
          <w:p w14:paraId="2FB74465" w14:textId="77777777" w:rsidR="00277C2D" w:rsidRDefault="00277C2D" w:rsidP="00277C2D">
            <w:pPr>
              <w:pStyle w:val="20"/>
              <w:shd w:val="clear" w:color="auto" w:fill="auto"/>
              <w:spacing w:before="0" w:line="190" w:lineRule="exact"/>
              <w:ind w:left="180"/>
              <w:jc w:val="left"/>
              <w:rPr>
                <w:rStyle w:val="295pt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7AEA9" w14:textId="77777777" w:rsidR="00277C2D" w:rsidRPr="00D23369" w:rsidRDefault="00277C2D" w:rsidP="00277C2D">
            <w:pPr>
              <w:pStyle w:val="20"/>
              <w:shd w:val="clear" w:color="auto" w:fill="auto"/>
              <w:spacing w:before="0" w:line="190" w:lineRule="exact"/>
              <w:ind w:left="180"/>
              <w:jc w:val="left"/>
              <w:rPr>
                <w:rStyle w:val="295pt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844650" w14:textId="77777777" w:rsidR="00277C2D" w:rsidRDefault="00277C2D" w:rsidP="00277C2D">
            <w:pPr>
              <w:pStyle w:val="20"/>
              <w:shd w:val="clear" w:color="auto" w:fill="auto"/>
              <w:spacing w:before="0" w:line="190" w:lineRule="exact"/>
              <w:ind w:left="180"/>
              <w:jc w:val="left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8A3864" w14:textId="77777777" w:rsidR="00277C2D" w:rsidRDefault="00277C2D" w:rsidP="00277C2D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A21931" w14:textId="77777777" w:rsidR="00277C2D" w:rsidRDefault="00277C2D" w:rsidP="00277C2D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</w:pPr>
          </w:p>
        </w:tc>
      </w:tr>
      <w:tr w:rsidR="00277C2D" w14:paraId="146301BE" w14:textId="77777777" w:rsidTr="00277C2D">
        <w:trPr>
          <w:trHeight w:hRule="exact" w:val="47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1BA41" w14:textId="77777777" w:rsidR="00277C2D" w:rsidRPr="00D23369" w:rsidRDefault="00277C2D" w:rsidP="00277C2D">
            <w:pPr>
              <w:pStyle w:val="20"/>
              <w:shd w:val="clear" w:color="auto" w:fill="auto"/>
              <w:spacing w:before="0" w:line="230" w:lineRule="exact"/>
              <w:jc w:val="center"/>
            </w:pPr>
            <w:r w:rsidRPr="00D23369">
              <w:rPr>
                <w:rStyle w:val="295pt0"/>
              </w:rPr>
              <w:t>Задача 1. Обеспечение молодых семей, проживающих в Архангельской области, жильем, соответствующим социальным стандартам</w:t>
            </w:r>
          </w:p>
        </w:tc>
      </w:tr>
      <w:tr w:rsidR="00277C2D" w14:paraId="4F34E838" w14:textId="77777777" w:rsidTr="00277C2D">
        <w:trPr>
          <w:trHeight w:hRule="exact" w:val="4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69D5C" w14:textId="77777777" w:rsidR="00277C2D" w:rsidRDefault="00277C2D" w:rsidP="00277C2D">
            <w:pPr>
              <w:pStyle w:val="20"/>
              <w:shd w:val="clear" w:color="auto" w:fill="auto"/>
              <w:spacing w:before="0" w:line="190" w:lineRule="exact"/>
              <w:jc w:val="center"/>
            </w:pPr>
            <w:r>
              <w:rPr>
                <w:rStyle w:val="295pt0"/>
              </w:rPr>
              <w:t>1.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F99E7" w14:textId="77777777" w:rsidR="00277C2D" w:rsidRDefault="00277C2D" w:rsidP="00277C2D">
            <w:pPr>
              <w:pStyle w:val="20"/>
              <w:shd w:val="clear" w:color="auto" w:fill="auto"/>
              <w:spacing w:before="0" w:line="228" w:lineRule="exact"/>
            </w:pPr>
            <w:r>
              <w:rPr>
                <w:rStyle w:val="295pt0"/>
              </w:rPr>
              <w:t>Количество молодых семей - участников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017B1" w14:textId="77777777" w:rsidR="00277C2D" w:rsidRDefault="00277C2D" w:rsidP="00277C2D">
            <w:pPr>
              <w:pStyle w:val="20"/>
              <w:shd w:val="clear" w:color="auto" w:fill="auto"/>
              <w:spacing w:before="0" w:line="190" w:lineRule="exact"/>
              <w:jc w:val="center"/>
            </w:pPr>
            <w:r>
              <w:rPr>
                <w:rStyle w:val="295pt0"/>
              </w:rPr>
              <w:t>Ед.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9ED57" w14:textId="77777777" w:rsidR="00277C2D" w:rsidRDefault="00277C2D" w:rsidP="00277C2D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</w:rPr>
            </w:pPr>
            <w:r>
              <w:rPr>
                <w:rStyle w:val="295pt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30F2D" w14:textId="58971E8E" w:rsidR="00277C2D" w:rsidRPr="00D23369" w:rsidRDefault="009F1AAD" w:rsidP="00277C2D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</w:rPr>
            </w:pPr>
            <w:r w:rsidRPr="00D23369">
              <w:rPr>
                <w:rStyle w:val="295pt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A12D4" w14:textId="77777777" w:rsidR="00277C2D" w:rsidRDefault="00277C2D" w:rsidP="00277C2D">
            <w:pPr>
              <w:pStyle w:val="20"/>
              <w:shd w:val="clear" w:color="auto" w:fill="auto"/>
              <w:spacing w:before="0" w:line="190" w:lineRule="exact"/>
              <w:jc w:val="center"/>
            </w:pPr>
            <w:r>
              <w:rPr>
                <w:rStyle w:val="295pt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134EB" w14:textId="77777777" w:rsidR="00277C2D" w:rsidRDefault="00277C2D" w:rsidP="00277C2D">
            <w:pPr>
              <w:pStyle w:val="20"/>
              <w:shd w:val="clear" w:color="auto" w:fill="auto"/>
              <w:spacing w:before="0" w:line="190" w:lineRule="exact"/>
              <w:jc w:val="center"/>
            </w:pPr>
            <w:r>
              <w:rPr>
                <w:rStyle w:val="295pt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7F66A" w14:textId="77777777" w:rsidR="00277C2D" w:rsidRDefault="00277C2D" w:rsidP="00277C2D">
            <w:pPr>
              <w:pStyle w:val="20"/>
              <w:shd w:val="clear" w:color="auto" w:fill="auto"/>
              <w:spacing w:before="0" w:line="190" w:lineRule="exact"/>
              <w:jc w:val="center"/>
            </w:pPr>
            <w:r>
              <w:rPr>
                <w:rStyle w:val="295pt0"/>
              </w:rPr>
              <w:t>5</w:t>
            </w:r>
          </w:p>
        </w:tc>
      </w:tr>
      <w:tr w:rsidR="00277C2D" w14:paraId="65BDFF2D" w14:textId="77777777" w:rsidTr="00277C2D">
        <w:trPr>
          <w:trHeight w:hRule="exact" w:val="7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D9087" w14:textId="77777777" w:rsidR="00277C2D" w:rsidRDefault="00277C2D" w:rsidP="00277C2D">
            <w:pPr>
              <w:pStyle w:val="20"/>
              <w:shd w:val="clear" w:color="auto" w:fill="auto"/>
              <w:spacing w:before="0" w:line="190" w:lineRule="exact"/>
              <w:jc w:val="center"/>
            </w:pPr>
            <w:r>
              <w:rPr>
                <w:rStyle w:val="295pt0"/>
              </w:rPr>
              <w:t>2.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E4FE6" w14:textId="77777777" w:rsidR="00277C2D" w:rsidRDefault="00277C2D" w:rsidP="00277C2D">
            <w:pPr>
              <w:pStyle w:val="20"/>
              <w:shd w:val="clear" w:color="auto" w:fill="auto"/>
              <w:spacing w:before="0" w:line="226" w:lineRule="exact"/>
            </w:pPr>
            <w:r>
              <w:rPr>
                <w:rStyle w:val="295pt0"/>
              </w:rPr>
              <w:t>Количество молодых семей, улучшивших жилищные условия, в том числе, включая молодые многодетные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C27FD" w14:textId="77777777" w:rsidR="00277C2D" w:rsidRDefault="00277C2D" w:rsidP="00277C2D">
            <w:pPr>
              <w:pStyle w:val="20"/>
              <w:shd w:val="clear" w:color="auto" w:fill="auto"/>
              <w:spacing w:before="0" w:line="190" w:lineRule="exact"/>
              <w:jc w:val="center"/>
            </w:pPr>
            <w:r>
              <w:rPr>
                <w:rStyle w:val="295pt0"/>
              </w:rPr>
              <w:t>Ед.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6CB15" w14:textId="77777777" w:rsidR="00277C2D" w:rsidRDefault="00277C2D" w:rsidP="00277C2D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</w:rPr>
            </w:pPr>
            <w:r>
              <w:rPr>
                <w:rStyle w:val="295pt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9CAFA" w14:textId="0D7CE100" w:rsidR="00277C2D" w:rsidRPr="00D23369" w:rsidRDefault="009F1AAD" w:rsidP="00277C2D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</w:rPr>
            </w:pPr>
            <w:r w:rsidRPr="00D23369">
              <w:rPr>
                <w:rStyle w:val="295pt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CDDAB" w14:textId="2A0AD8AF" w:rsidR="00277C2D" w:rsidRDefault="00663D55" w:rsidP="00277C2D">
            <w:pPr>
              <w:pStyle w:val="20"/>
              <w:shd w:val="clear" w:color="auto" w:fill="auto"/>
              <w:spacing w:before="0" w:line="190" w:lineRule="exact"/>
              <w:jc w:val="center"/>
            </w:pPr>
            <w:r>
              <w:rPr>
                <w:rStyle w:val="295pt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0C4E8" w14:textId="77777777" w:rsidR="00277C2D" w:rsidRDefault="00277C2D" w:rsidP="00277C2D">
            <w:pPr>
              <w:pStyle w:val="20"/>
              <w:shd w:val="clear" w:color="auto" w:fill="auto"/>
              <w:spacing w:before="0" w:line="190" w:lineRule="exact"/>
              <w:jc w:val="center"/>
            </w:pPr>
            <w:r>
              <w:rPr>
                <w:rStyle w:val="295pt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EE5AC" w14:textId="77777777" w:rsidR="00277C2D" w:rsidRDefault="00277C2D" w:rsidP="00277C2D">
            <w:pPr>
              <w:pStyle w:val="20"/>
              <w:shd w:val="clear" w:color="auto" w:fill="auto"/>
              <w:spacing w:before="0" w:line="190" w:lineRule="exact"/>
              <w:jc w:val="center"/>
            </w:pPr>
            <w:r>
              <w:rPr>
                <w:rStyle w:val="295pt0"/>
              </w:rPr>
              <w:t>2</w:t>
            </w:r>
          </w:p>
        </w:tc>
      </w:tr>
      <w:tr w:rsidR="00277C2D" w14:paraId="59B98AF3" w14:textId="77777777" w:rsidTr="00277C2D">
        <w:trPr>
          <w:trHeight w:hRule="exact" w:val="7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F35FC0" w14:textId="77777777" w:rsidR="00277C2D" w:rsidRDefault="00277C2D" w:rsidP="00277C2D">
            <w:pPr>
              <w:pStyle w:val="20"/>
              <w:shd w:val="clear" w:color="auto" w:fill="auto"/>
              <w:spacing w:before="0" w:line="190" w:lineRule="exact"/>
              <w:jc w:val="center"/>
            </w:pPr>
            <w:r>
              <w:rPr>
                <w:rStyle w:val="295pt0"/>
              </w:rPr>
              <w:t>3.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AD3300" w14:textId="77777777" w:rsidR="00277C2D" w:rsidRDefault="00277C2D" w:rsidP="00277C2D">
            <w:pPr>
              <w:pStyle w:val="20"/>
              <w:shd w:val="clear" w:color="auto" w:fill="auto"/>
              <w:spacing w:before="0" w:line="233" w:lineRule="exact"/>
            </w:pPr>
            <w:r>
              <w:rPr>
                <w:rStyle w:val="295pt0"/>
              </w:rPr>
              <w:t>Количество молодых семей, получивших свидетельства о выделении социальных выплат на приобретение или строительство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8A5034" w14:textId="77777777" w:rsidR="00277C2D" w:rsidRDefault="00277C2D" w:rsidP="00277C2D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295pt0"/>
              </w:rPr>
              <w:t>Семьи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33C67E" w14:textId="77777777" w:rsidR="00277C2D" w:rsidRDefault="00277C2D" w:rsidP="00277C2D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</w:rPr>
            </w:pPr>
            <w:r>
              <w:rPr>
                <w:rStyle w:val="295pt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27CF4" w14:textId="79D0E5FB" w:rsidR="00277C2D" w:rsidRPr="00D23369" w:rsidRDefault="009F1AAD" w:rsidP="00277C2D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</w:rPr>
            </w:pPr>
            <w:r w:rsidRPr="00D23369">
              <w:rPr>
                <w:rStyle w:val="295pt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908AC9" w14:textId="6DB6AA4C" w:rsidR="00277C2D" w:rsidRDefault="00663D55" w:rsidP="00277C2D">
            <w:pPr>
              <w:pStyle w:val="20"/>
              <w:shd w:val="clear" w:color="auto" w:fill="auto"/>
              <w:spacing w:before="0" w:line="190" w:lineRule="exact"/>
              <w:jc w:val="center"/>
            </w:pPr>
            <w:r>
              <w:rPr>
                <w:rStyle w:val="295pt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91B4F" w14:textId="77777777" w:rsidR="00277C2D" w:rsidRDefault="00277C2D" w:rsidP="00277C2D">
            <w:pPr>
              <w:pStyle w:val="20"/>
              <w:shd w:val="clear" w:color="auto" w:fill="auto"/>
              <w:spacing w:before="0" w:line="190" w:lineRule="exact"/>
              <w:jc w:val="center"/>
            </w:pPr>
            <w:r>
              <w:rPr>
                <w:rStyle w:val="295pt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97AD1" w14:textId="77777777" w:rsidR="00277C2D" w:rsidRDefault="00277C2D" w:rsidP="00277C2D">
            <w:pPr>
              <w:pStyle w:val="20"/>
              <w:shd w:val="clear" w:color="auto" w:fill="auto"/>
              <w:spacing w:before="0" w:line="190" w:lineRule="exact"/>
              <w:jc w:val="center"/>
            </w:pPr>
            <w:r>
              <w:rPr>
                <w:rStyle w:val="295pt0"/>
              </w:rPr>
              <w:t>2</w:t>
            </w:r>
          </w:p>
        </w:tc>
      </w:tr>
    </w:tbl>
    <w:p w14:paraId="0158B83A" w14:textId="4F1794C2" w:rsidR="00514188" w:rsidRDefault="00514188">
      <w:pPr>
        <w:rPr>
          <w:sz w:val="2"/>
          <w:szCs w:val="2"/>
        </w:rPr>
        <w:sectPr w:rsidR="005141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945A3DA" w14:textId="77777777" w:rsidR="00930B43" w:rsidRDefault="00930B43" w:rsidP="00930B43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6CDA911A" w14:textId="77777777" w:rsidR="00930B43" w:rsidRDefault="00930B43" w:rsidP="00930B43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394BA1E4" w14:textId="2FABCCBF" w:rsidR="00930B43" w:rsidRPr="00930B43" w:rsidRDefault="00930B43" w:rsidP="00930B4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30B43">
        <w:rPr>
          <w:rFonts w:ascii="Times New Roman" w:eastAsia="Times New Roman" w:hAnsi="Times New Roman" w:cs="Times New Roman"/>
          <w:b/>
          <w:color w:val="auto"/>
          <w:lang w:bidi="ar-SA"/>
        </w:rPr>
        <w:t>7. Ожидаемые конечные результаты реализации муниципальной программы</w:t>
      </w:r>
    </w:p>
    <w:p w14:paraId="65BA7ACF" w14:textId="17451D91" w:rsidR="007B239B" w:rsidRDefault="007B239B" w:rsidP="007B239B">
      <w:pPr>
        <w:rPr>
          <w:rFonts w:ascii="Times New Roman" w:hAnsi="Times New Roman" w:cs="Times New Roman"/>
        </w:rPr>
      </w:pPr>
    </w:p>
    <w:p w14:paraId="73FB8AA9" w14:textId="460629CA" w:rsidR="00930B43" w:rsidRDefault="00930B43" w:rsidP="008813B1">
      <w:pPr>
        <w:tabs>
          <w:tab w:val="left" w:pos="149"/>
        </w:tabs>
        <w:spacing w:line="276" w:lineRule="exact"/>
        <w:ind w:left="-284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 w:rsidRPr="00930B43">
        <w:rPr>
          <w:rFonts w:ascii="Times New Roman" w:hAnsi="Times New Roman" w:cs="Times New Roman"/>
        </w:rPr>
        <w:t>улучшение жилищных условий молодых семей в соответствии с социальными стандартами;</w:t>
      </w:r>
    </w:p>
    <w:p w14:paraId="30DED465" w14:textId="1461B43E" w:rsidR="00930B43" w:rsidRPr="00930B43" w:rsidRDefault="00930B43" w:rsidP="008813B1">
      <w:pPr>
        <w:tabs>
          <w:tab w:val="left" w:pos="149"/>
        </w:tabs>
        <w:spacing w:line="276" w:lineRule="exact"/>
        <w:ind w:left="-284" w:firstLine="851"/>
        <w:jc w:val="both"/>
      </w:pPr>
      <w:r>
        <w:rPr>
          <w:rFonts w:ascii="Times New Roman" w:hAnsi="Times New Roman" w:cs="Times New Roman"/>
        </w:rPr>
        <w:tab/>
        <w:t>-</w:t>
      </w:r>
      <w:r w:rsidR="00740C2A" w:rsidRPr="00930B43">
        <w:rPr>
          <w:rFonts w:ascii="Times New Roman" w:hAnsi="Times New Roman" w:cs="Times New Roman"/>
        </w:rPr>
        <w:t>увеличение количества молодых семей,</w:t>
      </w:r>
      <w:r w:rsidRPr="00930B43">
        <w:rPr>
          <w:rFonts w:ascii="Times New Roman" w:hAnsi="Times New Roman" w:cs="Times New Roman"/>
        </w:rPr>
        <w:t xml:space="preserve"> обеспеченных жильем;</w:t>
      </w:r>
    </w:p>
    <w:p w14:paraId="6F87009A" w14:textId="7777447F" w:rsidR="00930B43" w:rsidRPr="00930B43" w:rsidRDefault="00740C2A" w:rsidP="008813B1">
      <w:pPr>
        <w:tabs>
          <w:tab w:val="left" w:pos="182"/>
        </w:tabs>
        <w:spacing w:line="276" w:lineRule="exact"/>
        <w:ind w:left="-284" w:firstLine="851"/>
        <w:jc w:val="both"/>
      </w:pPr>
      <w:r>
        <w:rPr>
          <w:rFonts w:ascii="Times New Roman" w:hAnsi="Times New Roman" w:cs="Times New Roman"/>
        </w:rPr>
        <w:t xml:space="preserve">   </w:t>
      </w:r>
      <w:r w:rsidR="00930B43">
        <w:rPr>
          <w:rFonts w:ascii="Times New Roman" w:hAnsi="Times New Roman" w:cs="Times New Roman"/>
        </w:rPr>
        <w:t>-</w:t>
      </w:r>
      <w:r w:rsidR="00930B43" w:rsidRPr="00930B43">
        <w:rPr>
          <w:rFonts w:ascii="Times New Roman" w:hAnsi="Times New Roman" w:cs="Times New Roman"/>
        </w:rPr>
        <w:t>привлечение в жилищную сферу дополнительных финансовых средств кредитных и других организаций, предоставляющих жилищные кредиты и займы, в том числе ипотечные, а также собственные средства граждан;</w:t>
      </w:r>
    </w:p>
    <w:p w14:paraId="292F12F3" w14:textId="4B8615A2" w:rsidR="00930B43" w:rsidRPr="00930B43" w:rsidRDefault="00930B43" w:rsidP="008813B1">
      <w:pPr>
        <w:ind w:left="-284" w:firstLine="851"/>
        <w:jc w:val="both"/>
      </w:pPr>
      <w:r w:rsidRPr="00930B43">
        <w:rPr>
          <w:rFonts w:ascii="Times New Roman" w:hAnsi="Times New Roman" w:cs="Times New Roman"/>
        </w:rPr>
        <w:t xml:space="preserve"> </w:t>
      </w:r>
      <w:r w:rsidR="00740C2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-</w:t>
      </w:r>
      <w:r w:rsidRPr="00930B43">
        <w:rPr>
          <w:rFonts w:ascii="Times New Roman" w:hAnsi="Times New Roman" w:cs="Times New Roman"/>
        </w:rPr>
        <w:t>укрепление семейных отношений и снижение социальной напряженности в обществе;</w:t>
      </w:r>
    </w:p>
    <w:p w14:paraId="518C0DB4" w14:textId="2E25C923" w:rsidR="00930B43" w:rsidRDefault="00930B43" w:rsidP="008813B1">
      <w:pPr>
        <w:tabs>
          <w:tab w:val="left" w:pos="3270"/>
        </w:tabs>
        <w:ind w:left="-284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40C2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-</w:t>
      </w:r>
      <w:r w:rsidRPr="00930B43">
        <w:rPr>
          <w:rFonts w:ascii="Times New Roman" w:hAnsi="Times New Roman" w:cs="Times New Roman"/>
        </w:rPr>
        <w:t>улучшение демографической ситуации в Вельском районе.</w:t>
      </w:r>
    </w:p>
    <w:p w14:paraId="2A7367DE" w14:textId="2864849E" w:rsidR="008813B1" w:rsidRDefault="008813B1" w:rsidP="008813B1">
      <w:pPr>
        <w:rPr>
          <w:rFonts w:ascii="Times New Roman" w:hAnsi="Times New Roman" w:cs="Times New Roman"/>
        </w:rPr>
      </w:pPr>
    </w:p>
    <w:p w14:paraId="50426935" w14:textId="77777777" w:rsidR="008813B1" w:rsidRPr="008813B1" w:rsidRDefault="008813B1" w:rsidP="008813B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8813B1">
        <w:rPr>
          <w:rFonts w:ascii="Times New Roman" w:hAnsi="Times New Roman" w:cs="Times New Roman"/>
          <w:b/>
          <w:sz w:val="24"/>
          <w:szCs w:val="24"/>
        </w:rPr>
        <w:t>8. Организация управления программой и контроль за ходом ее реализации</w:t>
      </w:r>
    </w:p>
    <w:p w14:paraId="1ECB03E0" w14:textId="77777777" w:rsidR="008813B1" w:rsidRPr="008813B1" w:rsidRDefault="008813B1" w:rsidP="008813B1">
      <w:pPr>
        <w:widowControl/>
        <w:tabs>
          <w:tab w:val="left" w:pos="969"/>
        </w:tabs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8813B1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ab/>
      </w:r>
    </w:p>
    <w:p w14:paraId="6D60783F" w14:textId="7AA043C3" w:rsidR="008813B1" w:rsidRPr="008813B1" w:rsidRDefault="008813B1" w:rsidP="008813B1">
      <w:pPr>
        <w:widowControl/>
        <w:tabs>
          <w:tab w:val="left" w:pos="851"/>
          <w:tab w:val="left" w:pos="993"/>
        </w:tabs>
        <w:ind w:left="-284"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Pr="008813B1">
        <w:rPr>
          <w:rFonts w:ascii="Times New Roman" w:eastAsia="Times New Roman" w:hAnsi="Times New Roman" w:cs="Times New Roman"/>
          <w:color w:val="auto"/>
          <w:lang w:bidi="ar-SA"/>
        </w:rPr>
        <w:t>Контроль за ходом реализации программы осуществляется в соответствии с Порядком разработки, реализации и оценки эффективности муниципальных программ Вельского муниципального района Архангельской области, утвержденным постановлением администрации Вельского муниципального района от 10.08.2021 года №754.</w:t>
      </w:r>
    </w:p>
    <w:p w14:paraId="3018700B" w14:textId="348F12B0" w:rsidR="006F78A6" w:rsidRDefault="006F78A6" w:rsidP="006F78A6">
      <w:pPr>
        <w:jc w:val="center"/>
        <w:rPr>
          <w:rFonts w:ascii="Times New Roman" w:hAnsi="Times New Roman" w:cs="Times New Roman"/>
        </w:rPr>
      </w:pPr>
    </w:p>
    <w:p w14:paraId="77964D0E" w14:textId="7C2354A7" w:rsidR="006F78A6" w:rsidRPr="006F78A6" w:rsidRDefault="006F78A6" w:rsidP="006F78A6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F78A6">
        <w:rPr>
          <w:rFonts w:ascii="Times New Roman" w:eastAsia="Times New Roman" w:hAnsi="Times New Roman" w:cs="Times New Roman"/>
          <w:b/>
          <w:color w:val="auto"/>
          <w:lang w:bidi="ar-SA"/>
        </w:rPr>
        <w:t>9. Перечень мероприятий</w:t>
      </w:r>
    </w:p>
    <w:p w14:paraId="37F01E01" w14:textId="77777777" w:rsidR="006F78A6" w:rsidRDefault="006F78A6" w:rsidP="006F78A6">
      <w:pPr>
        <w:tabs>
          <w:tab w:val="left" w:pos="2340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F78A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муниципальной программы Вельского муниципального района </w:t>
      </w:r>
    </w:p>
    <w:p w14:paraId="6FCCC8B8" w14:textId="33B311C5" w:rsidR="006F78A6" w:rsidRDefault="006F78A6" w:rsidP="006F78A6">
      <w:pPr>
        <w:tabs>
          <w:tab w:val="left" w:pos="2340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F78A6">
        <w:rPr>
          <w:rFonts w:ascii="Times New Roman" w:eastAsia="Times New Roman" w:hAnsi="Times New Roman" w:cs="Times New Roman"/>
          <w:b/>
          <w:color w:val="auto"/>
          <w:lang w:bidi="ar-SA"/>
        </w:rPr>
        <w:t>Архангельской области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6F78A6">
        <w:rPr>
          <w:rFonts w:ascii="Times New Roman" w:eastAsia="Times New Roman" w:hAnsi="Times New Roman" w:cs="Times New Roman"/>
          <w:b/>
          <w:color w:val="auto"/>
          <w:lang w:bidi="ar-SA"/>
        </w:rPr>
        <w:t>«Обеспечение жильем молодых семей»</w:t>
      </w:r>
    </w:p>
    <w:p w14:paraId="77BD7639" w14:textId="3A6D69BC" w:rsidR="00913CC2" w:rsidRPr="00913CC2" w:rsidRDefault="00913CC2" w:rsidP="00913CC2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141" w:tblpY="143"/>
        <w:tblW w:w="105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"/>
        <w:gridCol w:w="1838"/>
        <w:gridCol w:w="1560"/>
        <w:gridCol w:w="1570"/>
        <w:gridCol w:w="1003"/>
        <w:gridCol w:w="989"/>
        <w:gridCol w:w="994"/>
        <w:gridCol w:w="2256"/>
      </w:tblGrid>
      <w:tr w:rsidR="00913CC2" w:rsidRPr="00913CC2" w14:paraId="5E2FE2F2" w14:textId="77777777" w:rsidTr="00784307">
        <w:trPr>
          <w:trHeight w:hRule="exact" w:val="715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6F801" w14:textId="77777777" w:rsidR="00913CC2" w:rsidRPr="00913CC2" w:rsidRDefault="00913CC2" w:rsidP="00913CC2">
            <w:pPr>
              <w:spacing w:line="18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shd w:val="clear" w:color="auto" w:fill="FFFFFF"/>
                <w:lang w:eastAsia="en-US" w:bidi="en-US"/>
              </w:rPr>
              <w:t>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51236" w14:textId="77777777" w:rsidR="00913CC2" w:rsidRPr="00913CC2" w:rsidRDefault="00913CC2" w:rsidP="00913CC2">
            <w:pPr>
              <w:spacing w:after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913CC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>Наименование</w:t>
            </w:r>
          </w:p>
          <w:p w14:paraId="2ED85EE9" w14:textId="77777777" w:rsidR="00913CC2" w:rsidRPr="00913CC2" w:rsidRDefault="00913CC2" w:rsidP="00913CC2">
            <w:pPr>
              <w:spacing w:before="60"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CC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DDA74" w14:textId="77777777" w:rsidR="00913CC2" w:rsidRPr="00913CC2" w:rsidRDefault="00913CC2" w:rsidP="00913CC2">
            <w:pPr>
              <w:spacing w:line="190" w:lineRule="exact"/>
              <w:ind w:left="140"/>
              <w:rPr>
                <w:rFonts w:ascii="Times New Roman" w:eastAsia="Times New Roman" w:hAnsi="Times New Roman" w:cs="Times New Roman"/>
                <w:color w:val="auto"/>
              </w:rPr>
            </w:pPr>
            <w:r w:rsidRPr="00913CC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>Исполнители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725B66" w14:textId="77777777" w:rsidR="00913CC2" w:rsidRPr="00913CC2" w:rsidRDefault="00913CC2" w:rsidP="00913CC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</w:pPr>
            <w:r w:rsidRPr="00913CC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>Источники</w:t>
            </w:r>
          </w:p>
          <w:p w14:paraId="392927EE" w14:textId="77777777" w:rsidR="00913CC2" w:rsidRPr="00913CC2" w:rsidRDefault="00913CC2" w:rsidP="00913CC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</w:pPr>
            <w:r w:rsidRPr="00913CC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>финансирования</w:t>
            </w:r>
          </w:p>
          <w:p w14:paraId="7AEDA10F" w14:textId="77777777" w:rsidR="00913CC2" w:rsidRPr="00913CC2" w:rsidRDefault="00913CC2" w:rsidP="00913CC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8C738" w14:textId="77777777" w:rsidR="00913CC2" w:rsidRPr="00913CC2" w:rsidRDefault="00913CC2" w:rsidP="00784307">
            <w:pPr>
              <w:spacing w:after="60"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</w:pPr>
            <w:r w:rsidRPr="00913CC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>2025</w:t>
            </w:r>
          </w:p>
          <w:p w14:paraId="480F721B" w14:textId="77777777" w:rsidR="00913CC2" w:rsidRPr="00913CC2" w:rsidRDefault="00913CC2" w:rsidP="00784307">
            <w:pPr>
              <w:spacing w:after="60"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CC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94995" w14:textId="77777777" w:rsidR="00913CC2" w:rsidRPr="00913CC2" w:rsidRDefault="00913CC2" w:rsidP="00784307">
            <w:pPr>
              <w:spacing w:after="60"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CC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>2026</w:t>
            </w:r>
          </w:p>
          <w:p w14:paraId="7AA88F73" w14:textId="77777777" w:rsidR="00913CC2" w:rsidRPr="00913CC2" w:rsidRDefault="00913CC2" w:rsidP="00784307">
            <w:pPr>
              <w:spacing w:before="60"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CC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42311" w14:textId="77777777" w:rsidR="00913CC2" w:rsidRPr="00913CC2" w:rsidRDefault="00913CC2" w:rsidP="00784307">
            <w:pPr>
              <w:spacing w:after="60"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CC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>2027</w:t>
            </w:r>
          </w:p>
          <w:p w14:paraId="6112196B" w14:textId="77777777" w:rsidR="00913CC2" w:rsidRPr="00913CC2" w:rsidRDefault="00913CC2" w:rsidP="00784307">
            <w:pPr>
              <w:spacing w:before="60"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CC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>год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5FA56" w14:textId="77777777" w:rsidR="00913CC2" w:rsidRPr="00913CC2" w:rsidRDefault="00913CC2" w:rsidP="00913CC2">
            <w:pPr>
              <w:spacing w:after="60"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CC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>Ожидаемые</w:t>
            </w:r>
          </w:p>
          <w:p w14:paraId="79416E42" w14:textId="77777777" w:rsidR="00913CC2" w:rsidRPr="00913CC2" w:rsidRDefault="00913CC2" w:rsidP="00913CC2">
            <w:pPr>
              <w:spacing w:before="60" w:line="190" w:lineRule="exact"/>
              <w:ind w:left="460"/>
              <w:rPr>
                <w:rFonts w:ascii="Times New Roman" w:eastAsia="Times New Roman" w:hAnsi="Times New Roman" w:cs="Times New Roman"/>
                <w:color w:val="auto"/>
              </w:rPr>
            </w:pPr>
            <w:r w:rsidRPr="00913CC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>результаты</w:t>
            </w:r>
          </w:p>
        </w:tc>
      </w:tr>
      <w:tr w:rsidR="00913CC2" w:rsidRPr="00913CC2" w14:paraId="31FB3633" w14:textId="77777777" w:rsidTr="00913CC2">
        <w:trPr>
          <w:trHeight w:hRule="exact" w:val="475"/>
        </w:trPr>
        <w:tc>
          <w:tcPr>
            <w:tcW w:w="105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23940" w14:textId="77777777" w:rsidR="00913CC2" w:rsidRPr="00913CC2" w:rsidRDefault="00913CC2" w:rsidP="00913CC2">
            <w:pPr>
              <w:spacing w:line="233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CC2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 xml:space="preserve">Задача </w:t>
            </w:r>
            <w:r w:rsidRPr="00913CC2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shd w:val="clear" w:color="auto" w:fill="FFFFFF"/>
                <w:lang w:eastAsia="en-US" w:bidi="en-US"/>
              </w:rPr>
              <w:t>1</w:t>
            </w:r>
            <w:r w:rsidRPr="00913CC2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. Обеспечение молодых семей, проживающих в Архангельской области, жильем, соответствующим социальным стандартам.</w:t>
            </w:r>
          </w:p>
        </w:tc>
      </w:tr>
      <w:tr w:rsidR="00913CC2" w:rsidRPr="00913CC2" w14:paraId="67C303D2" w14:textId="77777777" w:rsidTr="00913CC2">
        <w:trPr>
          <w:trHeight w:hRule="exact" w:val="706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B1660" w14:textId="77777777" w:rsidR="00913CC2" w:rsidRPr="00913CC2" w:rsidRDefault="00913CC2" w:rsidP="00913CC2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auto"/>
              </w:rPr>
            </w:pPr>
            <w:r w:rsidRPr="00913CC2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shd w:val="clear" w:color="auto" w:fill="FFFFFF"/>
                <w:lang w:val="en-US" w:eastAsia="en-US" w:bidi="en-US"/>
              </w:rPr>
              <w:t>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61E2A" w14:textId="77777777" w:rsidR="00913CC2" w:rsidRPr="00913CC2" w:rsidRDefault="00913CC2" w:rsidP="00913CC2">
            <w:pPr>
              <w:spacing w:line="233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CC2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Предоставление социальных выплат молодым семьям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0216D" w14:textId="07649F5D" w:rsidR="00913CC2" w:rsidRPr="00913CC2" w:rsidRDefault="00913CC2" w:rsidP="00913CC2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CC2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Управление культуры, туризма и по делам молодежи Вельского муниципального района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F294B" w14:textId="77777777" w:rsidR="00913CC2" w:rsidRPr="00913CC2" w:rsidRDefault="00913CC2" w:rsidP="00913CC2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 w:rsidRPr="00913CC2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Общий объем средств (тыс. руб.)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FDBCB" w14:textId="0B8FFB3C" w:rsidR="00913CC2" w:rsidRPr="00913CC2" w:rsidRDefault="00663D55" w:rsidP="00913CC2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1129,3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FC168" w14:textId="66B11C14" w:rsidR="00913CC2" w:rsidRPr="00913CC2" w:rsidRDefault="00913CC2" w:rsidP="00913CC2">
            <w:pPr>
              <w:spacing w:line="180" w:lineRule="exact"/>
              <w:ind w:left="-47" w:firstLine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13CC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1806,8</w:t>
            </w:r>
            <w:r w:rsidR="00DC186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6B7146" w14:textId="2DA6FA71" w:rsidR="00913CC2" w:rsidRPr="00913CC2" w:rsidRDefault="00913CC2" w:rsidP="00913CC2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3CC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1580,98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550A3" w14:textId="21D5FD75" w:rsidR="00913CC2" w:rsidRPr="00913CC2" w:rsidRDefault="00913CC2" w:rsidP="00913CC2">
            <w:pPr>
              <w:spacing w:line="218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У</w:t>
            </w:r>
            <w:r w:rsidRPr="00913CC2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лучшение жилищных условий молодых семей в соответствии с социальными стандартами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.</w:t>
            </w:r>
          </w:p>
          <w:p w14:paraId="7F61D8B1" w14:textId="296934A4" w:rsidR="00913CC2" w:rsidRPr="00913CC2" w:rsidRDefault="00913CC2" w:rsidP="00913CC2">
            <w:pPr>
              <w:spacing w:line="218" w:lineRule="exact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913CC2" w:rsidRPr="00913CC2" w14:paraId="27FB66AB" w14:textId="77777777" w:rsidTr="00913CC2">
        <w:trPr>
          <w:trHeight w:hRule="exact" w:val="274"/>
        </w:trPr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768381" w14:textId="77777777" w:rsidR="00913CC2" w:rsidRPr="00913CC2" w:rsidRDefault="00913CC2" w:rsidP="00913CC2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9FBB23" w14:textId="77777777" w:rsidR="00913CC2" w:rsidRPr="00913CC2" w:rsidRDefault="00913CC2" w:rsidP="00913CC2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DB0E4C" w14:textId="77777777" w:rsidR="00913CC2" w:rsidRPr="00913CC2" w:rsidRDefault="00913CC2" w:rsidP="00913CC2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0589E" w14:textId="77777777" w:rsidR="00913CC2" w:rsidRPr="00913CC2" w:rsidRDefault="00913CC2" w:rsidP="00913CC2">
            <w:pPr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913CC2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48B86" w14:textId="77777777" w:rsidR="00913CC2" w:rsidRPr="00913CC2" w:rsidRDefault="00913CC2" w:rsidP="00913CC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9839F" w14:textId="77777777" w:rsidR="00913CC2" w:rsidRPr="00913CC2" w:rsidRDefault="00913CC2" w:rsidP="00913CC2">
            <w:pPr>
              <w:spacing w:line="180" w:lineRule="exact"/>
              <w:ind w:left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B52FD" w14:textId="77777777" w:rsidR="00913CC2" w:rsidRPr="00913CC2" w:rsidRDefault="00913CC2" w:rsidP="00913CC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2B80DD" w14:textId="77777777" w:rsidR="00913CC2" w:rsidRPr="00913CC2" w:rsidRDefault="00913CC2" w:rsidP="00913CC2"/>
        </w:tc>
      </w:tr>
      <w:tr w:rsidR="00913CC2" w:rsidRPr="00913CC2" w14:paraId="33209BA0" w14:textId="77777777" w:rsidTr="00913CC2">
        <w:trPr>
          <w:trHeight w:hRule="exact" w:val="936"/>
        </w:trPr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9E736D" w14:textId="77777777" w:rsidR="00913CC2" w:rsidRPr="00913CC2" w:rsidRDefault="00913CC2" w:rsidP="00913CC2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BF1D79" w14:textId="77777777" w:rsidR="00913CC2" w:rsidRPr="00913CC2" w:rsidRDefault="00913CC2" w:rsidP="00913CC2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DA94FC" w14:textId="77777777" w:rsidR="00913CC2" w:rsidRPr="00913CC2" w:rsidRDefault="00913CC2" w:rsidP="00913CC2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23BD8" w14:textId="77777777" w:rsidR="00913CC2" w:rsidRPr="00913CC2" w:rsidRDefault="00913CC2" w:rsidP="00913CC2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913CC2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Бюджет Вельского муниципального района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EC56D" w14:textId="735A4C1B" w:rsidR="00913CC2" w:rsidRPr="00913CC2" w:rsidRDefault="00663D55" w:rsidP="00913CC2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444,8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8DF75" w14:textId="5731E565" w:rsidR="00913CC2" w:rsidRPr="00913CC2" w:rsidRDefault="00913CC2" w:rsidP="00913CC2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13CC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711,5</w:t>
            </w:r>
            <w:r w:rsidR="00DC186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164E5" w14:textId="7273997D" w:rsidR="00913CC2" w:rsidRPr="00913CC2" w:rsidRDefault="00913CC2" w:rsidP="00913CC2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13CC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622,6</w:t>
            </w:r>
            <w:r w:rsidR="00DC186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8736B" w14:textId="77777777" w:rsidR="00913CC2" w:rsidRPr="00913CC2" w:rsidRDefault="00913CC2" w:rsidP="00913CC2"/>
        </w:tc>
      </w:tr>
      <w:tr w:rsidR="00913CC2" w:rsidRPr="00913CC2" w14:paraId="6A7B56CB" w14:textId="77777777" w:rsidTr="00913CC2">
        <w:trPr>
          <w:trHeight w:hRule="exact" w:val="470"/>
        </w:trPr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FF151B" w14:textId="77777777" w:rsidR="00913CC2" w:rsidRPr="00913CC2" w:rsidRDefault="00913CC2" w:rsidP="00913CC2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D96754" w14:textId="77777777" w:rsidR="00913CC2" w:rsidRPr="00913CC2" w:rsidRDefault="00913CC2" w:rsidP="00913CC2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5DD609" w14:textId="77777777" w:rsidR="00913CC2" w:rsidRPr="00913CC2" w:rsidRDefault="00913CC2" w:rsidP="00913CC2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8ECEA" w14:textId="77777777" w:rsidR="00913CC2" w:rsidRPr="00913CC2" w:rsidRDefault="00913CC2" w:rsidP="00913CC2">
            <w:pPr>
              <w:spacing w:after="60"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913CC2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Федеральный</w:t>
            </w:r>
          </w:p>
          <w:p w14:paraId="13D59817" w14:textId="77777777" w:rsidR="00913CC2" w:rsidRPr="00913CC2" w:rsidRDefault="00913CC2" w:rsidP="00913CC2">
            <w:pPr>
              <w:spacing w:before="60"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913CC2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85DFC" w14:textId="288088B7" w:rsidR="00913CC2" w:rsidRPr="00913CC2" w:rsidRDefault="00663D55" w:rsidP="00913CC2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441,6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A45CC" w14:textId="5CECCD07" w:rsidR="00913CC2" w:rsidRPr="00913CC2" w:rsidRDefault="00913CC2" w:rsidP="00913CC2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13CC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706,5</w:t>
            </w:r>
            <w:r w:rsidR="00DC186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44DE5" w14:textId="68B0CF92" w:rsidR="00913CC2" w:rsidRPr="00913CC2" w:rsidRDefault="00913CC2" w:rsidP="00913CC2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13CC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618,25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BD192B" w14:textId="77777777" w:rsidR="00913CC2" w:rsidRPr="00913CC2" w:rsidRDefault="00913CC2" w:rsidP="00913CC2"/>
        </w:tc>
      </w:tr>
      <w:tr w:rsidR="00913CC2" w:rsidRPr="00913CC2" w14:paraId="73474D34" w14:textId="77777777" w:rsidTr="00913CC2">
        <w:trPr>
          <w:trHeight w:hRule="exact" w:val="71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BD913A" w14:textId="77777777" w:rsidR="00913CC2" w:rsidRPr="00913CC2" w:rsidRDefault="00913CC2" w:rsidP="00913CC2"/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790BA1" w14:textId="77777777" w:rsidR="00913CC2" w:rsidRPr="00913CC2" w:rsidRDefault="00913CC2" w:rsidP="00913CC2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BFE3C0" w14:textId="77777777" w:rsidR="00913CC2" w:rsidRPr="00913CC2" w:rsidRDefault="00913CC2" w:rsidP="00913CC2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91026F" w14:textId="77777777" w:rsidR="00913CC2" w:rsidRPr="00913CC2" w:rsidRDefault="00913CC2" w:rsidP="00913CC2">
            <w:pPr>
              <w:spacing w:after="60"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913CC2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Областной</w:t>
            </w:r>
          </w:p>
          <w:p w14:paraId="17173352" w14:textId="77777777" w:rsidR="00913CC2" w:rsidRPr="00913CC2" w:rsidRDefault="00913CC2" w:rsidP="00913CC2">
            <w:pPr>
              <w:spacing w:before="60"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913CC2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187FD7" w14:textId="32941874" w:rsidR="00913CC2" w:rsidRPr="00913CC2" w:rsidRDefault="00663D55" w:rsidP="00913CC2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242,9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ED5E01" w14:textId="1881264C" w:rsidR="00913CC2" w:rsidRPr="00913CC2" w:rsidRDefault="00913CC2" w:rsidP="00913CC2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13CC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388,6</w:t>
            </w:r>
            <w:r w:rsidR="00DC186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3C32CB" w14:textId="4E7D0B56" w:rsidR="00913CC2" w:rsidRPr="00913CC2" w:rsidRDefault="00913CC2" w:rsidP="00913CC2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13CC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340,09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7554EA" w14:textId="77777777" w:rsidR="00913CC2" w:rsidRPr="00913CC2" w:rsidRDefault="00913CC2" w:rsidP="00913CC2"/>
        </w:tc>
      </w:tr>
    </w:tbl>
    <w:p w14:paraId="127E230C" w14:textId="0C133D5B" w:rsidR="00913CC2" w:rsidRPr="00913CC2" w:rsidRDefault="00913CC2" w:rsidP="00913CC2">
      <w:pPr>
        <w:rPr>
          <w:rFonts w:ascii="Times New Roman" w:hAnsi="Times New Roman" w:cs="Times New Roman"/>
        </w:rPr>
      </w:pPr>
    </w:p>
    <w:p w14:paraId="59259629" w14:textId="11FE9563" w:rsidR="00913CC2" w:rsidRDefault="00913CC2" w:rsidP="00913CC2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09CACD4" w14:textId="77777777" w:rsidR="00913CC2" w:rsidRPr="00913CC2" w:rsidRDefault="00913CC2" w:rsidP="00913CC2">
      <w:pPr>
        <w:tabs>
          <w:tab w:val="left" w:pos="15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EB5BF6B" w14:textId="0D17441C" w:rsidR="00913CC2" w:rsidRPr="00913CC2" w:rsidRDefault="00913CC2" w:rsidP="00913CC2">
      <w:pPr>
        <w:tabs>
          <w:tab w:val="left" w:pos="1500"/>
        </w:tabs>
        <w:rPr>
          <w:rFonts w:ascii="Times New Roman" w:hAnsi="Times New Roman" w:cs="Times New Roman"/>
        </w:rPr>
      </w:pPr>
    </w:p>
    <w:sectPr w:rsidR="00913CC2" w:rsidRPr="00913CC2" w:rsidSect="00784307">
      <w:pgSz w:w="11900" w:h="16840"/>
      <w:pgMar w:top="426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040DB" w14:textId="77777777" w:rsidR="0020655F" w:rsidRDefault="0020655F">
      <w:r>
        <w:separator/>
      </w:r>
    </w:p>
  </w:endnote>
  <w:endnote w:type="continuationSeparator" w:id="0">
    <w:p w14:paraId="2AD4E493" w14:textId="77777777" w:rsidR="0020655F" w:rsidRDefault="0020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DDE2B" w14:textId="77777777" w:rsidR="0020655F" w:rsidRDefault="0020655F"/>
  </w:footnote>
  <w:footnote w:type="continuationSeparator" w:id="0">
    <w:p w14:paraId="0EDC390D" w14:textId="77777777" w:rsidR="0020655F" w:rsidRDefault="002065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150FD"/>
    <w:multiLevelType w:val="multilevel"/>
    <w:tmpl w:val="7D34B376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F91BD9"/>
    <w:multiLevelType w:val="multilevel"/>
    <w:tmpl w:val="0172F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005BC9"/>
    <w:multiLevelType w:val="hybridMultilevel"/>
    <w:tmpl w:val="83164E82"/>
    <w:lvl w:ilvl="0" w:tplc="6BE482BA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356DD"/>
    <w:multiLevelType w:val="multilevel"/>
    <w:tmpl w:val="4B8E0E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256997"/>
    <w:multiLevelType w:val="hybridMultilevel"/>
    <w:tmpl w:val="B69880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26B08"/>
    <w:multiLevelType w:val="hybridMultilevel"/>
    <w:tmpl w:val="1A4667F6"/>
    <w:lvl w:ilvl="0" w:tplc="2E12ACF8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5E0637"/>
    <w:multiLevelType w:val="multilevel"/>
    <w:tmpl w:val="228EE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910DB8"/>
    <w:multiLevelType w:val="multilevel"/>
    <w:tmpl w:val="FC167E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2A"/>
    <w:rsid w:val="00047F63"/>
    <w:rsid w:val="00080B04"/>
    <w:rsid w:val="0009067B"/>
    <w:rsid w:val="00092186"/>
    <w:rsid w:val="000A0C52"/>
    <w:rsid w:val="000B5C2A"/>
    <w:rsid w:val="000C3BA6"/>
    <w:rsid w:val="000D0A8C"/>
    <w:rsid w:val="00124B45"/>
    <w:rsid w:val="00134E89"/>
    <w:rsid w:val="00171C70"/>
    <w:rsid w:val="0019254F"/>
    <w:rsid w:val="001A0B99"/>
    <w:rsid w:val="001B7265"/>
    <w:rsid w:val="001C6F5E"/>
    <w:rsid w:val="001E2E97"/>
    <w:rsid w:val="001E65CE"/>
    <w:rsid w:val="00201904"/>
    <w:rsid w:val="0020655F"/>
    <w:rsid w:val="002146DD"/>
    <w:rsid w:val="00225550"/>
    <w:rsid w:val="002271A4"/>
    <w:rsid w:val="0022798D"/>
    <w:rsid w:val="00245E41"/>
    <w:rsid w:val="00245E4E"/>
    <w:rsid w:val="002718DC"/>
    <w:rsid w:val="002774CB"/>
    <w:rsid w:val="00277C2D"/>
    <w:rsid w:val="0029140E"/>
    <w:rsid w:val="00294DE7"/>
    <w:rsid w:val="00296D5D"/>
    <w:rsid w:val="002A6808"/>
    <w:rsid w:val="0033590B"/>
    <w:rsid w:val="003360C2"/>
    <w:rsid w:val="00353ECF"/>
    <w:rsid w:val="00354272"/>
    <w:rsid w:val="003B66D6"/>
    <w:rsid w:val="00400EEC"/>
    <w:rsid w:val="004110F0"/>
    <w:rsid w:val="00414A69"/>
    <w:rsid w:val="00424031"/>
    <w:rsid w:val="00427688"/>
    <w:rsid w:val="004330F4"/>
    <w:rsid w:val="0043476E"/>
    <w:rsid w:val="00436AE5"/>
    <w:rsid w:val="00451A7C"/>
    <w:rsid w:val="004A761E"/>
    <w:rsid w:val="004B447F"/>
    <w:rsid w:val="004E698E"/>
    <w:rsid w:val="004F3A41"/>
    <w:rsid w:val="00514188"/>
    <w:rsid w:val="00534026"/>
    <w:rsid w:val="005836D6"/>
    <w:rsid w:val="005A462F"/>
    <w:rsid w:val="005B63AE"/>
    <w:rsid w:val="005C477F"/>
    <w:rsid w:val="005D702F"/>
    <w:rsid w:val="005E418A"/>
    <w:rsid w:val="005F2193"/>
    <w:rsid w:val="0060507C"/>
    <w:rsid w:val="006248A2"/>
    <w:rsid w:val="006258CE"/>
    <w:rsid w:val="00636E3B"/>
    <w:rsid w:val="00651538"/>
    <w:rsid w:val="00657E93"/>
    <w:rsid w:val="00663D55"/>
    <w:rsid w:val="00690D5C"/>
    <w:rsid w:val="00695DCF"/>
    <w:rsid w:val="006A66D0"/>
    <w:rsid w:val="006B09E5"/>
    <w:rsid w:val="006B653A"/>
    <w:rsid w:val="006C336C"/>
    <w:rsid w:val="006F78A6"/>
    <w:rsid w:val="006F78CC"/>
    <w:rsid w:val="007213D9"/>
    <w:rsid w:val="00737425"/>
    <w:rsid w:val="00740C2A"/>
    <w:rsid w:val="00745669"/>
    <w:rsid w:val="0074712B"/>
    <w:rsid w:val="00765174"/>
    <w:rsid w:val="00765906"/>
    <w:rsid w:val="00784307"/>
    <w:rsid w:val="007946FC"/>
    <w:rsid w:val="007A36B1"/>
    <w:rsid w:val="007B239B"/>
    <w:rsid w:val="007C0C3F"/>
    <w:rsid w:val="007C0D04"/>
    <w:rsid w:val="007E1553"/>
    <w:rsid w:val="008058B6"/>
    <w:rsid w:val="00806281"/>
    <w:rsid w:val="00835285"/>
    <w:rsid w:val="008378EA"/>
    <w:rsid w:val="008436FE"/>
    <w:rsid w:val="0087306E"/>
    <w:rsid w:val="00877DC7"/>
    <w:rsid w:val="008813B1"/>
    <w:rsid w:val="00881CF3"/>
    <w:rsid w:val="00891D22"/>
    <w:rsid w:val="008956C8"/>
    <w:rsid w:val="008A6466"/>
    <w:rsid w:val="008B0D7C"/>
    <w:rsid w:val="008C3E2C"/>
    <w:rsid w:val="008C6E22"/>
    <w:rsid w:val="008D6F28"/>
    <w:rsid w:val="008F5E23"/>
    <w:rsid w:val="00913CC2"/>
    <w:rsid w:val="00916D23"/>
    <w:rsid w:val="009177A9"/>
    <w:rsid w:val="00930B43"/>
    <w:rsid w:val="0093168E"/>
    <w:rsid w:val="0094293A"/>
    <w:rsid w:val="00987AB6"/>
    <w:rsid w:val="009961B4"/>
    <w:rsid w:val="009E528C"/>
    <w:rsid w:val="009F1AAD"/>
    <w:rsid w:val="00A04EEA"/>
    <w:rsid w:val="00A17286"/>
    <w:rsid w:val="00A40CEF"/>
    <w:rsid w:val="00A4258B"/>
    <w:rsid w:val="00A43796"/>
    <w:rsid w:val="00A62A70"/>
    <w:rsid w:val="00A67CBE"/>
    <w:rsid w:val="00A75681"/>
    <w:rsid w:val="00A844E5"/>
    <w:rsid w:val="00B0066D"/>
    <w:rsid w:val="00B20073"/>
    <w:rsid w:val="00B42042"/>
    <w:rsid w:val="00B855B4"/>
    <w:rsid w:val="00BB66B9"/>
    <w:rsid w:val="00BC1C7C"/>
    <w:rsid w:val="00BC20F7"/>
    <w:rsid w:val="00BD43F9"/>
    <w:rsid w:val="00BE77AB"/>
    <w:rsid w:val="00BF25C4"/>
    <w:rsid w:val="00C27D7B"/>
    <w:rsid w:val="00C64887"/>
    <w:rsid w:val="00C652D4"/>
    <w:rsid w:val="00C65BE3"/>
    <w:rsid w:val="00C70CEF"/>
    <w:rsid w:val="00CA1654"/>
    <w:rsid w:val="00CD2520"/>
    <w:rsid w:val="00CF1851"/>
    <w:rsid w:val="00D21247"/>
    <w:rsid w:val="00D23369"/>
    <w:rsid w:val="00D239FF"/>
    <w:rsid w:val="00D3028F"/>
    <w:rsid w:val="00D5009B"/>
    <w:rsid w:val="00D51728"/>
    <w:rsid w:val="00D5459D"/>
    <w:rsid w:val="00DA393E"/>
    <w:rsid w:val="00DB1EAD"/>
    <w:rsid w:val="00DC16F5"/>
    <w:rsid w:val="00DC186D"/>
    <w:rsid w:val="00DC53D3"/>
    <w:rsid w:val="00DD1B87"/>
    <w:rsid w:val="00DD2A06"/>
    <w:rsid w:val="00DF67E4"/>
    <w:rsid w:val="00E14265"/>
    <w:rsid w:val="00E14584"/>
    <w:rsid w:val="00E15C61"/>
    <w:rsid w:val="00E220AF"/>
    <w:rsid w:val="00EB33AA"/>
    <w:rsid w:val="00EC239D"/>
    <w:rsid w:val="00ED137F"/>
    <w:rsid w:val="00F164A7"/>
    <w:rsid w:val="00F46DD8"/>
    <w:rsid w:val="00F558F9"/>
    <w:rsid w:val="00F56E7B"/>
    <w:rsid w:val="00FA4E58"/>
    <w:rsid w:val="00FB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A44F"/>
  <w15:docId w15:val="{60934BC2-6EFB-4F6B-AE8E-E41963F9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-1pt">
    <w:name w:val="Основной текст (2) + 9 pt;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7pt0pt">
    <w:name w:val="Основной текст (2) + 7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2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260" w:line="372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6" w:lineRule="exact"/>
      <w:ind w:hanging="152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6" w:lineRule="exact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058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58B6"/>
    <w:rPr>
      <w:rFonts w:ascii="Segoe UI" w:hAnsi="Segoe UI" w:cs="Segoe UI"/>
      <w:color w:val="000000"/>
      <w:sz w:val="18"/>
      <w:szCs w:val="18"/>
    </w:rPr>
  </w:style>
  <w:style w:type="paragraph" w:customStyle="1" w:styleId="ConsPlusNonformat">
    <w:name w:val="ConsPlusNonformat"/>
    <w:rsid w:val="008813B1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2345F-CC4C-4B08-92E7-310D17EE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 92</cp:lastModifiedBy>
  <cp:revision>3</cp:revision>
  <cp:lastPrinted>2024-09-09T12:47:00Z</cp:lastPrinted>
  <dcterms:created xsi:type="dcterms:W3CDTF">2024-10-25T06:54:00Z</dcterms:created>
  <dcterms:modified xsi:type="dcterms:W3CDTF">2024-11-08T06:13:00Z</dcterms:modified>
</cp:coreProperties>
</file>