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3A2" w:rsidRPr="00AD57DE" w:rsidRDefault="00E933A2" w:rsidP="00E933A2">
      <w:pPr>
        <w:ind w:left="5400"/>
        <w:jc w:val="center"/>
      </w:pPr>
    </w:p>
    <w:p w:rsidR="00E933A2" w:rsidRPr="00AD57DE" w:rsidRDefault="00E933A2" w:rsidP="00E933A2">
      <w:pPr>
        <w:ind w:left="5400"/>
        <w:jc w:val="center"/>
      </w:pPr>
      <w:r w:rsidRPr="00AD57DE">
        <w:t>ПРИЛОЖЕНИЕ № 1</w:t>
      </w:r>
    </w:p>
    <w:p w:rsidR="00E933A2" w:rsidRPr="00AD57DE" w:rsidRDefault="00E933A2" w:rsidP="00E933A2">
      <w:pPr>
        <w:ind w:left="5400"/>
        <w:jc w:val="center"/>
        <w:rPr>
          <w:sz w:val="24"/>
          <w:szCs w:val="24"/>
        </w:rPr>
      </w:pPr>
      <w:r w:rsidRPr="00AD57DE">
        <w:rPr>
          <w:sz w:val="24"/>
          <w:szCs w:val="24"/>
        </w:rPr>
        <w:t>к Положению о муниципальном контроле (надзоре) на автомобильном транспорте, городском наземном электрическом транспорте и в дорожном хозяйстве в границах Вельского муниципального района Архангельской области</w:t>
      </w:r>
    </w:p>
    <w:p w:rsidR="00E933A2" w:rsidRPr="00AD57DE" w:rsidRDefault="00E933A2" w:rsidP="00E933A2"/>
    <w:p w:rsidR="00E933A2" w:rsidRPr="00AD57DE" w:rsidRDefault="00E933A2" w:rsidP="00E933A2">
      <w:pPr>
        <w:jc w:val="center"/>
        <w:rPr>
          <w:b/>
        </w:rPr>
      </w:pPr>
      <w:r w:rsidRPr="00AD57DE">
        <w:rPr>
          <w:b/>
        </w:rPr>
        <w:t>КРИТЕРИИ</w:t>
      </w:r>
    </w:p>
    <w:p w:rsidR="00E933A2" w:rsidRPr="00AD57DE" w:rsidRDefault="00E933A2" w:rsidP="00E933A2">
      <w:pPr>
        <w:jc w:val="center"/>
        <w:rPr>
          <w:b/>
        </w:rPr>
      </w:pPr>
      <w:r w:rsidRPr="00AD57DE">
        <w:rPr>
          <w:b/>
        </w:rPr>
        <w:t>отнесения объектов муниципального контроля (надзора) на автомобильном транспорте, городском наземном электрическом транспорте и в дорожном хозяйстве в границах Вельского муниципального района Архангельской области к категориям риска причинения вреда (ущерба)</w:t>
      </w:r>
    </w:p>
    <w:p w:rsidR="00E933A2" w:rsidRPr="00AD57DE" w:rsidRDefault="00E933A2" w:rsidP="00E933A2">
      <w:pPr>
        <w:jc w:val="center"/>
        <w:rPr>
          <w:b/>
        </w:rPr>
      </w:pPr>
      <w:r w:rsidRPr="00AD57DE">
        <w:rPr>
          <w:b/>
        </w:rPr>
        <w:t>охраняемым законом ценностям</w:t>
      </w:r>
    </w:p>
    <w:p w:rsidR="00E933A2" w:rsidRPr="00AD57DE" w:rsidRDefault="00E933A2" w:rsidP="00E933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5813"/>
      </w:tblGrid>
      <w:tr w:rsidR="00E933A2" w:rsidRPr="00AD57DE" w:rsidTr="004E585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A2" w:rsidRPr="00AD57DE" w:rsidRDefault="00E933A2" w:rsidP="004E585F">
            <w:pPr>
              <w:jc w:val="center"/>
              <w:rPr>
                <w:b/>
                <w:sz w:val="24"/>
                <w:szCs w:val="24"/>
              </w:rPr>
            </w:pPr>
            <w:r w:rsidRPr="00AD57DE">
              <w:rPr>
                <w:b/>
                <w:iCs/>
                <w:sz w:val="24"/>
                <w:szCs w:val="24"/>
              </w:rPr>
              <w:t>Категории</w:t>
            </w:r>
            <w:r w:rsidRPr="00AD57DE">
              <w:rPr>
                <w:b/>
                <w:sz w:val="24"/>
                <w:szCs w:val="24"/>
              </w:rPr>
              <w:t xml:space="preserve"> риска причинения вреда (ущерба) охраняемым законом ценностям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A2" w:rsidRPr="00AD57DE" w:rsidRDefault="00E933A2" w:rsidP="004E585F">
            <w:pPr>
              <w:jc w:val="center"/>
              <w:rPr>
                <w:b/>
                <w:sz w:val="24"/>
                <w:szCs w:val="24"/>
              </w:rPr>
            </w:pPr>
            <w:r w:rsidRPr="00AD57DE">
              <w:rPr>
                <w:b/>
                <w:sz w:val="24"/>
                <w:szCs w:val="24"/>
              </w:rPr>
              <w:t>Критерии отнесения объектов муниципального контроля (надзора) на автомобильном транспорте, городском наземном электрическом транспорте и в дорожном хозяйстве в границах Вельского муниципального района Архангельской области к категориям риска причинения вреда (ущерба) охраняемым законом ценностям</w:t>
            </w:r>
          </w:p>
        </w:tc>
      </w:tr>
      <w:tr w:rsidR="00E933A2" w:rsidRPr="00AD57DE" w:rsidTr="004E585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A2" w:rsidRPr="00AD57DE" w:rsidRDefault="00E933A2" w:rsidP="004E585F">
            <w:pPr>
              <w:numPr>
                <w:ilvl w:val="0"/>
                <w:numId w:val="1"/>
              </w:numPr>
              <w:ind w:left="318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Средний риск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A2" w:rsidRPr="00AD57DE" w:rsidRDefault="00E933A2" w:rsidP="004E585F">
            <w:pPr>
              <w:jc w:val="both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- Предписание, выданное в течение последних двух лет, контролируемым лицом не было исполнено;</w:t>
            </w:r>
          </w:p>
          <w:p w:rsidR="00E933A2" w:rsidRPr="00AD57DE" w:rsidRDefault="00E933A2" w:rsidP="004E585F">
            <w:pPr>
              <w:jc w:val="both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- В течение последних двух лет выявлены нарушения обязательных требований, которые привели к наступлению аварийного события с причинением вреда жизни и (или) здоровью людей.</w:t>
            </w:r>
          </w:p>
        </w:tc>
      </w:tr>
      <w:tr w:rsidR="00E933A2" w:rsidRPr="00AD57DE" w:rsidTr="004E585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A2" w:rsidRPr="00AD57DE" w:rsidRDefault="00E933A2" w:rsidP="004E585F">
            <w:pPr>
              <w:numPr>
                <w:ilvl w:val="0"/>
                <w:numId w:val="1"/>
              </w:numPr>
              <w:ind w:left="318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A2" w:rsidRPr="00AD57DE" w:rsidRDefault="00E933A2" w:rsidP="004E585F">
            <w:pPr>
              <w:jc w:val="both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- Предписание, выданное в течение последних двух лет, контролируемым лицом исполнено частично или с нарушением сроков, установленных для его исполнения;</w:t>
            </w:r>
          </w:p>
          <w:p w:rsidR="00E933A2" w:rsidRPr="00AD57DE" w:rsidRDefault="00E933A2" w:rsidP="004E585F">
            <w:pPr>
              <w:jc w:val="both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- В течение последних двух лет выявлены нарушения обязательных требований, которые привели к наступлению аварийного события без причинения вреда жизни и (или) здоровью людей.</w:t>
            </w:r>
          </w:p>
        </w:tc>
      </w:tr>
      <w:tr w:rsidR="00E933A2" w:rsidRPr="00AD57DE" w:rsidTr="004E585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A2" w:rsidRPr="00AD57DE" w:rsidRDefault="00E933A2" w:rsidP="004E585F">
            <w:pPr>
              <w:numPr>
                <w:ilvl w:val="0"/>
                <w:numId w:val="1"/>
              </w:numPr>
              <w:ind w:left="318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Низкий риск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A2" w:rsidRPr="00AD57DE" w:rsidRDefault="00E933A2" w:rsidP="004E585F">
            <w:pPr>
              <w:jc w:val="both"/>
              <w:rPr>
                <w:sz w:val="24"/>
                <w:szCs w:val="24"/>
              </w:rPr>
            </w:pPr>
            <w:r w:rsidRPr="00AD57DE">
              <w:rPr>
                <w:sz w:val="24"/>
                <w:szCs w:val="24"/>
              </w:rPr>
              <w:t>- Отсутствие оснований для присвоения категорий среднего или умеренного риска.</w:t>
            </w:r>
          </w:p>
        </w:tc>
      </w:tr>
    </w:tbl>
    <w:p w:rsidR="00E933A2" w:rsidRPr="00AD57DE" w:rsidRDefault="00E933A2" w:rsidP="00E933A2"/>
    <w:p w:rsidR="00E933A2" w:rsidRPr="00AD57DE" w:rsidRDefault="00E933A2" w:rsidP="00E933A2">
      <w:pPr>
        <w:ind w:left="5400"/>
        <w:jc w:val="center"/>
      </w:pPr>
    </w:p>
    <w:p w:rsidR="00E933A2" w:rsidRPr="00AD57DE" w:rsidRDefault="00E933A2" w:rsidP="00E933A2">
      <w:pPr>
        <w:ind w:left="5400"/>
        <w:jc w:val="center"/>
      </w:pPr>
    </w:p>
    <w:p w:rsidR="00E933A2" w:rsidRPr="00AD57DE" w:rsidRDefault="00E933A2" w:rsidP="00E933A2">
      <w:pPr>
        <w:ind w:left="5400"/>
        <w:jc w:val="center"/>
      </w:pPr>
    </w:p>
    <w:p w:rsidR="00E933A2" w:rsidRPr="00AD57DE" w:rsidRDefault="00E933A2" w:rsidP="00E933A2">
      <w:pPr>
        <w:ind w:left="5400"/>
        <w:jc w:val="center"/>
      </w:pPr>
    </w:p>
    <w:p w:rsidR="00E933A2" w:rsidRPr="00AD57DE" w:rsidRDefault="00E933A2" w:rsidP="00E933A2">
      <w:pPr>
        <w:ind w:left="5400"/>
        <w:jc w:val="center"/>
      </w:pPr>
    </w:p>
    <w:p w:rsidR="00517255" w:rsidRDefault="00517255">
      <w:bookmarkStart w:id="0" w:name="_GoBack"/>
      <w:bookmarkEnd w:id="0"/>
    </w:p>
    <w:sectPr w:rsidR="0051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11BCD"/>
    <w:multiLevelType w:val="hybridMultilevel"/>
    <w:tmpl w:val="BB2A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A2"/>
    <w:rsid w:val="00517255"/>
    <w:rsid w:val="00E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BEB7B-9437-488B-AC35-98744837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A2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2026-01-20T06:35:00Z</dcterms:created>
  <dcterms:modified xsi:type="dcterms:W3CDTF">2026-01-20T06:35:00Z</dcterms:modified>
</cp:coreProperties>
</file>