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D0" w:rsidRDefault="004B2CD0" w:rsidP="004B2CD0">
      <w:pPr>
        <w:jc w:val="both"/>
        <w:rPr>
          <w:b/>
        </w:rPr>
      </w:pPr>
    </w:p>
    <w:p w:rsidR="00756217" w:rsidRPr="00756217" w:rsidRDefault="00756217" w:rsidP="00756217">
      <w:pPr>
        <w:jc w:val="center"/>
      </w:pPr>
      <w:r>
        <w:t xml:space="preserve">На основании Протокола № </w:t>
      </w:r>
      <w:r w:rsidR="00273CE6">
        <w:t>1</w:t>
      </w:r>
      <w:r>
        <w:t xml:space="preserve"> </w:t>
      </w:r>
      <w:r w:rsidRPr="00756217">
        <w:t xml:space="preserve">заседания конкурсной комиссии </w:t>
      </w:r>
    </w:p>
    <w:p w:rsidR="00756217" w:rsidRPr="00756217" w:rsidRDefault="00756217" w:rsidP="00756217">
      <w:pPr>
        <w:jc w:val="center"/>
      </w:pPr>
      <w:r w:rsidRPr="00756217">
        <w:t xml:space="preserve">по конкурсному отбору получателей субсидии (поставщиков) осуществляющих доставку товаров   </w:t>
      </w:r>
      <w:r w:rsidRPr="00756217">
        <w:rPr>
          <w:bCs/>
        </w:rPr>
        <w:t xml:space="preserve">в труднодоступные населенные пункты </w:t>
      </w:r>
      <w:r w:rsidRPr="00756217">
        <w:t>на территории Вельского муниципального района</w:t>
      </w:r>
      <w:r>
        <w:t xml:space="preserve"> предоставляется следующая информация:</w:t>
      </w:r>
    </w:p>
    <w:p w:rsidR="00756217" w:rsidRDefault="00756217" w:rsidP="004B2CD0">
      <w:pPr>
        <w:ind w:firstLine="708"/>
        <w:jc w:val="both"/>
      </w:pPr>
    </w:p>
    <w:p w:rsidR="004B2CD0" w:rsidRDefault="004B2CD0" w:rsidP="004B2CD0">
      <w:pPr>
        <w:ind w:firstLine="708"/>
        <w:jc w:val="both"/>
      </w:pPr>
      <w:r w:rsidRPr="004B2CD0">
        <w:t>З</w:t>
      </w:r>
      <w:r w:rsidR="00F1476D" w:rsidRPr="004B2CD0">
        <w:t xml:space="preserve">аседания комиссии </w:t>
      </w:r>
      <w:r w:rsidR="009E1AD1" w:rsidRPr="004B2CD0">
        <w:t xml:space="preserve">по конкурсному отбору получателей субсидии (поставщиков) осуществляющих доставку товаров  </w:t>
      </w:r>
      <w:r w:rsidR="009E1AD1" w:rsidRPr="004B2CD0">
        <w:rPr>
          <w:bCs/>
        </w:rPr>
        <w:t xml:space="preserve">в труднодоступные населенные пункты </w:t>
      </w:r>
      <w:r w:rsidR="009E1AD1" w:rsidRPr="004B2CD0">
        <w:t>на территории Вельского муниципального района</w:t>
      </w:r>
      <w:r w:rsidRPr="004B2CD0">
        <w:t xml:space="preserve"> состоялось  </w:t>
      </w:r>
      <w:r w:rsidR="00713EFA" w:rsidRPr="00713EFA">
        <w:t>12</w:t>
      </w:r>
      <w:r w:rsidR="00E70A88" w:rsidRPr="00713EFA">
        <w:t>.</w:t>
      </w:r>
      <w:r w:rsidR="00F1476D" w:rsidRPr="00713EFA">
        <w:t>0</w:t>
      </w:r>
      <w:r w:rsidR="00A65664" w:rsidRPr="00713EFA">
        <w:t>3</w:t>
      </w:r>
      <w:r w:rsidR="00F1476D" w:rsidRPr="00713EFA">
        <w:t>.20</w:t>
      </w:r>
      <w:r w:rsidR="00157E7D" w:rsidRPr="00713EFA">
        <w:t>2</w:t>
      </w:r>
      <w:r w:rsidR="00BE6F64">
        <w:t>4</w:t>
      </w:r>
      <w:bookmarkStart w:id="0" w:name="_GoBack"/>
      <w:bookmarkEnd w:id="0"/>
      <w:r w:rsidR="00F1476D" w:rsidRPr="00713EFA">
        <w:t xml:space="preserve"> г.</w:t>
      </w:r>
      <w:r w:rsidR="00F1476D" w:rsidRPr="004B2CD0">
        <w:t xml:space="preserve">  </w:t>
      </w:r>
      <w:r w:rsidRPr="004B2CD0">
        <w:t xml:space="preserve">по адресу:  </w:t>
      </w:r>
      <w:r w:rsidR="00460BAF" w:rsidRPr="004B2CD0">
        <w:t>г</w:t>
      </w:r>
      <w:r w:rsidR="00AD2081" w:rsidRPr="004B2CD0">
        <w:t>. Вельск</w:t>
      </w:r>
      <w:r>
        <w:t xml:space="preserve">   ул. </w:t>
      </w:r>
      <w:r w:rsidR="00757897">
        <w:t xml:space="preserve">Революционная </w:t>
      </w:r>
      <w:r>
        <w:t xml:space="preserve"> д.</w:t>
      </w:r>
      <w:r w:rsidR="00757897">
        <w:t>65 «а»</w:t>
      </w:r>
      <w:r>
        <w:t xml:space="preserve">   Управление экономики, сельского хозяйства и торговли</w:t>
      </w:r>
    </w:p>
    <w:p w:rsidR="004B2CD0" w:rsidRDefault="004B2CD0" w:rsidP="00F1476D">
      <w:pPr>
        <w:jc w:val="center"/>
        <w:rPr>
          <w:b/>
        </w:rPr>
      </w:pPr>
    </w:p>
    <w:p w:rsidR="00F1476D" w:rsidRPr="000A7D84" w:rsidRDefault="00F1476D" w:rsidP="00F1476D">
      <w:pPr>
        <w:jc w:val="both"/>
        <w:rPr>
          <w:b/>
        </w:rPr>
      </w:pPr>
      <w:r w:rsidRPr="000A7D84">
        <w:rPr>
          <w:b/>
        </w:rPr>
        <w:t>Повестка дня:</w:t>
      </w:r>
    </w:p>
    <w:p w:rsidR="00F1476D" w:rsidRPr="00D41844" w:rsidRDefault="00F1476D" w:rsidP="00A4328C">
      <w:pPr>
        <w:ind w:firstLine="708"/>
        <w:jc w:val="both"/>
      </w:pPr>
      <w:r>
        <w:t xml:space="preserve">Определение получателей субсидии по доставке товаров в труднодоступные населенные пункты </w:t>
      </w:r>
      <w:r w:rsidR="001E3590" w:rsidRPr="001E3590">
        <w:t>Вельск</w:t>
      </w:r>
      <w:r w:rsidR="003507B9">
        <w:t>ого</w:t>
      </w:r>
      <w:r w:rsidR="001E3590" w:rsidRPr="001E3590">
        <w:t xml:space="preserve"> муниципальн</w:t>
      </w:r>
      <w:r w:rsidR="003507B9">
        <w:t>ого</w:t>
      </w:r>
      <w:r w:rsidR="001E3590" w:rsidRPr="001E3590">
        <w:t xml:space="preserve"> район</w:t>
      </w:r>
      <w:r w:rsidR="003507B9">
        <w:t>а</w:t>
      </w:r>
      <w:r w:rsidR="00681369">
        <w:t xml:space="preserve"> Архангельской области</w:t>
      </w:r>
      <w:r>
        <w:t>.</w:t>
      </w:r>
    </w:p>
    <w:p w:rsidR="00A4328C" w:rsidRDefault="00A4328C" w:rsidP="00F1476D">
      <w:pPr>
        <w:jc w:val="both"/>
        <w:rPr>
          <w:b/>
        </w:rPr>
      </w:pPr>
    </w:p>
    <w:p w:rsidR="009D4296" w:rsidRDefault="004B2CD0" w:rsidP="00F1476D">
      <w:pPr>
        <w:jc w:val="both"/>
      </w:pPr>
      <w:r>
        <w:t>П</w:t>
      </w:r>
      <w:r w:rsidR="00A4328C">
        <w:t>редметом конкурса является доставка товаров в</w:t>
      </w:r>
      <w:r w:rsidR="009D4296">
        <w:t xml:space="preserve"> </w:t>
      </w:r>
      <w:r w:rsidR="00681369">
        <w:t xml:space="preserve">отдаленные и </w:t>
      </w:r>
      <w:r w:rsidR="009D4296">
        <w:t>труднодоступные</w:t>
      </w:r>
      <w:r w:rsidR="00A4328C">
        <w:t xml:space="preserve"> населенные пункты</w:t>
      </w:r>
      <w:r w:rsidR="00AA0133">
        <w:t xml:space="preserve"> </w:t>
      </w:r>
      <w:r w:rsidR="00681369">
        <w:t xml:space="preserve">Вельского муниципального района Архангельской области </w:t>
      </w:r>
      <w:r w:rsidR="00AA0133">
        <w:t xml:space="preserve">и </w:t>
      </w:r>
      <w:r w:rsidR="009D4296">
        <w:t>осуществляется по следующим маршрутам:</w:t>
      </w:r>
    </w:p>
    <w:p w:rsidR="00713EFA" w:rsidRDefault="00713EFA" w:rsidP="00F147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433"/>
        <w:gridCol w:w="2094"/>
        <w:gridCol w:w="963"/>
        <w:gridCol w:w="2979"/>
      </w:tblGrid>
      <w:tr w:rsidR="00713EFA" w:rsidRPr="002C54EC" w:rsidTr="00074848">
        <w:tc>
          <w:tcPr>
            <w:tcW w:w="1102" w:type="dxa"/>
            <w:shd w:val="clear" w:color="auto" w:fill="auto"/>
          </w:tcPr>
          <w:p w:rsidR="00713EFA" w:rsidRDefault="00713EFA" w:rsidP="00074848">
            <w:pPr>
              <w:spacing w:after="100" w:afterAutospacing="1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№ </w:t>
            </w:r>
          </w:p>
        </w:tc>
        <w:tc>
          <w:tcPr>
            <w:tcW w:w="8469" w:type="dxa"/>
            <w:gridSpan w:val="4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Наименование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Default="00713EFA" w:rsidP="00074848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№1</w:t>
            </w:r>
          </w:p>
        </w:tc>
        <w:tc>
          <w:tcPr>
            <w:tcW w:w="8469" w:type="dxa"/>
            <w:gridSpan w:val="4"/>
            <w:shd w:val="clear" w:color="auto" w:fill="auto"/>
          </w:tcPr>
          <w:p w:rsidR="00713EFA" w:rsidRDefault="00713EFA" w:rsidP="00074848">
            <w:pPr>
              <w:spacing w:before="120" w:after="100" w:afterAutospacing="1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Доставка товаров в населенные пункты СП «Ракуло-Кокшеньгское» по следующему маршруту доставки с установленной минимальной периодичностью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/>
              <w:jc w:val="center"/>
              <w:rPr>
                <w:rFonts w:eastAsia="Arial Unicode MS"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Наименование населенного пункта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Маршрут доставки товаров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 xml:space="preserve">Минимальная периодичность доставки товаров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дер.Пугачевская</w:t>
            </w:r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713EFA" w:rsidRPr="00406C17" w:rsidRDefault="00713EFA" w:rsidP="00074848">
            <w:pPr>
              <w:jc w:val="center"/>
              <w:rPr>
                <w:rFonts w:eastAsia="Arial Unicode MS"/>
              </w:rPr>
            </w:pPr>
            <w:r w:rsidRPr="00406C17">
              <w:rPr>
                <w:rFonts w:eastAsia="Arial Unicode MS"/>
              </w:rPr>
              <w:t>Д. Козловская – д. Пугачевская-</w:t>
            </w:r>
          </w:p>
          <w:p w:rsidR="00713EFA" w:rsidRPr="00406C17" w:rsidRDefault="00713EFA" w:rsidP="00074848">
            <w:pPr>
              <w:jc w:val="center"/>
              <w:rPr>
                <w:rFonts w:eastAsia="Arial Unicode MS"/>
              </w:rPr>
            </w:pPr>
            <w:r w:rsidRPr="00406C17">
              <w:rPr>
                <w:rFonts w:eastAsia="Arial Unicode MS"/>
              </w:rPr>
              <w:t xml:space="preserve">Д. </w:t>
            </w:r>
            <w:r>
              <w:rPr>
                <w:rFonts w:eastAsia="Arial Unicode MS"/>
              </w:rPr>
              <w:t>Рысцева Горка- д. У</w:t>
            </w:r>
            <w:r w:rsidRPr="00406C17">
              <w:rPr>
                <w:rFonts w:eastAsia="Arial Unicode MS"/>
              </w:rPr>
              <w:t>жмино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дер.Рысцева Горка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406C17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дер.Ужмино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406C17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дер.Охлябинская</w:t>
            </w:r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713EFA" w:rsidRPr="00406C17" w:rsidRDefault="00713EFA" w:rsidP="00074848">
            <w:pPr>
              <w:jc w:val="both"/>
              <w:rPr>
                <w:rFonts w:eastAsia="Arial Unicode MS"/>
              </w:rPr>
            </w:pPr>
            <w:r w:rsidRPr="00406C17">
              <w:rPr>
                <w:rFonts w:eastAsia="Arial Unicode MS"/>
              </w:rPr>
              <w:t>Д. Козловская- дер.Охлябинская-</w:t>
            </w:r>
          </w:p>
          <w:p w:rsidR="00713EFA" w:rsidRPr="00406C17" w:rsidRDefault="00713EFA" w:rsidP="00074848">
            <w:pPr>
              <w:jc w:val="both"/>
              <w:rPr>
                <w:rFonts w:eastAsia="Arial Unicode MS"/>
              </w:rPr>
            </w:pPr>
            <w:r w:rsidRPr="00406C17">
              <w:rPr>
                <w:rFonts w:eastAsia="Arial Unicode MS"/>
              </w:rPr>
              <w:t>дер.Устьяновская-</w:t>
            </w:r>
            <w:r>
              <w:rPr>
                <w:rFonts w:eastAsia="Arial Unicode MS"/>
              </w:rPr>
              <w:t xml:space="preserve"> </w:t>
            </w:r>
            <w:r w:rsidRPr="00406C17">
              <w:rPr>
                <w:rFonts w:eastAsia="Arial Unicode MS"/>
              </w:rPr>
              <w:t>дер.Выселок Новинки-</w:t>
            </w:r>
            <w:r>
              <w:rPr>
                <w:rFonts w:eastAsia="Arial Unicode MS"/>
              </w:rPr>
              <w:t xml:space="preserve"> </w:t>
            </w:r>
            <w:r w:rsidRPr="00406C17">
              <w:rPr>
                <w:rFonts w:eastAsia="Arial Unicode MS"/>
              </w:rPr>
              <w:t>дер.Сухоломовская</w:t>
            </w:r>
            <w:r>
              <w:rPr>
                <w:rFonts w:eastAsia="Arial Unicode MS"/>
              </w:rPr>
              <w:t>-</w:t>
            </w:r>
          </w:p>
          <w:p w:rsidR="00713EFA" w:rsidRPr="00406C17" w:rsidRDefault="00713EFA" w:rsidP="00074848">
            <w:pPr>
              <w:jc w:val="both"/>
              <w:rPr>
                <w:rFonts w:eastAsia="Arial Unicode MS"/>
              </w:rPr>
            </w:pPr>
            <w:r w:rsidRPr="00406C17">
              <w:rPr>
                <w:rFonts w:eastAsia="Arial Unicode MS"/>
              </w:rPr>
              <w:t>дер.</w:t>
            </w:r>
            <w:r>
              <w:rPr>
                <w:rFonts w:eastAsia="Arial Unicode MS"/>
              </w:rPr>
              <w:t xml:space="preserve"> </w:t>
            </w:r>
            <w:r w:rsidRPr="00406C17">
              <w:rPr>
                <w:rFonts w:eastAsia="Arial Unicode MS"/>
              </w:rPr>
              <w:t>Малое Каргачево</w:t>
            </w:r>
            <w:r>
              <w:rPr>
                <w:rFonts w:eastAsia="Arial Unicode MS"/>
              </w:rPr>
              <w:t xml:space="preserve"> –Б. Каргачево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дер.Устьяновская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дер.Выселок Новинки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дер.Сухоломовская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дер.Малое Каргачево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дер.Большое Каргачево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Дер.Коптяевская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8B664B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Cs/>
              </w:rPr>
            </w:pPr>
            <w:r w:rsidRPr="008B664B">
              <w:rPr>
                <w:rFonts w:eastAsia="Arial Unicode MS"/>
                <w:bCs/>
              </w:rPr>
              <w:t>Раб. Пос. Кулой</w:t>
            </w:r>
            <w:r>
              <w:rPr>
                <w:rFonts w:eastAsia="Arial Unicode MS"/>
                <w:bCs/>
              </w:rPr>
              <w:t xml:space="preserve"> – дер. Коптяевская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 раз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№2</w:t>
            </w:r>
          </w:p>
        </w:tc>
        <w:tc>
          <w:tcPr>
            <w:tcW w:w="8469" w:type="dxa"/>
            <w:gridSpan w:val="4"/>
            <w:shd w:val="clear" w:color="auto" w:fill="auto"/>
          </w:tcPr>
          <w:p w:rsidR="00713EFA" w:rsidRPr="002C54EC" w:rsidRDefault="00713EFA" w:rsidP="00074848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Доставка товаров в населенные пункты СП «</w:t>
            </w:r>
            <w:r w:rsidRPr="002C54EC">
              <w:rPr>
                <w:rFonts w:eastAsia="Arial Unicode MS"/>
                <w:b/>
              </w:rPr>
              <w:t>Липовское</w:t>
            </w:r>
            <w:r>
              <w:rPr>
                <w:rFonts w:eastAsia="Arial Unicode MS"/>
                <w:b/>
              </w:rPr>
              <w:t>» по следующему маршруту доставки с установленной минимальной периодичностью</w:t>
            </w:r>
            <w:r w:rsidRPr="002C54EC">
              <w:rPr>
                <w:rFonts w:eastAsia="Arial Unicode MS"/>
                <w:b/>
              </w:rPr>
              <w:t xml:space="preserve">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</w:t>
            </w:r>
            <w:r>
              <w:rPr>
                <w:rFonts w:eastAsia="Arial Unicode MS"/>
                <w:b/>
              </w:rPr>
              <w:t xml:space="preserve"> </w:t>
            </w:r>
            <w:r w:rsidRPr="002C54EC">
              <w:rPr>
                <w:rFonts w:eastAsia="Arial Unicode MS"/>
                <w:b/>
              </w:rPr>
              <w:t>Палкино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7D1EA5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 w:rsidRPr="007D1EA5">
              <w:rPr>
                <w:rFonts w:eastAsia="Arial Unicode MS"/>
              </w:rPr>
              <w:t>Д. Липовка- д. Палкино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с.</w:t>
            </w:r>
            <w:r>
              <w:rPr>
                <w:rFonts w:eastAsia="Arial Unicode MS"/>
                <w:b/>
              </w:rPr>
              <w:t xml:space="preserve"> </w:t>
            </w:r>
            <w:r w:rsidRPr="002C54EC">
              <w:rPr>
                <w:rFonts w:eastAsia="Arial Unicode MS"/>
                <w:b/>
              </w:rPr>
              <w:t>Георгиевское</w:t>
            </w:r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713EFA" w:rsidRPr="003C450F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 w:rsidRPr="003C450F">
              <w:rPr>
                <w:rFonts w:eastAsia="Arial Unicode MS"/>
              </w:rPr>
              <w:t>Д. Липовка- д.Георгиевская- д. Колоколовская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rPr>
          <w:trHeight w:val="550"/>
        </w:trPr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дер.Колоколовская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 3     Доставка товаров в населенные пункты СП «Верхнешоношское» по следующему маршруту доставки с установленной минимальной периодичностью</w:t>
            </w:r>
            <w:r w:rsidRPr="002C54EC">
              <w:rPr>
                <w:rFonts w:eastAsia="Arial Unicode MS"/>
                <w:b/>
              </w:rPr>
              <w:t xml:space="preserve">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пос.Тулма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3EFA" w:rsidRPr="007D1EA5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 w:rsidRPr="007D1EA5">
              <w:rPr>
                <w:rFonts w:eastAsia="Arial Unicode MS"/>
              </w:rPr>
              <w:t>п. Комсомольский – п. Тулома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1раза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пос.Средний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7D1EA5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 w:rsidRPr="007D1EA5">
              <w:rPr>
                <w:rFonts w:eastAsia="Arial Unicode MS"/>
              </w:rPr>
              <w:t>п. Комсомольский – п. Средний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ж/д ст. Юра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7D1EA5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 w:rsidRPr="007D1EA5">
              <w:rPr>
                <w:rFonts w:eastAsia="Arial Unicode MS"/>
              </w:rPr>
              <w:t>п. Комсомольский –</w:t>
            </w:r>
            <w:r>
              <w:rPr>
                <w:rFonts w:eastAsia="Arial Unicode MS"/>
              </w:rPr>
              <w:t>ж/д ст. Юра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 4 Доставка товаров в населенные пункты СП «Верхне-Устькулойское» по следующему маршруту доставки с установленной минимальной периодичностью</w:t>
            </w:r>
            <w:r w:rsidRPr="002C54EC">
              <w:rPr>
                <w:rFonts w:eastAsia="Arial Unicode MS"/>
                <w:b/>
              </w:rPr>
              <w:t xml:space="preserve">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дер.Михеевская</w:t>
            </w:r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713EFA" w:rsidRPr="007D1EA5" w:rsidRDefault="00713EFA" w:rsidP="00074848">
            <w:pPr>
              <w:rPr>
                <w:rFonts w:eastAsia="Arial Unicode MS"/>
              </w:rPr>
            </w:pPr>
            <w:r w:rsidRPr="007D1EA5">
              <w:rPr>
                <w:rFonts w:eastAsia="Arial Unicode MS"/>
              </w:rPr>
              <w:t>д. Михеевская- дер.Ворыгинская</w:t>
            </w:r>
            <w:r>
              <w:rPr>
                <w:rFonts w:eastAsia="Arial Unicode MS"/>
              </w:rPr>
              <w:t>-</w:t>
            </w:r>
          </w:p>
          <w:p w:rsidR="00713EFA" w:rsidRPr="007D1EA5" w:rsidRDefault="00713EFA" w:rsidP="00074848">
            <w:pPr>
              <w:rPr>
                <w:rFonts w:eastAsia="Arial Unicode MS"/>
              </w:rPr>
            </w:pPr>
            <w:r w:rsidRPr="007D1EA5">
              <w:rPr>
                <w:rFonts w:eastAsia="Arial Unicode MS"/>
              </w:rPr>
              <w:t>дер.Стрелецкая</w:t>
            </w:r>
            <w:r>
              <w:rPr>
                <w:rFonts w:eastAsia="Arial Unicode MS"/>
              </w:rPr>
              <w:t>-</w:t>
            </w:r>
          </w:p>
          <w:p w:rsidR="00713EFA" w:rsidRPr="007D1EA5" w:rsidRDefault="00713EFA" w:rsidP="00074848">
            <w:pPr>
              <w:rPr>
                <w:rFonts w:eastAsia="Arial Unicode MS"/>
              </w:rPr>
            </w:pPr>
            <w:r w:rsidRPr="007D1EA5">
              <w:rPr>
                <w:rFonts w:eastAsia="Arial Unicode MS"/>
              </w:rPr>
              <w:t>дерЛиходиевский</w:t>
            </w:r>
            <w:r>
              <w:rPr>
                <w:rFonts w:eastAsia="Arial Unicode MS"/>
              </w:rPr>
              <w:t>-</w:t>
            </w:r>
            <w:r w:rsidRPr="007D1EA5">
              <w:rPr>
                <w:rFonts w:eastAsia="Arial Unicode MS"/>
              </w:rPr>
              <w:t xml:space="preserve"> Погост</w:t>
            </w:r>
          </w:p>
          <w:p w:rsidR="00713EFA" w:rsidRPr="007D1EA5" w:rsidRDefault="00713EFA" w:rsidP="00074848">
            <w:pPr>
              <w:rPr>
                <w:rFonts w:eastAsia="Arial Unicode MS"/>
              </w:rPr>
            </w:pPr>
            <w:r w:rsidRPr="007D1EA5">
              <w:rPr>
                <w:rFonts w:eastAsia="Arial Unicode MS"/>
              </w:rPr>
              <w:t>дер.Хребтовская</w:t>
            </w:r>
            <w:r>
              <w:rPr>
                <w:rFonts w:eastAsia="Arial Unicode MS"/>
              </w:rPr>
              <w:t>-</w:t>
            </w:r>
          </w:p>
          <w:p w:rsidR="00713EFA" w:rsidRPr="007D1EA5" w:rsidRDefault="00713EFA" w:rsidP="00074848">
            <w:pPr>
              <w:rPr>
                <w:rFonts w:eastAsia="Arial Unicode MS"/>
              </w:rPr>
            </w:pPr>
            <w:r w:rsidRPr="007D1EA5">
              <w:rPr>
                <w:rFonts w:eastAsia="Arial Unicode MS"/>
              </w:rPr>
              <w:t>дер.Новолебяжье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дер.Ворыгинская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7D1EA5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дер.Стрелецкая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7D1EA5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дерЛиходиевский Погост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7D1EA5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дер.Хребтовская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7D1EA5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дер.Новолебяжье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7D1EA5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дер.Раменье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7D1EA5" w:rsidRDefault="00713EFA" w:rsidP="00074848">
            <w:pPr>
              <w:jc w:val="center"/>
              <w:rPr>
                <w:rFonts w:eastAsia="Arial Unicode MS"/>
              </w:rPr>
            </w:pPr>
            <w:r w:rsidRPr="007D1EA5">
              <w:rPr>
                <w:rFonts w:eastAsia="Arial Unicode MS"/>
              </w:rPr>
              <w:t xml:space="preserve">д. Михеевская </w:t>
            </w:r>
            <w:r>
              <w:rPr>
                <w:rFonts w:eastAsia="Arial Unicode MS"/>
              </w:rPr>
              <w:t>-</w:t>
            </w:r>
            <w:r w:rsidRPr="007D1EA5">
              <w:rPr>
                <w:rFonts w:eastAsia="Arial Unicode MS"/>
              </w:rPr>
              <w:t>дер.Раменье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D534CF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D534CF">
              <w:rPr>
                <w:rFonts w:eastAsia="Arial Unicode MS"/>
                <w:b/>
              </w:rPr>
              <w:t>дер. Окатовская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D534CF" w:rsidRDefault="00713EFA" w:rsidP="0007484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д. Меледенская- д. Окатовская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D534CF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 5 Доставка товаров в населенные пункты СП «</w:t>
            </w:r>
            <w:r w:rsidRPr="002C54EC">
              <w:rPr>
                <w:rFonts w:eastAsia="Arial Unicode MS"/>
                <w:b/>
              </w:rPr>
              <w:t>Усть-Вельское</w:t>
            </w:r>
            <w:r>
              <w:rPr>
                <w:rFonts w:eastAsia="Arial Unicode MS"/>
                <w:b/>
              </w:rPr>
              <w:t xml:space="preserve">» по следующему маршруту доставки с установленной минимальной периодичностью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</w:t>
            </w:r>
            <w:r>
              <w:rPr>
                <w:rFonts w:eastAsia="Arial Unicode MS"/>
                <w:b/>
              </w:rPr>
              <w:t xml:space="preserve"> </w:t>
            </w:r>
            <w:r w:rsidRPr="002C54EC">
              <w:rPr>
                <w:rFonts w:eastAsia="Arial Unicode MS"/>
                <w:b/>
              </w:rPr>
              <w:t>Пахотинская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1F5FAB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 w:rsidRPr="001F5FAB">
              <w:rPr>
                <w:rFonts w:eastAsia="Arial Unicode MS"/>
              </w:rPr>
              <w:t xml:space="preserve">Г. Вельск – д. </w:t>
            </w:r>
            <w:r>
              <w:rPr>
                <w:rFonts w:eastAsia="Arial Unicode MS"/>
              </w:rPr>
              <w:t>Ф</w:t>
            </w:r>
            <w:r w:rsidRPr="001F5FAB">
              <w:rPr>
                <w:rFonts w:eastAsia="Arial Unicode MS"/>
              </w:rPr>
              <w:t>оминская – д. Павловская – д.- д. Пахотинская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</w:t>
            </w:r>
            <w:r>
              <w:rPr>
                <w:rFonts w:eastAsia="Arial Unicode MS"/>
                <w:b/>
              </w:rPr>
              <w:t xml:space="preserve"> </w:t>
            </w:r>
            <w:r w:rsidRPr="002C54EC">
              <w:rPr>
                <w:rFonts w:eastAsia="Arial Unicode MS"/>
                <w:b/>
              </w:rPr>
              <w:t>Савинская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3B6DDE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 w:rsidRPr="003B6DDE">
              <w:rPr>
                <w:rFonts w:eastAsia="Arial Unicode MS"/>
              </w:rPr>
              <w:t>Д. Прилуцкая-</w:t>
            </w:r>
            <w:r>
              <w:rPr>
                <w:rFonts w:eastAsia="Arial Unicode MS"/>
              </w:rPr>
              <w:t xml:space="preserve"> </w:t>
            </w:r>
            <w:r w:rsidRPr="003B6DDE">
              <w:rPr>
                <w:rFonts w:eastAsia="Arial Unicode MS"/>
              </w:rPr>
              <w:t>д. Савинская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№ 6     Доставка товаров в населенные пункты СП «Низовское» по следующему маршруту доставки с установленной минимальной периодичностью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пос</w:t>
            </w:r>
            <w:r w:rsidRPr="002C54EC">
              <w:rPr>
                <w:rFonts w:eastAsia="Arial Unicode MS"/>
                <w:b/>
              </w:rPr>
              <w:t>.Подгородье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3B6DDE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 w:rsidRPr="003B6DDE">
              <w:rPr>
                <w:rFonts w:eastAsia="Arial Unicode MS"/>
              </w:rPr>
              <w:t>Г. Вельск- д. Подгородье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jc w:val="center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№ 7     Доставка товаров в населенные пункты СП «Пакшеньгкое» по следующему маршруту доставки с установленной минимальной периодичностью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пос</w:t>
            </w:r>
            <w:r w:rsidRPr="002C54EC">
              <w:rPr>
                <w:rFonts w:eastAsia="Arial Unicode MS"/>
                <w:b/>
              </w:rPr>
              <w:t>.Шокша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130230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  <w:r w:rsidRPr="00130230">
              <w:rPr>
                <w:rFonts w:eastAsia="Arial Unicode MS"/>
              </w:rPr>
              <w:t>г. Вельск- д. Шокша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5490" w:type="dxa"/>
            <w:gridSpan w:val="3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№ 8       Доставка товаров в населенные пункты СП «Благовещенское» по следующему маршруту доставки с установленной минимальной периодичностью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дер.Ирзеньга</w:t>
            </w:r>
          </w:p>
        </w:tc>
        <w:tc>
          <w:tcPr>
            <w:tcW w:w="2094" w:type="dxa"/>
            <w:vMerge w:val="restart"/>
            <w:tcBorders>
              <w:right w:val="nil"/>
            </w:tcBorders>
            <w:shd w:val="clear" w:color="auto" w:fill="auto"/>
          </w:tcPr>
          <w:p w:rsidR="00713EFA" w:rsidRPr="00130230" w:rsidRDefault="00713EFA" w:rsidP="00074848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С.   Благовещенское -</w:t>
            </w:r>
            <w:r w:rsidRPr="00130230">
              <w:rPr>
                <w:rFonts w:eastAsia="Arial Unicode MS"/>
              </w:rPr>
              <w:t>дер.Ирзеньга</w:t>
            </w:r>
            <w:r>
              <w:rPr>
                <w:rFonts w:eastAsia="Arial Unicode MS"/>
              </w:rPr>
              <w:t>-</w:t>
            </w:r>
          </w:p>
          <w:p w:rsidR="00713EFA" w:rsidRPr="00130230" w:rsidRDefault="00713EFA" w:rsidP="00074848">
            <w:pPr>
              <w:jc w:val="both"/>
              <w:rPr>
                <w:rFonts w:eastAsia="Arial Unicode MS"/>
              </w:rPr>
            </w:pPr>
            <w:r w:rsidRPr="00130230">
              <w:rPr>
                <w:rFonts w:eastAsia="Arial Unicode MS"/>
              </w:rPr>
              <w:t>дер.Рушановская</w:t>
            </w:r>
            <w:r>
              <w:rPr>
                <w:rFonts w:eastAsia="Arial Unicode MS"/>
              </w:rPr>
              <w:t>-</w:t>
            </w:r>
          </w:p>
        </w:tc>
        <w:tc>
          <w:tcPr>
            <w:tcW w:w="963" w:type="dxa"/>
            <w:vMerge w:val="restart"/>
            <w:tcBorders>
              <w:left w:val="nil"/>
            </w:tcBorders>
            <w:shd w:val="clear" w:color="auto" w:fill="auto"/>
          </w:tcPr>
          <w:p w:rsidR="00713EFA" w:rsidRPr="00130230" w:rsidRDefault="00713EFA" w:rsidP="00074848">
            <w:pPr>
              <w:jc w:val="both"/>
              <w:rPr>
                <w:rFonts w:eastAsia="Arial Unicode MS"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дер.Рушановская</w:t>
            </w:r>
          </w:p>
        </w:tc>
        <w:tc>
          <w:tcPr>
            <w:tcW w:w="209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EFA" w:rsidRPr="00130230" w:rsidRDefault="00713EFA" w:rsidP="00074848">
            <w:pPr>
              <w:jc w:val="both"/>
              <w:rPr>
                <w:rFonts w:eastAsia="Arial Unicode MS"/>
              </w:rPr>
            </w:pPr>
          </w:p>
        </w:tc>
        <w:tc>
          <w:tcPr>
            <w:tcW w:w="963" w:type="dxa"/>
            <w:vMerge/>
            <w:tcBorders>
              <w:left w:val="nil"/>
              <w:bottom w:val="nil"/>
            </w:tcBorders>
            <w:shd w:val="clear" w:color="auto" w:fill="auto"/>
          </w:tcPr>
          <w:p w:rsidR="00713EFA" w:rsidRPr="00130230" w:rsidRDefault="00713EFA" w:rsidP="00074848">
            <w:pPr>
              <w:jc w:val="both"/>
              <w:rPr>
                <w:rFonts w:eastAsia="Arial Unicode MS"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дер.Рубеж</w:t>
            </w:r>
          </w:p>
        </w:tc>
        <w:tc>
          <w:tcPr>
            <w:tcW w:w="305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13EFA" w:rsidRPr="00130230" w:rsidRDefault="00713EFA" w:rsidP="00074848">
            <w:pPr>
              <w:jc w:val="both"/>
              <w:rPr>
                <w:rFonts w:eastAsia="Arial Unicode MS"/>
              </w:rPr>
            </w:pPr>
            <w:r w:rsidRPr="00130230">
              <w:rPr>
                <w:rFonts w:eastAsia="Arial Unicode MS"/>
              </w:rPr>
              <w:t>дер.Рубеж</w:t>
            </w:r>
            <w:r>
              <w:rPr>
                <w:rFonts w:eastAsia="Arial Unicode MS"/>
              </w:rPr>
              <w:t>-</w:t>
            </w:r>
          </w:p>
          <w:p w:rsidR="00713EFA" w:rsidRPr="00130230" w:rsidRDefault="00713EFA" w:rsidP="00074848">
            <w:pPr>
              <w:jc w:val="both"/>
              <w:rPr>
                <w:rFonts w:eastAsia="Arial Unicode MS"/>
              </w:rPr>
            </w:pPr>
            <w:r w:rsidRPr="00130230">
              <w:rPr>
                <w:rFonts w:eastAsia="Arial Unicode MS"/>
              </w:rPr>
              <w:t>дер.Парфеньево Правый берег</w:t>
            </w:r>
            <w:r>
              <w:rPr>
                <w:rFonts w:eastAsia="Arial Unicode MS"/>
              </w:rPr>
              <w:t>-</w:t>
            </w:r>
          </w:p>
          <w:p w:rsidR="00713EFA" w:rsidRPr="00130230" w:rsidRDefault="00713EFA" w:rsidP="00074848">
            <w:pPr>
              <w:jc w:val="both"/>
              <w:rPr>
                <w:rFonts w:eastAsia="Arial Unicode MS"/>
              </w:rPr>
            </w:pPr>
            <w:r w:rsidRPr="00130230">
              <w:rPr>
                <w:rFonts w:eastAsia="Arial Unicode MS"/>
              </w:rPr>
              <w:t>дер.Парфеньево Левый берег</w:t>
            </w:r>
            <w:r>
              <w:rPr>
                <w:rFonts w:eastAsia="Arial Unicode MS"/>
              </w:rPr>
              <w:t>-</w:t>
            </w:r>
          </w:p>
          <w:p w:rsidR="00713EFA" w:rsidRPr="00130230" w:rsidRDefault="00713EFA" w:rsidP="00074848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пос</w:t>
            </w:r>
            <w:r w:rsidRPr="00130230">
              <w:rPr>
                <w:rFonts w:eastAsia="Arial Unicode MS"/>
              </w:rPr>
              <w:t>.Боровое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дер.Рубеж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дер.Парфеньево Правый берег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дер.Парфеньево Правый берег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дер.Парфеньево Левый берег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дер.Парфеньево Левый берег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пос</w:t>
            </w:r>
            <w:r w:rsidRPr="002C54EC">
              <w:rPr>
                <w:rFonts w:eastAsia="Arial Unicode MS"/>
                <w:b/>
              </w:rPr>
              <w:t>.Боровое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</w:t>
            </w:r>
            <w:r w:rsidRPr="002C54EC">
              <w:rPr>
                <w:rFonts w:eastAsia="Arial Unicode MS"/>
                <w:b/>
              </w:rPr>
              <w:t xml:space="preserve"> раз в неделю</w:t>
            </w:r>
          </w:p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№ 9   Доставка товаров в населенные пункты СП «Пуйское» по следующему маршруту доставки с установленной минимальной периодичностью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Д.Ванютина Гора</w:t>
            </w:r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713EFA" w:rsidRPr="00AF4CFD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 w:rsidRPr="00AF4CFD">
              <w:rPr>
                <w:rFonts w:eastAsia="Arial Unicode MS"/>
              </w:rPr>
              <w:t>С. Долматово- д. Ванютина Гора – д. Жуковская- д.</w:t>
            </w:r>
            <w:r>
              <w:rPr>
                <w:rFonts w:eastAsia="Arial Unicode MS"/>
              </w:rPr>
              <w:t xml:space="preserve"> </w:t>
            </w:r>
            <w:r w:rsidRPr="00AF4CFD"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о</w:t>
            </w:r>
            <w:r w:rsidRPr="00AF4CFD">
              <w:rPr>
                <w:rFonts w:eastAsia="Arial Unicode MS"/>
              </w:rPr>
              <w:t>лтихино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Д.Жуковская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Д.Б</w:t>
            </w:r>
            <w:r>
              <w:rPr>
                <w:rFonts w:eastAsia="Arial Unicode MS"/>
                <w:b/>
              </w:rPr>
              <w:t>о</w:t>
            </w:r>
            <w:r w:rsidRPr="002C54EC">
              <w:rPr>
                <w:rFonts w:eastAsia="Arial Unicode MS"/>
                <w:b/>
              </w:rPr>
              <w:t>лтихино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Д.Макаровская</w:t>
            </w:r>
          </w:p>
        </w:tc>
        <w:tc>
          <w:tcPr>
            <w:tcW w:w="3057" w:type="dxa"/>
            <w:gridSpan w:val="2"/>
            <w:vMerge w:val="restart"/>
            <w:shd w:val="clear" w:color="auto" w:fill="auto"/>
          </w:tcPr>
          <w:p w:rsidR="00713EFA" w:rsidRPr="005E1E5A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 w:rsidRPr="005E1E5A">
              <w:rPr>
                <w:rFonts w:eastAsia="Arial Unicode MS"/>
              </w:rPr>
              <w:t xml:space="preserve">С. Долматово- д. Макаровская- д. 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Д.Кочигино</w:t>
            </w:r>
          </w:p>
        </w:tc>
        <w:tc>
          <w:tcPr>
            <w:tcW w:w="3057" w:type="dxa"/>
            <w:gridSpan w:val="2"/>
            <w:vMerge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Дер. Есиповская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8B664B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Д. Игнатовка- дер. Есиповская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rPr>
          <w:trHeight w:val="535"/>
        </w:trPr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Дер. Телишевская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8B664B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Д. Игнатовка – дер. Телишевская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№ 10       Доставка товаров в населенные пункты СП «Попонаволоцкое» по </w:t>
            </w:r>
            <w:r>
              <w:rPr>
                <w:rFonts w:eastAsia="Arial Unicode MS"/>
                <w:b/>
              </w:rPr>
              <w:lastRenderedPageBreak/>
              <w:t xml:space="preserve">следующему маршруту доставки с установленной минимальной периодичностью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Д.Поречье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03599F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  <w:r w:rsidRPr="0003599F">
              <w:rPr>
                <w:rFonts w:eastAsia="Arial Unicode MS"/>
              </w:rPr>
              <w:t>С. Долматово –</w:t>
            </w:r>
            <w:r>
              <w:rPr>
                <w:rFonts w:eastAsia="Arial Unicode MS"/>
              </w:rPr>
              <w:t xml:space="preserve"> </w:t>
            </w:r>
            <w:r w:rsidRPr="0003599F">
              <w:rPr>
                <w:rFonts w:eastAsia="Arial Unicode MS"/>
              </w:rPr>
              <w:t>д. Поречье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 11  Доставка товаров в населенные пункты СП «Попонаволоцкое» по следующему маршруту доставки с установленной минимальной периодичностью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пос</w:t>
            </w:r>
            <w:r w:rsidRPr="002C54EC">
              <w:rPr>
                <w:rFonts w:eastAsia="Arial Unicode MS"/>
                <w:b/>
              </w:rPr>
              <w:t>.Саргино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03599F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  <w:r w:rsidRPr="0003599F">
              <w:rPr>
                <w:rFonts w:eastAsia="Arial Unicode MS"/>
              </w:rPr>
              <w:t xml:space="preserve">П. Пасьва- </w:t>
            </w:r>
            <w:r>
              <w:rPr>
                <w:rFonts w:eastAsia="Arial Unicode MS"/>
              </w:rPr>
              <w:t>п</w:t>
            </w:r>
            <w:r w:rsidRPr="0003599F">
              <w:rPr>
                <w:rFonts w:eastAsia="Arial Unicode MS"/>
              </w:rPr>
              <w:t>. Саргино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3 раза в неделю</w:t>
            </w: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№ 12  Доставка товаров в населенные пункты СП «Муравьевское» по следующему маршруту доставки с установленной минимальной периодичностью 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Д.Першинская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03599F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  <w:r w:rsidRPr="0003599F">
              <w:rPr>
                <w:rFonts w:eastAsia="Arial Unicode MS"/>
              </w:rPr>
              <w:t>Г. Вельск</w:t>
            </w:r>
            <w:r>
              <w:rPr>
                <w:rFonts w:eastAsia="Arial Unicode MS"/>
              </w:rPr>
              <w:t xml:space="preserve"> </w:t>
            </w:r>
            <w:r w:rsidRPr="0003599F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 xml:space="preserve"> </w:t>
            </w:r>
            <w:r w:rsidRPr="0003599F">
              <w:rPr>
                <w:rFonts w:eastAsia="Arial Unicode MS"/>
              </w:rPr>
              <w:t>д. Першинская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пос</w:t>
            </w:r>
            <w:r w:rsidRPr="002C54EC">
              <w:rPr>
                <w:rFonts w:eastAsia="Arial Unicode MS"/>
                <w:b/>
              </w:rPr>
              <w:t>. Пустыньга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03599F" w:rsidRDefault="00713EFA" w:rsidP="00074848">
            <w:pPr>
              <w:spacing w:before="120" w:after="100" w:afterAutospacing="1" w:line="120" w:lineRule="auto"/>
              <w:jc w:val="center"/>
              <w:rPr>
                <w:rFonts w:eastAsia="Arial Unicode MS"/>
              </w:rPr>
            </w:pPr>
            <w:r w:rsidRPr="0003599F">
              <w:rPr>
                <w:rFonts w:eastAsia="Arial Unicode MS"/>
              </w:rPr>
              <w:t>Г. Вельск-</w:t>
            </w:r>
            <w:r>
              <w:rPr>
                <w:rFonts w:eastAsia="Arial Unicode MS"/>
              </w:rPr>
              <w:t>п</w:t>
            </w:r>
            <w:r w:rsidRPr="0003599F">
              <w:rPr>
                <w:rFonts w:eastAsia="Arial Unicode MS"/>
              </w:rPr>
              <w:t>. Пустыньга</w:t>
            </w:r>
          </w:p>
        </w:tc>
        <w:tc>
          <w:tcPr>
            <w:tcW w:w="2979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  <w:r w:rsidRPr="002C54EC"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 13 Доставка товаров в населенные пункты СП «Солгинское» по следующему маршруту доставки с установленной минимальной периодичностью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Дер. Горночаровская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03599F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П. Солгинский – дер. Горночаровская</w:t>
            </w:r>
          </w:p>
        </w:tc>
        <w:tc>
          <w:tcPr>
            <w:tcW w:w="2979" w:type="dxa"/>
            <w:shd w:val="clear" w:color="auto" w:fill="auto"/>
          </w:tcPr>
          <w:p w:rsidR="00713EFA" w:rsidRDefault="00713EFA" w:rsidP="00074848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 раз в неделю</w:t>
            </w:r>
          </w:p>
          <w:p w:rsidR="00713EFA" w:rsidRPr="002C54EC" w:rsidRDefault="00713EFA" w:rsidP="00074848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 раза в неделю с 01.05 – 30.10.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Пос. Рылковский Погост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Pr="00F773FA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П. Солгинский- п. Рылковский Погост</w:t>
            </w:r>
          </w:p>
        </w:tc>
        <w:tc>
          <w:tcPr>
            <w:tcW w:w="2979" w:type="dxa"/>
            <w:shd w:val="clear" w:color="auto" w:fill="auto"/>
          </w:tcPr>
          <w:p w:rsidR="00713EFA" w:rsidRDefault="00713EFA" w:rsidP="00074848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 раза в неделю</w:t>
            </w:r>
          </w:p>
        </w:tc>
      </w:tr>
      <w:tr w:rsidR="00713EFA" w:rsidRPr="002C54EC" w:rsidTr="00074848">
        <w:tc>
          <w:tcPr>
            <w:tcW w:w="9571" w:type="dxa"/>
            <w:gridSpan w:val="5"/>
            <w:shd w:val="clear" w:color="auto" w:fill="auto"/>
          </w:tcPr>
          <w:p w:rsidR="00713EFA" w:rsidRPr="002C54EC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 14 Доставка товаров в населенные пункты СП «Судромское» по следующему маршруту доставки с установленной минимальной периодичностью</w:t>
            </w:r>
          </w:p>
        </w:tc>
      </w:tr>
      <w:tr w:rsidR="00713EFA" w:rsidRPr="002C54EC" w:rsidTr="00074848">
        <w:tc>
          <w:tcPr>
            <w:tcW w:w="1102" w:type="dxa"/>
            <w:shd w:val="clear" w:color="auto" w:fill="auto"/>
          </w:tcPr>
          <w:p w:rsidR="00713EFA" w:rsidRPr="002C54EC" w:rsidRDefault="00713EFA" w:rsidP="00074848">
            <w:pPr>
              <w:spacing w:before="120" w:after="100" w:afterAutospacing="1" w:line="120" w:lineRule="auto"/>
              <w:rPr>
                <w:rFonts w:eastAsia="Arial Unicode MS"/>
                <w:b/>
              </w:rPr>
            </w:pPr>
          </w:p>
        </w:tc>
        <w:tc>
          <w:tcPr>
            <w:tcW w:w="2433" w:type="dxa"/>
            <w:shd w:val="clear" w:color="auto" w:fill="auto"/>
          </w:tcPr>
          <w:p w:rsidR="00713EFA" w:rsidRDefault="00713EFA" w:rsidP="00074848">
            <w:pPr>
              <w:spacing w:after="100" w:afterAutospacing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Пос. Важская Запань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713EFA" w:rsidRDefault="00713EFA" w:rsidP="00074848">
            <w:pPr>
              <w:spacing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Г. Вельск – п. Важская Запань</w:t>
            </w:r>
          </w:p>
        </w:tc>
        <w:tc>
          <w:tcPr>
            <w:tcW w:w="2979" w:type="dxa"/>
            <w:shd w:val="clear" w:color="auto" w:fill="auto"/>
          </w:tcPr>
          <w:p w:rsidR="00713EFA" w:rsidRDefault="00713EFA" w:rsidP="00074848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 раза в неделю</w:t>
            </w:r>
          </w:p>
        </w:tc>
      </w:tr>
    </w:tbl>
    <w:p w:rsidR="00713EFA" w:rsidRDefault="00713EFA" w:rsidP="00F1476D">
      <w:pPr>
        <w:jc w:val="both"/>
      </w:pPr>
    </w:p>
    <w:p w:rsidR="009D4296" w:rsidRDefault="009D4296" w:rsidP="00F1476D">
      <w:pPr>
        <w:jc w:val="both"/>
      </w:pPr>
    </w:p>
    <w:p w:rsidR="00A4328C" w:rsidRDefault="00A4328C" w:rsidP="00F1476D">
      <w:pPr>
        <w:jc w:val="both"/>
      </w:pPr>
      <w:r>
        <w:t xml:space="preserve"> </w:t>
      </w:r>
      <w:r w:rsidR="009D4296">
        <w:t>Н</w:t>
      </w:r>
      <w:r w:rsidR="00F1476D">
        <w:t xml:space="preserve">а участие в конкурсе подано три </w:t>
      </w:r>
      <w:r w:rsidR="00A17881">
        <w:t>заявки</w:t>
      </w:r>
      <w:r w:rsidR="00F1476D">
        <w:t xml:space="preserve"> с прилагающимися документами от предприятий</w:t>
      </w:r>
      <w:r>
        <w:t>:</w:t>
      </w:r>
    </w:p>
    <w:p w:rsidR="00A4328C" w:rsidRDefault="00A4328C" w:rsidP="00F1476D">
      <w:pPr>
        <w:jc w:val="both"/>
      </w:pPr>
      <w:r>
        <w:t>1)</w:t>
      </w:r>
      <w:r w:rsidR="00F1476D">
        <w:t xml:space="preserve"> </w:t>
      </w:r>
      <w:r w:rsidR="00A17881">
        <w:t>«Верхне</w:t>
      </w:r>
      <w:r w:rsidR="00CC63A2">
        <w:t xml:space="preserve"> </w:t>
      </w:r>
      <w:r w:rsidR="00A17881">
        <w:t>-Устькулойское потребительское общество»</w:t>
      </w:r>
      <w:r w:rsidR="003507B9">
        <w:t xml:space="preserve"> - дос</w:t>
      </w:r>
      <w:r w:rsidR="009D4296">
        <w:t>тавка товаров осуществляется по № 1. № 4, № 8</w:t>
      </w:r>
      <w:r>
        <w:t>;</w:t>
      </w:r>
      <w:r w:rsidR="00F1476D">
        <w:t xml:space="preserve"> </w:t>
      </w:r>
    </w:p>
    <w:p w:rsidR="00A4328C" w:rsidRDefault="00A4328C" w:rsidP="00F1476D">
      <w:pPr>
        <w:jc w:val="both"/>
      </w:pPr>
      <w:r>
        <w:t xml:space="preserve">2) </w:t>
      </w:r>
      <w:r w:rsidR="00282107">
        <w:t xml:space="preserve"> </w:t>
      </w:r>
      <w:r w:rsidR="00CC63A2">
        <w:t>Пуйское сельское потребительское общество</w:t>
      </w:r>
      <w:r w:rsidR="009D4296">
        <w:t xml:space="preserve"> – доставка товаров осуществляется по № 9 № 10</w:t>
      </w:r>
      <w:r>
        <w:t>;</w:t>
      </w:r>
    </w:p>
    <w:p w:rsidR="00F1476D" w:rsidRDefault="00A4328C" w:rsidP="00F1476D">
      <w:pPr>
        <w:jc w:val="both"/>
      </w:pPr>
      <w:r>
        <w:t>3)</w:t>
      </w:r>
      <w:r w:rsidR="00F1476D">
        <w:t xml:space="preserve">  ООО «</w:t>
      </w:r>
      <w:r w:rsidR="00CC63A2">
        <w:t>Лукошко</w:t>
      </w:r>
      <w:r w:rsidR="00F1476D">
        <w:t>»</w:t>
      </w:r>
      <w:r w:rsidR="009D4296">
        <w:t xml:space="preserve"> - доставка товаров осуществляется по № 13</w:t>
      </w:r>
      <w:r w:rsidR="00F1476D">
        <w:t>.</w:t>
      </w:r>
    </w:p>
    <w:p w:rsidR="009D4296" w:rsidRDefault="009D4296" w:rsidP="009D4296">
      <w:pPr>
        <w:ind w:firstLine="708"/>
        <w:jc w:val="both"/>
      </w:pPr>
    </w:p>
    <w:p w:rsidR="00031ED4" w:rsidRDefault="00F1476D" w:rsidP="009D4296">
      <w:pPr>
        <w:ind w:firstLine="708"/>
        <w:jc w:val="both"/>
      </w:pPr>
      <w:r>
        <w:t>Документы  предоставлены  в полном объеме</w:t>
      </w:r>
      <w:r w:rsidR="00282107">
        <w:t xml:space="preserve"> и в срок</w:t>
      </w:r>
      <w:r>
        <w:t xml:space="preserve">. </w:t>
      </w:r>
      <w:r w:rsidR="00031ED4">
        <w:t>У  заявившихся предприятий  задолженности по налогам и другим обязательствам в бюджеты всех уровней  на дату подачи заявления не имеется.</w:t>
      </w:r>
    </w:p>
    <w:p w:rsidR="006F303C" w:rsidRDefault="006F303C" w:rsidP="009E6BBF">
      <w:pPr>
        <w:autoSpaceDE w:val="0"/>
        <w:autoSpaceDN w:val="0"/>
        <w:adjustRightInd w:val="0"/>
      </w:pPr>
    </w:p>
    <w:p w:rsidR="009E6BBF" w:rsidRDefault="009E6BBF" w:rsidP="009E6BBF">
      <w:pPr>
        <w:autoSpaceDE w:val="0"/>
        <w:autoSpaceDN w:val="0"/>
        <w:adjustRightInd w:val="0"/>
      </w:pPr>
      <w:r>
        <w:t>Конкурсантов, чьи заявления были отклонены нет.</w:t>
      </w:r>
    </w:p>
    <w:p w:rsidR="00713EFA" w:rsidRDefault="00713EFA" w:rsidP="009E6BBF">
      <w:pPr>
        <w:autoSpaceDE w:val="0"/>
        <w:autoSpaceDN w:val="0"/>
        <w:adjustRightInd w:val="0"/>
      </w:pPr>
    </w:p>
    <w:p w:rsidR="00A16EA4" w:rsidRPr="004B2CD0" w:rsidRDefault="008F4F4C" w:rsidP="004B2CD0">
      <w:pPr>
        <w:pStyle w:val="ConsPlusNonformat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EA4" w:rsidRPr="004B2CD0">
        <w:rPr>
          <w:rFonts w:ascii="Times New Roman" w:hAnsi="Times New Roman" w:cs="Times New Roman"/>
          <w:sz w:val="24"/>
          <w:szCs w:val="24"/>
        </w:rPr>
        <w:t>По № 2, № 3</w:t>
      </w:r>
      <w:r w:rsidR="00713EFA">
        <w:rPr>
          <w:rFonts w:ascii="Times New Roman" w:hAnsi="Times New Roman" w:cs="Times New Roman"/>
          <w:sz w:val="24"/>
          <w:szCs w:val="24"/>
        </w:rPr>
        <w:t>,</w:t>
      </w:r>
      <w:r w:rsidR="00A16EA4" w:rsidRPr="004B2CD0">
        <w:rPr>
          <w:rFonts w:ascii="Times New Roman" w:hAnsi="Times New Roman" w:cs="Times New Roman"/>
          <w:sz w:val="24"/>
          <w:szCs w:val="24"/>
        </w:rPr>
        <w:t xml:space="preserve"> № 5, № 6, №11</w:t>
      </w:r>
      <w:r w:rsidR="00713EFA">
        <w:rPr>
          <w:rFonts w:ascii="Times New Roman" w:hAnsi="Times New Roman" w:cs="Times New Roman"/>
          <w:sz w:val="24"/>
          <w:szCs w:val="24"/>
        </w:rPr>
        <w:t>,</w:t>
      </w:r>
      <w:r w:rsidR="00A16EA4" w:rsidRPr="004B2CD0">
        <w:rPr>
          <w:rFonts w:ascii="Times New Roman" w:hAnsi="Times New Roman" w:cs="Times New Roman"/>
          <w:sz w:val="24"/>
          <w:szCs w:val="24"/>
        </w:rPr>
        <w:t xml:space="preserve"> № 12</w:t>
      </w:r>
      <w:r w:rsidR="00713EFA">
        <w:rPr>
          <w:rFonts w:ascii="Times New Roman" w:hAnsi="Times New Roman" w:cs="Times New Roman"/>
          <w:sz w:val="24"/>
          <w:szCs w:val="24"/>
        </w:rPr>
        <w:t>, № 14</w:t>
      </w:r>
      <w:r w:rsidR="00A16EA4" w:rsidRPr="004B2CD0">
        <w:rPr>
          <w:rFonts w:ascii="Times New Roman" w:hAnsi="Times New Roman" w:cs="Times New Roman"/>
          <w:sz w:val="24"/>
          <w:szCs w:val="24"/>
        </w:rPr>
        <w:t xml:space="preserve"> – заявок не поступило. Доставка товаров осуществляется юридическими лицами и индивидуальными предпринимателями без участия в конкурсе.</w:t>
      </w:r>
    </w:p>
    <w:p w:rsidR="008F4F4C" w:rsidRDefault="008F4F4C" w:rsidP="009D4296">
      <w:pPr>
        <w:ind w:firstLine="708"/>
        <w:jc w:val="both"/>
      </w:pPr>
    </w:p>
    <w:p w:rsidR="00F1476D" w:rsidRDefault="00F1476D" w:rsidP="009E6BBF">
      <w:pPr>
        <w:jc w:val="both"/>
      </w:pPr>
      <w:r>
        <w:t xml:space="preserve">              </w:t>
      </w:r>
      <w:r w:rsidR="009E6BBF">
        <w:t>П</w:t>
      </w:r>
      <w:r>
        <w:t xml:space="preserve">олучателями субсидий </w:t>
      </w:r>
      <w:r w:rsidR="00713EFA">
        <w:t>на</w:t>
      </w:r>
      <w:r w:rsidR="00133D53">
        <w:t xml:space="preserve"> 202</w:t>
      </w:r>
      <w:r w:rsidR="00757897">
        <w:t>4</w:t>
      </w:r>
      <w:r w:rsidR="00133D53">
        <w:t xml:space="preserve"> год</w:t>
      </w:r>
      <w:r w:rsidR="00713EFA">
        <w:t>,</w:t>
      </w:r>
      <w:r w:rsidR="00133D53">
        <w:t xml:space="preserve"> </w:t>
      </w:r>
      <w:r w:rsidR="00756217">
        <w:t xml:space="preserve">комиссией определены </w:t>
      </w:r>
      <w:r>
        <w:t>следующие предприятия:</w:t>
      </w:r>
    </w:p>
    <w:p w:rsidR="00031ED4" w:rsidRDefault="009F02A5" w:rsidP="009F02A5">
      <w:pPr>
        <w:ind w:left="360"/>
        <w:jc w:val="both"/>
      </w:pPr>
      <w:r>
        <w:t xml:space="preserve">- </w:t>
      </w:r>
      <w:r w:rsidR="00031ED4">
        <w:t>«Верхне -Устькулойское потребительское общество»</w:t>
      </w:r>
      <w:r w:rsidR="009D4296">
        <w:t xml:space="preserve"> </w:t>
      </w:r>
    </w:p>
    <w:p w:rsidR="00F1476D" w:rsidRDefault="00F1476D" w:rsidP="00F1476D">
      <w:pPr>
        <w:jc w:val="both"/>
      </w:pPr>
      <w:r>
        <w:t xml:space="preserve"> </w:t>
      </w:r>
      <w:r w:rsidR="009F02A5">
        <w:t xml:space="preserve">     -  Пуйское сельское потребительское общество</w:t>
      </w:r>
    </w:p>
    <w:p w:rsidR="00F1476D" w:rsidRDefault="00F1476D" w:rsidP="00F1476D">
      <w:pPr>
        <w:jc w:val="both"/>
      </w:pPr>
      <w:r>
        <w:t xml:space="preserve">     </w:t>
      </w:r>
      <w:r w:rsidR="009F02A5">
        <w:t xml:space="preserve"> - </w:t>
      </w:r>
      <w:r>
        <w:t xml:space="preserve"> </w:t>
      </w:r>
      <w:r w:rsidR="009F02A5">
        <w:t>ООО «Лукошко».</w:t>
      </w:r>
    </w:p>
    <w:p w:rsidR="00A16EA4" w:rsidRDefault="00A16EA4" w:rsidP="00F1476D">
      <w:pPr>
        <w:jc w:val="both"/>
      </w:pPr>
    </w:p>
    <w:p w:rsidR="00F1476D" w:rsidRDefault="00F1476D" w:rsidP="00F1476D">
      <w:pPr>
        <w:ind w:left="720"/>
      </w:pPr>
    </w:p>
    <w:p w:rsidR="00F1476D" w:rsidRPr="00953D51" w:rsidRDefault="00F1476D" w:rsidP="00F1476D">
      <w:pPr>
        <w:ind w:left="360"/>
      </w:pPr>
    </w:p>
    <w:p w:rsidR="00E0240F" w:rsidRDefault="00E0240F"/>
    <w:sectPr w:rsidR="00E0240F" w:rsidSect="00781253">
      <w:pgSz w:w="11906" w:h="16838"/>
      <w:pgMar w:top="851" w:right="851" w:bottom="79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A69EA"/>
    <w:multiLevelType w:val="hybridMultilevel"/>
    <w:tmpl w:val="222A0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76D"/>
    <w:rsid w:val="00031ED4"/>
    <w:rsid w:val="000D0798"/>
    <w:rsid w:val="000E7C1C"/>
    <w:rsid w:val="00133D53"/>
    <w:rsid w:val="00157E7D"/>
    <w:rsid w:val="001A7C75"/>
    <w:rsid w:val="001B5276"/>
    <w:rsid w:val="001E3590"/>
    <w:rsid w:val="00273BEB"/>
    <w:rsid w:val="00273CE6"/>
    <w:rsid w:val="00275155"/>
    <w:rsid w:val="00282107"/>
    <w:rsid w:val="002D5C0D"/>
    <w:rsid w:val="0032164B"/>
    <w:rsid w:val="003507B9"/>
    <w:rsid w:val="00415064"/>
    <w:rsid w:val="00460BAF"/>
    <w:rsid w:val="004B2CD0"/>
    <w:rsid w:val="004C2A24"/>
    <w:rsid w:val="004C4419"/>
    <w:rsid w:val="005C2FD6"/>
    <w:rsid w:val="00601ACF"/>
    <w:rsid w:val="00651FF5"/>
    <w:rsid w:val="00681369"/>
    <w:rsid w:val="006D6329"/>
    <w:rsid w:val="006F303C"/>
    <w:rsid w:val="00713EFA"/>
    <w:rsid w:val="0073538D"/>
    <w:rsid w:val="00756217"/>
    <w:rsid w:val="00757897"/>
    <w:rsid w:val="008E3FDB"/>
    <w:rsid w:val="008F4F4C"/>
    <w:rsid w:val="00946F23"/>
    <w:rsid w:val="009B5F43"/>
    <w:rsid w:val="009D4296"/>
    <w:rsid w:val="009E1AD1"/>
    <w:rsid w:val="009E6BBF"/>
    <w:rsid w:val="009F02A5"/>
    <w:rsid w:val="00A16EA4"/>
    <w:rsid w:val="00A17881"/>
    <w:rsid w:val="00A4328C"/>
    <w:rsid w:val="00A65664"/>
    <w:rsid w:val="00AA0133"/>
    <w:rsid w:val="00AD2081"/>
    <w:rsid w:val="00AE4DE7"/>
    <w:rsid w:val="00B23B17"/>
    <w:rsid w:val="00BE6F64"/>
    <w:rsid w:val="00C15A37"/>
    <w:rsid w:val="00C40645"/>
    <w:rsid w:val="00C71432"/>
    <w:rsid w:val="00C746E6"/>
    <w:rsid w:val="00CA77AA"/>
    <w:rsid w:val="00CC63A2"/>
    <w:rsid w:val="00D554ED"/>
    <w:rsid w:val="00D643D4"/>
    <w:rsid w:val="00D705D6"/>
    <w:rsid w:val="00DF6E82"/>
    <w:rsid w:val="00E0240F"/>
    <w:rsid w:val="00E35D5B"/>
    <w:rsid w:val="00E70A88"/>
    <w:rsid w:val="00E972F9"/>
    <w:rsid w:val="00EE35FE"/>
    <w:rsid w:val="00F061AF"/>
    <w:rsid w:val="00F1476D"/>
    <w:rsid w:val="00F37FA1"/>
    <w:rsid w:val="00F4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ACB7"/>
  <w15:docId w15:val="{E95D7FEA-9DF7-4A6B-9E22-6B2C296A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061AF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rsid w:val="00F06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30</cp:revision>
  <cp:lastPrinted>2022-02-28T11:15:00Z</cp:lastPrinted>
  <dcterms:created xsi:type="dcterms:W3CDTF">2019-04-04T10:12:00Z</dcterms:created>
  <dcterms:modified xsi:type="dcterms:W3CDTF">2024-03-18T07:54:00Z</dcterms:modified>
</cp:coreProperties>
</file>