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DA42" w14:textId="77777777" w:rsidR="00133DF0" w:rsidRDefault="00837806" w:rsidP="00133DF0">
            <w:pPr>
              <w:pStyle w:val="ConsPlusNormal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="00B51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BFE" w:rsidRPr="00B51BFE">
              <w:rPr>
                <w:rFonts w:asciiTheme="minorHAnsi" w:hAnsiTheme="minorHAnsi" w:cstheme="minorHAnsi"/>
                <w:sz w:val="22"/>
                <w:szCs w:val="22"/>
              </w:rPr>
              <w:t xml:space="preserve">образуемого земельного участка </w:t>
            </w:r>
          </w:p>
          <w:p w14:paraId="1146D892" w14:textId="6444AEA8" w:rsidR="00133DF0" w:rsidRPr="00133DF0" w:rsidRDefault="00B51BFE" w:rsidP="00133DF0">
            <w:pPr>
              <w:pStyle w:val="ConsPlusNormal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1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DF0" w:rsidRPr="00133DF0">
              <w:rPr>
                <w:rFonts w:asciiTheme="minorHAnsi" w:hAnsiTheme="minorHAnsi" w:cstheme="minorHAnsi"/>
                <w:sz w:val="22"/>
                <w:szCs w:val="22"/>
              </w:rPr>
              <w:t xml:space="preserve">- площадью 200 </w:t>
            </w:r>
            <w:proofErr w:type="spellStart"/>
            <w:r w:rsidR="00133DF0" w:rsidRPr="00133DF0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133DF0" w:rsidRPr="00133DF0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29:01:140605, местоположение: Архангельская область, Вельский муниципальный район, сельское поселение Муравьевское, д. Горка Муравьевская на условно разрешенный вид использования «ведение огородничества»;</w:t>
            </w:r>
          </w:p>
          <w:p w14:paraId="60ACCD56" w14:textId="7EADF995" w:rsidR="00BD45CE" w:rsidRPr="00A3151D" w:rsidRDefault="00133DF0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Pr="00133DF0">
              <w:rPr>
                <w:rFonts w:asciiTheme="minorHAnsi" w:hAnsiTheme="minorHAnsi" w:cstheme="minorHAnsi"/>
                <w:sz w:val="22"/>
                <w:szCs w:val="22"/>
              </w:rPr>
              <w:t xml:space="preserve">- площадью 259 </w:t>
            </w:r>
            <w:proofErr w:type="spellStart"/>
            <w:r w:rsidRPr="00133DF0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133DF0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29:01:140605, местоположение: Архангельская область, Вельский муниципальный район, сельское поселение Муравьевское, д. Горка Муравьевская, на условно разрешенный вид использования «ведение огородничества».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63AA4869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1DEDA48C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51BF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6D2CC620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6E1F6F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2550CC90" w:rsidR="00B046F9" w:rsidRDefault="00133DF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2DB0ABE5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133DF0">
        <w:rPr>
          <w:rFonts w:asciiTheme="minorHAnsi" w:hAnsiTheme="minorHAnsi" w:cstheme="minorHAnsi"/>
          <w:b/>
          <w:sz w:val="24"/>
          <w:szCs w:val="24"/>
          <w:u w:val="single"/>
        </w:rPr>
        <w:t>15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33DF0">
        <w:rPr>
          <w:rFonts w:asciiTheme="minorHAnsi" w:hAnsiTheme="minorHAnsi" w:cstheme="minorHAnsi"/>
          <w:b/>
          <w:sz w:val="24"/>
          <w:szCs w:val="24"/>
          <w:u w:val="single"/>
        </w:rPr>
        <w:t>марта</w:t>
      </w:r>
      <w:bookmarkStart w:id="0" w:name="_GoBack"/>
      <w:bookmarkEnd w:id="0"/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74474-E73B-44F8-BC87-E8315F8E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2025-02-25T09:00:00Z</dcterms:created>
  <dcterms:modified xsi:type="dcterms:W3CDTF">2025-02-25T09:00:00Z</dcterms:modified>
</cp:coreProperties>
</file>